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F0" w:rsidRPr="00B701CC" w:rsidRDefault="00E60F81" w:rsidP="00034A1A">
      <w:pPr>
        <w:rPr>
          <w:rFonts w:ascii="Arial" w:hAnsi="Arial" w:cs="Arial"/>
          <w:sz w:val="24"/>
          <w:szCs w:val="24"/>
        </w:rPr>
      </w:pPr>
      <w:r w:rsidRPr="00B701CC">
        <w:rPr>
          <w:rFonts w:ascii="Arial" w:hAnsi="Arial" w:cs="Arial"/>
          <w:noProof/>
          <w:sz w:val="24"/>
          <w:szCs w:val="24"/>
          <w:lang w:val="en-GB"/>
        </w:rPr>
        <w:drawing>
          <wp:inline distT="0" distB="0" distL="0" distR="0">
            <wp:extent cx="2266950" cy="971550"/>
            <wp:effectExtent l="0" t="0" r="0" b="0"/>
            <wp:docPr id="2" name="Picture 2" descr="NEW_d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dm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971550"/>
                    </a:xfrm>
                    <a:prstGeom prst="rect">
                      <a:avLst/>
                    </a:prstGeom>
                    <a:noFill/>
                    <a:ln>
                      <a:noFill/>
                    </a:ln>
                  </pic:spPr>
                </pic:pic>
              </a:graphicData>
            </a:graphic>
          </wp:inline>
        </w:drawing>
      </w:r>
    </w:p>
    <w:p w:rsidR="00F243F0" w:rsidRPr="00B701CC" w:rsidRDefault="00034A1A" w:rsidP="00F243F0">
      <w:pPr>
        <w:jc w:val="center"/>
        <w:rPr>
          <w:rFonts w:ascii="Arial" w:hAnsi="Arial" w:cs="Arial"/>
          <w:sz w:val="24"/>
          <w:szCs w:val="24"/>
        </w:rPr>
      </w:pPr>
      <w:r w:rsidRPr="00034A1A">
        <w:rPr>
          <w:rFonts w:ascii="Century Gothic" w:eastAsia="Batang" w:hAnsi="Century Gothic" w:cs="Arial"/>
          <w:noProof/>
          <w:sz w:val="56"/>
          <w:szCs w:val="56"/>
          <w:lang w:val="en-GB"/>
        </w:rPr>
        <mc:AlternateContent>
          <mc:Choice Requires="wps">
            <w:drawing>
              <wp:anchor distT="0" distB="0" distL="114300" distR="114300" simplePos="0" relativeHeight="251691520" behindDoc="0" locked="0" layoutInCell="1" allowOverlap="1" wp14:anchorId="5B4FDD7D" wp14:editId="21F0E1D9">
                <wp:simplePos x="0" y="0"/>
                <wp:positionH relativeFrom="column">
                  <wp:align>center</wp:align>
                </wp:positionH>
                <wp:positionV relativeFrom="paragraph">
                  <wp:posOffset>0</wp:posOffset>
                </wp:positionV>
                <wp:extent cx="6477000" cy="810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105775"/>
                        </a:xfrm>
                        <a:prstGeom prst="rect">
                          <a:avLst/>
                        </a:prstGeom>
                        <a:solidFill>
                          <a:srgbClr val="FFFFFF"/>
                        </a:solidFill>
                        <a:ln w="12700">
                          <a:solidFill>
                            <a:srgbClr val="000000"/>
                          </a:solidFill>
                          <a:miter lim="800000"/>
                          <a:headEnd/>
                          <a:tailEnd/>
                        </a:ln>
                      </wps:spPr>
                      <wps:txbx>
                        <w:txbxContent>
                          <w:p w:rsidR="00B33DBC" w:rsidRPr="00F01E5B" w:rsidRDefault="00B33DBC" w:rsidP="00034A1A">
                            <w:pPr>
                              <w:jc w:val="center"/>
                              <w:rPr>
                                <w:rFonts w:ascii="Century Gothic" w:eastAsia="Batang" w:hAnsi="Century Gothic" w:cs="Arial"/>
                                <w:sz w:val="56"/>
                                <w:szCs w:val="56"/>
                              </w:rPr>
                            </w:pPr>
                            <w:r w:rsidRPr="00F01E5B">
                              <w:rPr>
                                <w:rFonts w:ascii="Century Gothic" w:eastAsia="Batang" w:hAnsi="Century Gothic" w:cs="Arial"/>
                                <w:sz w:val="56"/>
                                <w:szCs w:val="56"/>
                              </w:rPr>
                              <w:t>De Montfort University</w:t>
                            </w:r>
                          </w:p>
                          <w:p w:rsidR="00B33DBC" w:rsidRPr="00F01E5B" w:rsidRDefault="00B33DBC" w:rsidP="00034A1A">
                            <w:pPr>
                              <w:jc w:val="center"/>
                              <w:rPr>
                                <w:rFonts w:ascii="Century Gothic" w:eastAsia="Batang" w:hAnsi="Century Gothic" w:cs="Arial"/>
                                <w:sz w:val="56"/>
                                <w:szCs w:val="56"/>
                              </w:rPr>
                            </w:pPr>
                            <w:r w:rsidRPr="00F01E5B">
                              <w:rPr>
                                <w:rFonts w:ascii="Century Gothic" w:eastAsia="Batang" w:hAnsi="Century Gothic" w:cs="Arial"/>
                                <w:sz w:val="56"/>
                                <w:szCs w:val="56"/>
                              </w:rPr>
                              <w:t>Human Communication</w:t>
                            </w:r>
                          </w:p>
                          <w:p w:rsidR="00B33DBC" w:rsidRDefault="00B33DBC" w:rsidP="00034A1A">
                            <w:pPr>
                              <w:jc w:val="center"/>
                              <w:rPr>
                                <w:rFonts w:ascii="Century Gothic" w:eastAsia="Batang" w:hAnsi="Century Gothic" w:cs="Arial"/>
                                <w:sz w:val="56"/>
                                <w:szCs w:val="56"/>
                              </w:rPr>
                            </w:pPr>
                            <w:r w:rsidRPr="00F01E5B">
                              <w:rPr>
                                <w:rFonts w:ascii="Century Gothic" w:eastAsia="Batang" w:hAnsi="Century Gothic" w:cs="Arial"/>
                                <w:sz w:val="56"/>
                                <w:szCs w:val="56"/>
                              </w:rPr>
                              <w:t>Speech &amp; Language Therapy</w:t>
                            </w:r>
                          </w:p>
                          <w:p w:rsidR="00B33DBC" w:rsidRDefault="00B33DBC" w:rsidP="00034A1A">
                            <w:pPr>
                              <w:jc w:val="center"/>
                              <w:rPr>
                                <w:rFonts w:ascii="Century Gothic" w:eastAsia="Batang" w:hAnsi="Century Gothic" w:cs="Arial"/>
                                <w:sz w:val="56"/>
                                <w:szCs w:val="56"/>
                              </w:rPr>
                            </w:pPr>
                          </w:p>
                          <w:p w:rsidR="00B33DBC" w:rsidRDefault="00B33DBC" w:rsidP="00034A1A">
                            <w:pPr>
                              <w:jc w:val="center"/>
                              <w:rPr>
                                <w:rFonts w:ascii="Century Gothic" w:eastAsia="Batang" w:hAnsi="Century Gothic" w:cs="Arial"/>
                                <w:sz w:val="56"/>
                                <w:szCs w:val="56"/>
                              </w:rPr>
                            </w:pPr>
                          </w:p>
                          <w:p w:rsidR="00B33DBC" w:rsidRPr="00F01E5B" w:rsidRDefault="00B33DBC" w:rsidP="00034A1A">
                            <w:pPr>
                              <w:jc w:val="center"/>
                              <w:rPr>
                                <w:rFonts w:ascii="Century Gothic" w:eastAsia="Batang" w:hAnsi="Century Gothic" w:cs="Arial"/>
                                <w:sz w:val="56"/>
                                <w:szCs w:val="56"/>
                              </w:rPr>
                            </w:pPr>
                          </w:p>
                          <w:p w:rsidR="00B33DBC" w:rsidRPr="00034A1A" w:rsidRDefault="00B33DBC" w:rsidP="00034A1A">
                            <w:pPr>
                              <w:jc w:val="center"/>
                              <w:rPr>
                                <w:rFonts w:ascii="Century Gothic" w:eastAsia="Batang" w:hAnsi="Century Gothic" w:cs="Arial"/>
                                <w:b/>
                                <w:sz w:val="72"/>
                                <w:szCs w:val="72"/>
                              </w:rPr>
                            </w:pPr>
                            <w:r w:rsidRPr="00034A1A">
                              <w:rPr>
                                <w:rFonts w:ascii="Century Gothic" w:eastAsia="Batang" w:hAnsi="Century Gothic" w:cs="Arial"/>
                                <w:b/>
                                <w:sz w:val="72"/>
                                <w:szCs w:val="72"/>
                              </w:rPr>
                              <w:t xml:space="preserve">Practice Educator and Student Clinical Practice Guide </w:t>
                            </w:r>
                          </w:p>
                          <w:p w:rsidR="00B33DBC" w:rsidRPr="00034A1A" w:rsidRDefault="00B33DBC" w:rsidP="00034A1A">
                            <w:pPr>
                              <w:jc w:val="center"/>
                              <w:rPr>
                                <w:rFonts w:ascii="Century Gothic" w:eastAsia="Batang" w:hAnsi="Century Gothic" w:cs="Arial"/>
                                <w:b/>
                                <w:sz w:val="72"/>
                                <w:szCs w:val="72"/>
                              </w:rPr>
                            </w:pPr>
                          </w:p>
                          <w:p w:rsidR="00B33DBC" w:rsidRPr="00034A1A" w:rsidRDefault="00B33DBC" w:rsidP="00034A1A">
                            <w:pPr>
                              <w:jc w:val="center"/>
                              <w:rPr>
                                <w:rFonts w:ascii="Century Gothic" w:eastAsia="Batang" w:hAnsi="Century Gothic" w:cs="Arial"/>
                                <w:b/>
                                <w:sz w:val="72"/>
                                <w:szCs w:val="72"/>
                              </w:rPr>
                            </w:pPr>
                            <w:r w:rsidRPr="00034A1A">
                              <w:rPr>
                                <w:rFonts w:ascii="Century Gothic" w:eastAsia="Batang" w:hAnsi="Century Gothic" w:cs="Arial"/>
                                <w:b/>
                                <w:sz w:val="72"/>
                                <w:szCs w:val="72"/>
                              </w:rPr>
                              <w:t>2</w:t>
                            </w:r>
                            <w:r w:rsidRPr="00034A1A">
                              <w:rPr>
                                <w:rFonts w:ascii="Century Gothic" w:eastAsia="Batang" w:hAnsi="Century Gothic" w:cs="Arial"/>
                                <w:b/>
                                <w:sz w:val="72"/>
                                <w:szCs w:val="72"/>
                                <w:vertAlign w:val="superscript"/>
                              </w:rPr>
                              <w:t>nd</w:t>
                            </w:r>
                            <w:r w:rsidRPr="00034A1A">
                              <w:rPr>
                                <w:rFonts w:ascii="Century Gothic" w:eastAsia="Batang" w:hAnsi="Century Gothic" w:cs="Arial"/>
                                <w:b/>
                                <w:sz w:val="72"/>
                                <w:szCs w:val="72"/>
                              </w:rPr>
                              <w:t xml:space="preserve"> year Placement</w:t>
                            </w:r>
                          </w:p>
                          <w:p w:rsidR="00B33DBC" w:rsidRPr="00034A1A" w:rsidRDefault="00B33DBC" w:rsidP="00034A1A">
                            <w:pPr>
                              <w:jc w:val="center"/>
                              <w:rPr>
                                <w:rFonts w:ascii="Century Gothic" w:eastAsia="Batang" w:hAnsi="Century Gothic" w:cs="Arial"/>
                                <w:b/>
                                <w:sz w:val="72"/>
                                <w:szCs w:val="72"/>
                              </w:rPr>
                            </w:pPr>
                          </w:p>
                          <w:p w:rsidR="00B33DBC" w:rsidRPr="00F01E5B" w:rsidRDefault="00B33DBC" w:rsidP="00034A1A">
                            <w:pPr>
                              <w:jc w:val="center"/>
                              <w:rPr>
                                <w:rFonts w:ascii="Century Gothic" w:eastAsia="Batang" w:hAnsi="Century Gothic" w:cs="Arial"/>
                                <w:sz w:val="56"/>
                                <w:szCs w:val="56"/>
                              </w:rPr>
                            </w:pPr>
                            <w:r>
                              <w:rPr>
                                <w:rFonts w:ascii="Century Gothic" w:eastAsia="Batang" w:hAnsi="Century Gothic" w:cs="Arial"/>
                                <w:b/>
                                <w:sz w:val="56"/>
                                <w:szCs w:val="56"/>
                              </w:rPr>
                              <w:t>2017 -2018</w:t>
                            </w:r>
                          </w:p>
                          <w:p w:rsidR="00B33DBC" w:rsidRDefault="00B33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0pt;height:638.25pt;z-index:251691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" strokeweight="1pt">
                <v:textbox>
                  <w:txbxContent>
                    <w:p w:rsidR="00B33DBC" w:rsidRPr="00F01E5B" w:rsidRDefault="00B33DBC" w:rsidP="00034A1A">
                      <w:pPr>
                        <w:jc w:val="center"/>
                        <w:rPr>
                          <w:rFonts w:ascii="Century Gothic" w:eastAsia="Batang" w:hAnsi="Century Gothic" w:cs="Arial"/>
                          <w:sz w:val="56"/>
                          <w:szCs w:val="56"/>
                        </w:rPr>
                      </w:pPr>
                      <w:r w:rsidRPr="00F01E5B">
                        <w:rPr>
                          <w:rFonts w:ascii="Century Gothic" w:eastAsia="Batang" w:hAnsi="Century Gothic" w:cs="Arial"/>
                          <w:sz w:val="56"/>
                          <w:szCs w:val="56"/>
                        </w:rPr>
                        <w:t>De Montfort University</w:t>
                      </w:r>
                    </w:p>
                    <w:p w:rsidR="00B33DBC" w:rsidRPr="00F01E5B" w:rsidRDefault="00B33DBC" w:rsidP="00034A1A">
                      <w:pPr>
                        <w:jc w:val="center"/>
                        <w:rPr>
                          <w:rFonts w:ascii="Century Gothic" w:eastAsia="Batang" w:hAnsi="Century Gothic" w:cs="Arial"/>
                          <w:sz w:val="56"/>
                          <w:szCs w:val="56"/>
                        </w:rPr>
                      </w:pPr>
                      <w:r w:rsidRPr="00F01E5B">
                        <w:rPr>
                          <w:rFonts w:ascii="Century Gothic" w:eastAsia="Batang" w:hAnsi="Century Gothic" w:cs="Arial"/>
                          <w:sz w:val="56"/>
                          <w:szCs w:val="56"/>
                        </w:rPr>
                        <w:t>Human Communication</w:t>
                      </w:r>
                    </w:p>
                    <w:p w:rsidR="00B33DBC" w:rsidRDefault="00B33DBC" w:rsidP="00034A1A">
                      <w:pPr>
                        <w:jc w:val="center"/>
                        <w:rPr>
                          <w:rFonts w:ascii="Century Gothic" w:eastAsia="Batang" w:hAnsi="Century Gothic" w:cs="Arial"/>
                          <w:sz w:val="56"/>
                          <w:szCs w:val="56"/>
                        </w:rPr>
                      </w:pPr>
                      <w:r w:rsidRPr="00F01E5B">
                        <w:rPr>
                          <w:rFonts w:ascii="Century Gothic" w:eastAsia="Batang" w:hAnsi="Century Gothic" w:cs="Arial"/>
                          <w:sz w:val="56"/>
                          <w:szCs w:val="56"/>
                        </w:rPr>
                        <w:t>Speech &amp; Language Therapy</w:t>
                      </w:r>
                    </w:p>
                    <w:p w:rsidR="00B33DBC" w:rsidRDefault="00B33DBC" w:rsidP="00034A1A">
                      <w:pPr>
                        <w:jc w:val="center"/>
                        <w:rPr>
                          <w:rFonts w:ascii="Century Gothic" w:eastAsia="Batang" w:hAnsi="Century Gothic" w:cs="Arial"/>
                          <w:sz w:val="56"/>
                          <w:szCs w:val="56"/>
                        </w:rPr>
                      </w:pPr>
                    </w:p>
                    <w:p w:rsidR="00B33DBC" w:rsidRDefault="00B33DBC" w:rsidP="00034A1A">
                      <w:pPr>
                        <w:jc w:val="center"/>
                        <w:rPr>
                          <w:rFonts w:ascii="Century Gothic" w:eastAsia="Batang" w:hAnsi="Century Gothic" w:cs="Arial"/>
                          <w:sz w:val="56"/>
                          <w:szCs w:val="56"/>
                        </w:rPr>
                      </w:pPr>
                    </w:p>
                    <w:p w:rsidR="00B33DBC" w:rsidRPr="00F01E5B" w:rsidRDefault="00B33DBC" w:rsidP="00034A1A">
                      <w:pPr>
                        <w:jc w:val="center"/>
                        <w:rPr>
                          <w:rFonts w:ascii="Century Gothic" w:eastAsia="Batang" w:hAnsi="Century Gothic" w:cs="Arial"/>
                          <w:sz w:val="56"/>
                          <w:szCs w:val="56"/>
                        </w:rPr>
                      </w:pPr>
                    </w:p>
                    <w:p w:rsidR="00B33DBC" w:rsidRPr="00034A1A" w:rsidRDefault="00B33DBC" w:rsidP="00034A1A">
                      <w:pPr>
                        <w:jc w:val="center"/>
                        <w:rPr>
                          <w:rFonts w:ascii="Century Gothic" w:eastAsia="Batang" w:hAnsi="Century Gothic" w:cs="Arial"/>
                          <w:b/>
                          <w:sz w:val="72"/>
                          <w:szCs w:val="72"/>
                        </w:rPr>
                      </w:pPr>
                      <w:r w:rsidRPr="00034A1A">
                        <w:rPr>
                          <w:rFonts w:ascii="Century Gothic" w:eastAsia="Batang" w:hAnsi="Century Gothic" w:cs="Arial"/>
                          <w:b/>
                          <w:sz w:val="72"/>
                          <w:szCs w:val="72"/>
                        </w:rPr>
                        <w:t xml:space="preserve">Practice Educator and Student Clinical Practice Guide </w:t>
                      </w:r>
                    </w:p>
                    <w:p w:rsidR="00B33DBC" w:rsidRPr="00034A1A" w:rsidRDefault="00B33DBC" w:rsidP="00034A1A">
                      <w:pPr>
                        <w:jc w:val="center"/>
                        <w:rPr>
                          <w:rFonts w:ascii="Century Gothic" w:eastAsia="Batang" w:hAnsi="Century Gothic" w:cs="Arial"/>
                          <w:b/>
                          <w:sz w:val="72"/>
                          <w:szCs w:val="72"/>
                        </w:rPr>
                      </w:pPr>
                    </w:p>
                    <w:p w:rsidR="00B33DBC" w:rsidRPr="00034A1A" w:rsidRDefault="00B33DBC" w:rsidP="00034A1A">
                      <w:pPr>
                        <w:jc w:val="center"/>
                        <w:rPr>
                          <w:rFonts w:ascii="Century Gothic" w:eastAsia="Batang" w:hAnsi="Century Gothic" w:cs="Arial"/>
                          <w:b/>
                          <w:sz w:val="72"/>
                          <w:szCs w:val="72"/>
                        </w:rPr>
                      </w:pPr>
                      <w:r w:rsidRPr="00034A1A">
                        <w:rPr>
                          <w:rFonts w:ascii="Century Gothic" w:eastAsia="Batang" w:hAnsi="Century Gothic" w:cs="Arial"/>
                          <w:b/>
                          <w:sz w:val="72"/>
                          <w:szCs w:val="72"/>
                        </w:rPr>
                        <w:t>2</w:t>
                      </w:r>
                      <w:r w:rsidRPr="00034A1A">
                        <w:rPr>
                          <w:rFonts w:ascii="Century Gothic" w:eastAsia="Batang" w:hAnsi="Century Gothic" w:cs="Arial"/>
                          <w:b/>
                          <w:sz w:val="72"/>
                          <w:szCs w:val="72"/>
                          <w:vertAlign w:val="superscript"/>
                        </w:rPr>
                        <w:t>nd</w:t>
                      </w:r>
                      <w:r w:rsidRPr="00034A1A">
                        <w:rPr>
                          <w:rFonts w:ascii="Century Gothic" w:eastAsia="Batang" w:hAnsi="Century Gothic" w:cs="Arial"/>
                          <w:b/>
                          <w:sz w:val="72"/>
                          <w:szCs w:val="72"/>
                        </w:rPr>
                        <w:t xml:space="preserve"> year Placement</w:t>
                      </w:r>
                    </w:p>
                    <w:p w:rsidR="00B33DBC" w:rsidRPr="00034A1A" w:rsidRDefault="00B33DBC" w:rsidP="00034A1A">
                      <w:pPr>
                        <w:jc w:val="center"/>
                        <w:rPr>
                          <w:rFonts w:ascii="Century Gothic" w:eastAsia="Batang" w:hAnsi="Century Gothic" w:cs="Arial"/>
                          <w:b/>
                          <w:sz w:val="72"/>
                          <w:szCs w:val="72"/>
                        </w:rPr>
                      </w:pPr>
                    </w:p>
                    <w:p w:rsidR="00B33DBC" w:rsidRPr="00F01E5B" w:rsidRDefault="00B33DBC" w:rsidP="00034A1A">
                      <w:pPr>
                        <w:jc w:val="center"/>
                        <w:rPr>
                          <w:rFonts w:ascii="Century Gothic" w:eastAsia="Batang" w:hAnsi="Century Gothic" w:cs="Arial"/>
                          <w:sz w:val="56"/>
                          <w:szCs w:val="56"/>
                        </w:rPr>
                      </w:pPr>
                      <w:r>
                        <w:rPr>
                          <w:rFonts w:ascii="Century Gothic" w:eastAsia="Batang" w:hAnsi="Century Gothic" w:cs="Arial"/>
                          <w:b/>
                          <w:sz w:val="56"/>
                          <w:szCs w:val="56"/>
                        </w:rPr>
                        <w:t>2017 -2018</w:t>
                      </w:r>
                    </w:p>
                    <w:p w:rsidR="00B33DBC" w:rsidRDefault="00B33DBC"/>
                  </w:txbxContent>
                </v:textbox>
              </v:shape>
            </w:pict>
          </mc:Fallback>
        </mc:AlternateContent>
      </w:r>
    </w:p>
    <w:p w:rsidR="00F243F0" w:rsidRPr="00F01E5B" w:rsidRDefault="00F243F0" w:rsidP="00F243F0">
      <w:pPr>
        <w:jc w:val="center"/>
        <w:rPr>
          <w:rFonts w:ascii="Century Gothic" w:eastAsia="Batang" w:hAnsi="Century Gothic" w:cs="Arial"/>
          <w:sz w:val="56"/>
          <w:szCs w:val="56"/>
        </w:rPr>
      </w:pPr>
    </w:p>
    <w:p w:rsidR="00F243F0" w:rsidRPr="00F01E5B" w:rsidRDefault="00F243F0" w:rsidP="00F243F0">
      <w:pPr>
        <w:jc w:val="center"/>
        <w:rPr>
          <w:rFonts w:ascii="Century Gothic" w:eastAsia="Batang" w:hAnsi="Century Gothic" w:cs="Arial"/>
          <w:sz w:val="56"/>
          <w:szCs w:val="56"/>
        </w:rPr>
      </w:pPr>
    </w:p>
    <w:p w:rsidR="00F243F0" w:rsidRPr="00F01E5B" w:rsidRDefault="00F243F0" w:rsidP="00F243F0">
      <w:pPr>
        <w:jc w:val="center"/>
        <w:rPr>
          <w:rFonts w:ascii="Century Gothic" w:eastAsia="Batang" w:hAnsi="Century Gothic" w:cs="Arial"/>
          <w:sz w:val="56"/>
          <w:szCs w:val="56"/>
        </w:rPr>
      </w:pPr>
    </w:p>
    <w:p w:rsidR="00F243F0" w:rsidRPr="00F01E5B" w:rsidRDefault="00F243F0" w:rsidP="00F243F0">
      <w:pPr>
        <w:jc w:val="center"/>
        <w:rPr>
          <w:rFonts w:ascii="Century Gothic" w:eastAsia="Batang" w:hAnsi="Century Gothic" w:cs="Arial"/>
          <w:b/>
          <w:sz w:val="56"/>
          <w:szCs w:val="56"/>
        </w:rPr>
      </w:pPr>
      <w:r w:rsidRPr="00F01E5B">
        <w:rPr>
          <w:rFonts w:ascii="Century Gothic" w:eastAsia="Batang" w:hAnsi="Century Gothic" w:cs="Arial"/>
          <w:b/>
          <w:sz w:val="56"/>
          <w:szCs w:val="56"/>
        </w:rPr>
        <w:t>2</w:t>
      </w:r>
      <w:r w:rsidRPr="00F01E5B">
        <w:rPr>
          <w:rFonts w:ascii="Century Gothic" w:eastAsia="Batang" w:hAnsi="Century Gothic" w:cs="Arial"/>
          <w:b/>
          <w:sz w:val="56"/>
          <w:szCs w:val="56"/>
          <w:vertAlign w:val="superscript"/>
        </w:rPr>
        <w:t>nd</w:t>
      </w:r>
      <w:r w:rsidRPr="00F01E5B">
        <w:rPr>
          <w:rFonts w:ascii="Century Gothic" w:eastAsia="Batang" w:hAnsi="Century Gothic" w:cs="Arial"/>
          <w:b/>
          <w:sz w:val="56"/>
          <w:szCs w:val="56"/>
        </w:rPr>
        <w:t xml:space="preserve"> YEAR PLACEMENT</w:t>
      </w:r>
    </w:p>
    <w:p w:rsidR="00F243F0" w:rsidRPr="00F01E5B" w:rsidRDefault="00F243F0" w:rsidP="00F243F0">
      <w:pPr>
        <w:jc w:val="center"/>
        <w:rPr>
          <w:rFonts w:ascii="Century Gothic" w:eastAsia="Batang" w:hAnsi="Century Gothic" w:cs="Arial"/>
          <w:b/>
          <w:sz w:val="56"/>
          <w:szCs w:val="56"/>
        </w:rPr>
      </w:pPr>
    </w:p>
    <w:p w:rsidR="00F243F0" w:rsidRPr="00F01E5B" w:rsidRDefault="00627959" w:rsidP="00F243F0">
      <w:pPr>
        <w:jc w:val="center"/>
        <w:rPr>
          <w:rFonts w:ascii="Century Gothic" w:eastAsia="Batang" w:hAnsi="Century Gothic" w:cs="Arial"/>
          <w:b/>
          <w:sz w:val="56"/>
          <w:szCs w:val="56"/>
        </w:rPr>
      </w:pPr>
      <w:r>
        <w:rPr>
          <w:rFonts w:ascii="Century Gothic" w:eastAsia="Batang" w:hAnsi="Century Gothic" w:cs="Arial"/>
          <w:b/>
          <w:sz w:val="56"/>
          <w:szCs w:val="56"/>
        </w:rPr>
        <w:t>201</w:t>
      </w:r>
      <w:r w:rsidR="00D00319">
        <w:rPr>
          <w:rFonts w:ascii="Century Gothic" w:eastAsia="Batang" w:hAnsi="Century Gothic" w:cs="Arial"/>
          <w:b/>
          <w:sz w:val="56"/>
          <w:szCs w:val="56"/>
        </w:rPr>
        <w:t>7/2018</w:t>
      </w:r>
    </w:p>
    <w:p w:rsidR="00F243F0" w:rsidRPr="00F01E5B" w:rsidRDefault="00F243F0" w:rsidP="00F243F0">
      <w:pPr>
        <w:jc w:val="center"/>
        <w:rPr>
          <w:rFonts w:ascii="Century Gothic" w:eastAsia="Batang" w:hAnsi="Century Gothic" w:cs="Arial"/>
          <w:b/>
          <w:sz w:val="56"/>
          <w:szCs w:val="56"/>
        </w:rPr>
      </w:pPr>
    </w:p>
    <w:p w:rsidR="008A6247" w:rsidRPr="00F01E5B" w:rsidRDefault="00F243F0" w:rsidP="001E7964">
      <w:pPr>
        <w:rPr>
          <w:rFonts w:ascii="Century Gothic" w:hAnsi="Century Gothic" w:cs="Arial"/>
          <w:b/>
          <w:sz w:val="56"/>
          <w:szCs w:val="56"/>
        </w:rPr>
      </w:pPr>
      <w:r w:rsidRPr="00F01E5B">
        <w:rPr>
          <w:rFonts w:ascii="Century Gothic" w:hAnsi="Century Gothic" w:cs="Arial"/>
          <w:b/>
          <w:sz w:val="56"/>
          <w:szCs w:val="56"/>
        </w:rPr>
        <w:br w:type="page"/>
      </w: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8A6247" w:rsidRPr="00B701CC" w:rsidRDefault="008A6247" w:rsidP="001E7964">
      <w:pPr>
        <w:rPr>
          <w:rFonts w:ascii="Arial" w:hAnsi="Arial" w:cs="Arial"/>
          <w:b/>
          <w:sz w:val="24"/>
          <w:szCs w:val="24"/>
        </w:rPr>
      </w:pPr>
    </w:p>
    <w:p w:rsidR="00F4545B" w:rsidRPr="00B701CC" w:rsidRDefault="00F4545B" w:rsidP="001E7964">
      <w:pPr>
        <w:rPr>
          <w:rFonts w:ascii="Arial" w:hAnsi="Arial" w:cs="Arial"/>
          <w:b/>
          <w:sz w:val="24"/>
          <w:szCs w:val="24"/>
        </w:rPr>
      </w:pPr>
    </w:p>
    <w:p w:rsidR="00F4545B" w:rsidRPr="00B701CC" w:rsidRDefault="00F4545B" w:rsidP="001E7964">
      <w:pPr>
        <w:rPr>
          <w:rFonts w:ascii="Arial" w:hAnsi="Arial" w:cs="Arial"/>
          <w:b/>
          <w:sz w:val="24"/>
          <w:szCs w:val="24"/>
        </w:rPr>
      </w:pPr>
    </w:p>
    <w:p w:rsidR="00AA3F13" w:rsidRPr="00B701CC" w:rsidRDefault="007214DE" w:rsidP="001E7964">
      <w:pPr>
        <w:rPr>
          <w:rFonts w:ascii="Arial" w:hAnsi="Arial" w:cs="Arial"/>
          <w:i/>
          <w:sz w:val="24"/>
          <w:szCs w:val="24"/>
        </w:rPr>
      </w:pPr>
      <w:r w:rsidRPr="00B701CC">
        <w:rPr>
          <w:rFonts w:ascii="Arial" w:hAnsi="Arial" w:cs="Arial"/>
          <w:i/>
          <w:sz w:val="24"/>
          <w:szCs w:val="24"/>
        </w:rPr>
        <w:lastRenderedPageBreak/>
        <w:t xml:space="preserve">Dear </w:t>
      </w:r>
      <w:r w:rsidR="000050E6">
        <w:rPr>
          <w:rFonts w:ascii="Arial" w:hAnsi="Arial" w:cs="Arial"/>
          <w:i/>
          <w:sz w:val="24"/>
          <w:szCs w:val="24"/>
        </w:rPr>
        <w:t>Practice E</w:t>
      </w:r>
      <w:r w:rsidR="00945BB7">
        <w:rPr>
          <w:rFonts w:ascii="Arial" w:hAnsi="Arial" w:cs="Arial"/>
          <w:i/>
          <w:sz w:val="24"/>
          <w:szCs w:val="24"/>
        </w:rPr>
        <w:t>ducator</w:t>
      </w:r>
      <w:r w:rsidRPr="00B701CC">
        <w:rPr>
          <w:rFonts w:ascii="Arial" w:hAnsi="Arial" w:cs="Arial"/>
          <w:i/>
          <w:sz w:val="24"/>
          <w:szCs w:val="24"/>
        </w:rPr>
        <w:t>,</w:t>
      </w:r>
    </w:p>
    <w:p w:rsidR="00ED30CA" w:rsidRDefault="00491108" w:rsidP="001E7964">
      <w:pPr>
        <w:rPr>
          <w:rFonts w:ascii="Arial" w:hAnsi="Arial" w:cs="Arial"/>
          <w:i/>
          <w:sz w:val="24"/>
          <w:szCs w:val="24"/>
        </w:rPr>
      </w:pPr>
      <w:r w:rsidRPr="00B701CC">
        <w:rPr>
          <w:rFonts w:ascii="Arial" w:hAnsi="Arial" w:cs="Arial"/>
          <w:i/>
          <w:sz w:val="24"/>
          <w:szCs w:val="24"/>
        </w:rPr>
        <w:t xml:space="preserve">Thank you for agreeing to take our second year students on placement with you. </w:t>
      </w:r>
    </w:p>
    <w:p w:rsidR="00BC504C" w:rsidRDefault="00BC504C" w:rsidP="00AA3F13">
      <w:pPr>
        <w:autoSpaceDE w:val="0"/>
        <w:autoSpaceDN w:val="0"/>
        <w:adjustRightInd w:val="0"/>
        <w:rPr>
          <w:rFonts w:ascii="Arial" w:eastAsia="Calibri" w:hAnsi="Arial" w:cs="Arial"/>
          <w:i/>
          <w:color w:val="000000"/>
          <w:sz w:val="24"/>
          <w:szCs w:val="24"/>
          <w:lang w:val="en-GB" w:eastAsia="en-US"/>
        </w:rPr>
      </w:pPr>
    </w:p>
    <w:p w:rsidR="00AA3F13" w:rsidRPr="00AA3F13" w:rsidRDefault="00AA3F13" w:rsidP="00AA3F13">
      <w:pPr>
        <w:autoSpaceDE w:val="0"/>
        <w:autoSpaceDN w:val="0"/>
        <w:adjustRightInd w:val="0"/>
        <w:rPr>
          <w:rFonts w:ascii="Arial" w:eastAsia="Calibri" w:hAnsi="Arial" w:cs="Arial"/>
          <w:i/>
          <w:color w:val="000000"/>
          <w:sz w:val="24"/>
          <w:szCs w:val="24"/>
          <w:lang w:val="en-GB" w:eastAsia="en-US"/>
        </w:rPr>
      </w:pPr>
      <w:r w:rsidRPr="00AA3F13">
        <w:rPr>
          <w:rFonts w:ascii="Arial" w:eastAsia="Calibri" w:hAnsi="Arial" w:cs="Arial"/>
          <w:i/>
          <w:color w:val="000000"/>
          <w:sz w:val="24"/>
          <w:szCs w:val="24"/>
          <w:lang w:val="en-GB" w:eastAsia="en-US"/>
        </w:rPr>
        <w:t>Feedback from students often cite placement as the most influential module of their course and their clinicians as the role models for their future careers</w:t>
      </w:r>
      <w:r w:rsidR="007F1AF6">
        <w:rPr>
          <w:rFonts w:ascii="Arial" w:eastAsia="Calibri" w:hAnsi="Arial" w:cs="Arial"/>
          <w:i/>
          <w:color w:val="000000"/>
          <w:sz w:val="24"/>
          <w:szCs w:val="24"/>
          <w:lang w:val="en-GB" w:eastAsia="en-US"/>
        </w:rPr>
        <w:t>;</w:t>
      </w:r>
      <w:r w:rsidRPr="00AA3F13">
        <w:rPr>
          <w:rFonts w:ascii="Arial" w:eastAsia="Calibri" w:hAnsi="Arial" w:cs="Arial"/>
          <w:i/>
          <w:color w:val="000000"/>
          <w:sz w:val="24"/>
          <w:szCs w:val="24"/>
          <w:lang w:val="en-GB" w:eastAsia="en-US"/>
        </w:rPr>
        <w:t xml:space="preserve"> so please be assured that your efforts are appreciated.</w:t>
      </w:r>
    </w:p>
    <w:p w:rsidR="00AA3F13" w:rsidRPr="00AA3F13" w:rsidRDefault="00AA3F13" w:rsidP="00AA3F13">
      <w:pPr>
        <w:autoSpaceDE w:val="0"/>
        <w:autoSpaceDN w:val="0"/>
        <w:adjustRightInd w:val="0"/>
        <w:rPr>
          <w:rFonts w:ascii="Arial" w:eastAsia="Calibri" w:hAnsi="Arial" w:cs="Arial"/>
          <w:i/>
          <w:color w:val="000000"/>
          <w:sz w:val="24"/>
          <w:szCs w:val="24"/>
          <w:lang w:val="en-GB" w:eastAsia="en-US"/>
        </w:rPr>
      </w:pPr>
    </w:p>
    <w:p w:rsidR="00AA3F13" w:rsidRPr="00AA3F13" w:rsidRDefault="00AA3F13" w:rsidP="00AA3F13">
      <w:pPr>
        <w:autoSpaceDE w:val="0"/>
        <w:autoSpaceDN w:val="0"/>
        <w:adjustRightInd w:val="0"/>
        <w:rPr>
          <w:rFonts w:ascii="Arial" w:eastAsia="Calibri" w:hAnsi="Arial" w:cs="Arial"/>
          <w:i/>
          <w:color w:val="000000"/>
          <w:sz w:val="24"/>
          <w:szCs w:val="24"/>
          <w:lang w:val="en-GB" w:eastAsia="en-US"/>
        </w:rPr>
      </w:pPr>
      <w:r w:rsidRPr="00AA3F13">
        <w:rPr>
          <w:rFonts w:ascii="Arial" w:eastAsia="Calibri" w:hAnsi="Arial" w:cs="Arial"/>
          <w:i/>
          <w:color w:val="000000"/>
          <w:sz w:val="24"/>
          <w:szCs w:val="24"/>
          <w:lang w:val="en-GB" w:eastAsia="en-US"/>
        </w:rPr>
        <w:t xml:space="preserve">Below is a list of factors that </w:t>
      </w:r>
      <w:r w:rsidRPr="00B701CC">
        <w:rPr>
          <w:rFonts w:ascii="Arial" w:eastAsia="Calibri" w:hAnsi="Arial" w:cs="Arial"/>
          <w:i/>
          <w:color w:val="000000"/>
          <w:sz w:val="24"/>
          <w:szCs w:val="24"/>
          <w:lang w:val="en-GB" w:eastAsia="en-US"/>
        </w:rPr>
        <w:t xml:space="preserve">second </w:t>
      </w:r>
      <w:r w:rsidRPr="00AA3F13">
        <w:rPr>
          <w:rFonts w:ascii="Arial" w:eastAsia="Calibri" w:hAnsi="Arial" w:cs="Arial"/>
          <w:i/>
          <w:color w:val="000000"/>
          <w:sz w:val="24"/>
          <w:szCs w:val="24"/>
          <w:lang w:val="en-GB" w:eastAsia="en-US"/>
        </w:rPr>
        <w:t>year students often cite in their feedback as helpful to their learning on placement. I hope you find this useful. ….</w:t>
      </w:r>
    </w:p>
    <w:p w:rsidR="00AA3F13" w:rsidRPr="00AA3F13" w:rsidRDefault="00AA3F13" w:rsidP="00AA3F13">
      <w:pPr>
        <w:autoSpaceDE w:val="0"/>
        <w:autoSpaceDN w:val="0"/>
        <w:adjustRightInd w:val="0"/>
        <w:rPr>
          <w:rFonts w:ascii="Arial" w:eastAsia="Calibri" w:hAnsi="Arial" w:cs="Arial"/>
          <w:i/>
          <w:color w:val="000000"/>
          <w:sz w:val="24"/>
          <w:szCs w:val="24"/>
          <w:lang w:val="en-GB" w:eastAsia="en-US"/>
        </w:rPr>
      </w:pPr>
      <w:r w:rsidRPr="00AA3F13">
        <w:rPr>
          <w:rFonts w:ascii="Arial" w:eastAsia="Calibri" w:hAnsi="Arial" w:cs="Arial"/>
          <w:i/>
          <w:color w:val="000000"/>
          <w:sz w:val="24"/>
          <w:szCs w:val="24"/>
          <w:lang w:val="en-GB" w:eastAsia="en-US"/>
        </w:rPr>
        <w:t xml:space="preserve"> </w:t>
      </w:r>
    </w:p>
    <w:tbl>
      <w:tblPr>
        <w:tblW w:w="0" w:type="auto"/>
        <w:tblLook w:val="04A0" w:firstRow="1" w:lastRow="0" w:firstColumn="1" w:lastColumn="0" w:noHBand="0" w:noVBand="1"/>
      </w:tblPr>
      <w:tblGrid>
        <w:gridCol w:w="5341"/>
        <w:gridCol w:w="5341"/>
      </w:tblGrid>
      <w:tr w:rsidR="00AA3F13" w:rsidRPr="00B701CC" w:rsidTr="00AA3F13">
        <w:tc>
          <w:tcPr>
            <w:tcW w:w="5341" w:type="dxa"/>
          </w:tcPr>
          <w:p w:rsidR="00AA3F13" w:rsidRPr="00B701CC" w:rsidRDefault="00AA3F13" w:rsidP="001E7964">
            <w:pPr>
              <w:rPr>
                <w:rFonts w:ascii="Arial" w:hAnsi="Arial" w:cs="Arial"/>
                <w:b/>
                <w:i/>
                <w:sz w:val="24"/>
                <w:szCs w:val="24"/>
              </w:rPr>
            </w:pPr>
            <w:r w:rsidRPr="00B701CC">
              <w:rPr>
                <w:rFonts w:ascii="Arial" w:hAnsi="Arial" w:cs="Arial"/>
                <w:b/>
                <w:i/>
                <w:sz w:val="24"/>
                <w:szCs w:val="24"/>
              </w:rPr>
              <w:t>Most positive</w:t>
            </w:r>
            <w:r w:rsidR="00AD7A3E">
              <w:rPr>
                <w:rFonts w:ascii="Arial" w:hAnsi="Arial" w:cs="Arial"/>
                <w:b/>
                <w:i/>
                <w:sz w:val="24"/>
                <w:szCs w:val="24"/>
              </w:rPr>
              <w:t xml:space="preserve"> aspects of placement.</w:t>
            </w:r>
          </w:p>
        </w:tc>
        <w:tc>
          <w:tcPr>
            <w:tcW w:w="5341" w:type="dxa"/>
          </w:tcPr>
          <w:p w:rsidR="00AA3F13" w:rsidRPr="00B701CC" w:rsidRDefault="00AA3F13" w:rsidP="001E7964">
            <w:pPr>
              <w:rPr>
                <w:rFonts w:ascii="Arial" w:hAnsi="Arial" w:cs="Arial"/>
                <w:b/>
                <w:i/>
                <w:sz w:val="24"/>
                <w:szCs w:val="24"/>
              </w:rPr>
            </w:pPr>
            <w:r w:rsidRPr="00B701CC">
              <w:rPr>
                <w:rFonts w:ascii="Arial" w:hAnsi="Arial" w:cs="Arial"/>
                <w:b/>
                <w:i/>
                <w:sz w:val="24"/>
                <w:szCs w:val="24"/>
              </w:rPr>
              <w:t>What could have been different…</w:t>
            </w: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I felt I was able to apply what I had learned in class</w:t>
            </w:r>
          </w:p>
          <w:p w:rsidR="00AA3F13" w:rsidRPr="00B701CC" w:rsidRDefault="00AA3F13" w:rsidP="001E7964">
            <w:pPr>
              <w:rPr>
                <w:rFonts w:ascii="Arial" w:hAnsi="Arial" w:cs="Arial"/>
                <w:i/>
                <w:sz w:val="24"/>
                <w:szCs w:val="24"/>
              </w:rPr>
            </w:pPr>
          </w:p>
        </w:tc>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Not receiving regular feedback and no encouraging or positive comments</w:t>
            </w:r>
          </w:p>
          <w:p w:rsidR="00AA3F13" w:rsidRPr="00B701CC" w:rsidRDefault="00AA3F13" w:rsidP="001E7964">
            <w:pPr>
              <w:rPr>
                <w:rFonts w:ascii="Arial" w:hAnsi="Arial" w:cs="Arial"/>
                <w:i/>
                <w:sz w:val="24"/>
                <w:szCs w:val="24"/>
              </w:rPr>
            </w:pP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 xml:space="preserve">I had hands-on experience, matching theory to practice, reflecting on professional development </w:t>
            </w:r>
          </w:p>
          <w:p w:rsidR="00AA3F13" w:rsidRPr="00B701CC" w:rsidRDefault="00AA3F13" w:rsidP="001E7964">
            <w:pPr>
              <w:rPr>
                <w:rFonts w:ascii="Arial" w:hAnsi="Arial" w:cs="Arial"/>
                <w:i/>
                <w:sz w:val="24"/>
                <w:szCs w:val="24"/>
              </w:rPr>
            </w:pPr>
          </w:p>
        </w:tc>
        <w:tc>
          <w:tcPr>
            <w:tcW w:w="5341" w:type="dxa"/>
          </w:tcPr>
          <w:p w:rsidR="00AA3F13" w:rsidRPr="00B701CC" w:rsidRDefault="00AA3F13" w:rsidP="00AA3F13">
            <w:pPr>
              <w:rPr>
                <w:rFonts w:ascii="Arial" w:hAnsi="Arial" w:cs="Arial"/>
                <w:i/>
                <w:sz w:val="24"/>
                <w:szCs w:val="24"/>
              </w:rPr>
            </w:pPr>
          </w:p>
          <w:p w:rsidR="00AA3F13" w:rsidRPr="00B701CC" w:rsidRDefault="00AA3F13" w:rsidP="00AA3F13">
            <w:pPr>
              <w:rPr>
                <w:rFonts w:ascii="Arial" w:hAnsi="Arial" w:cs="Arial"/>
                <w:i/>
                <w:sz w:val="24"/>
                <w:szCs w:val="24"/>
              </w:rPr>
            </w:pPr>
            <w:r w:rsidRPr="00B701CC">
              <w:rPr>
                <w:rFonts w:ascii="Arial" w:hAnsi="Arial" w:cs="Arial"/>
                <w:i/>
                <w:sz w:val="24"/>
                <w:szCs w:val="24"/>
              </w:rPr>
              <w:t>More opportunity throughout for observation of clinician and sessions</w:t>
            </w:r>
          </w:p>
          <w:p w:rsidR="00AA3F13" w:rsidRPr="00B701CC" w:rsidRDefault="00AA3F13" w:rsidP="001E7964">
            <w:pPr>
              <w:rPr>
                <w:rFonts w:ascii="Arial" w:hAnsi="Arial" w:cs="Arial"/>
                <w:i/>
                <w:sz w:val="24"/>
                <w:szCs w:val="24"/>
              </w:rPr>
            </w:pP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Clinician who was very good at giving constructive and positive feedback</w:t>
            </w:r>
          </w:p>
          <w:p w:rsidR="00AA3F13" w:rsidRPr="00B701CC" w:rsidRDefault="00AA3F13" w:rsidP="001E7964">
            <w:pPr>
              <w:rPr>
                <w:rFonts w:ascii="Arial" w:hAnsi="Arial" w:cs="Arial"/>
                <w:i/>
                <w:sz w:val="24"/>
                <w:szCs w:val="24"/>
              </w:rPr>
            </w:pPr>
          </w:p>
        </w:tc>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Feeling  “in the way or a burden”</w:t>
            </w:r>
          </w:p>
          <w:p w:rsidR="00AA3F13" w:rsidRPr="00B701CC" w:rsidRDefault="0076542F" w:rsidP="001E7964">
            <w:pPr>
              <w:rPr>
                <w:rFonts w:ascii="Arial" w:hAnsi="Arial" w:cs="Arial"/>
                <w:i/>
                <w:sz w:val="24"/>
                <w:szCs w:val="24"/>
              </w:rPr>
            </w:pPr>
            <w:r>
              <w:rPr>
                <w:rFonts w:ascii="Arial" w:hAnsi="Arial" w:cs="Arial"/>
                <w:i/>
                <w:sz w:val="24"/>
                <w:szCs w:val="24"/>
              </w:rPr>
              <w:t>Feeling like a ‘nuisance’</w:t>
            </w: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The placement had a good pace from observation leading to taking part in one activity to gradually taking the whole session</w:t>
            </w:r>
          </w:p>
          <w:p w:rsidR="00AA3F13" w:rsidRPr="00B701CC" w:rsidRDefault="00AA3F13" w:rsidP="001E7964">
            <w:pPr>
              <w:rPr>
                <w:rFonts w:ascii="Arial" w:hAnsi="Arial" w:cs="Arial"/>
                <w:i/>
                <w:sz w:val="24"/>
                <w:szCs w:val="24"/>
              </w:rPr>
            </w:pPr>
          </w:p>
        </w:tc>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 xml:space="preserve">More opportunities for practical working </w:t>
            </w:r>
          </w:p>
          <w:p w:rsidR="00AA3F13" w:rsidRPr="00B701CC" w:rsidRDefault="00AA3F13" w:rsidP="00AA3F13">
            <w:pPr>
              <w:rPr>
                <w:rFonts w:ascii="Arial" w:hAnsi="Arial" w:cs="Arial"/>
                <w:i/>
                <w:sz w:val="24"/>
                <w:szCs w:val="24"/>
              </w:rPr>
            </w:pP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Lots of opportunities for session planning and carrying out activities with children</w:t>
            </w:r>
          </w:p>
          <w:p w:rsidR="00AA3F13" w:rsidRPr="00B701CC" w:rsidRDefault="00AA3F13" w:rsidP="001E7964">
            <w:pPr>
              <w:rPr>
                <w:rFonts w:ascii="Arial" w:hAnsi="Arial" w:cs="Arial"/>
                <w:i/>
                <w:sz w:val="24"/>
                <w:szCs w:val="24"/>
              </w:rPr>
            </w:pPr>
          </w:p>
        </w:tc>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 xml:space="preserve">More opportunities to feedback to educators about what had been seen- there was often not enough time </w:t>
            </w:r>
          </w:p>
          <w:p w:rsidR="00AA3F13" w:rsidRPr="00B701CC" w:rsidRDefault="00AA3F13" w:rsidP="001E7964">
            <w:pPr>
              <w:rPr>
                <w:rFonts w:ascii="Arial" w:hAnsi="Arial" w:cs="Arial"/>
                <w:i/>
                <w:sz w:val="24"/>
                <w:szCs w:val="24"/>
              </w:rPr>
            </w:pP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Lovely people who made me feel welcome</w:t>
            </w:r>
          </w:p>
          <w:p w:rsidR="00AA3F13" w:rsidRPr="00B701CC" w:rsidRDefault="00AA3F13" w:rsidP="00AA3F13">
            <w:pPr>
              <w:rPr>
                <w:rFonts w:ascii="Arial" w:hAnsi="Arial" w:cs="Arial"/>
                <w:i/>
                <w:sz w:val="24"/>
                <w:szCs w:val="24"/>
              </w:rPr>
            </w:pPr>
            <w:r w:rsidRPr="00B701CC">
              <w:rPr>
                <w:rFonts w:ascii="Arial" w:hAnsi="Arial" w:cs="Arial"/>
                <w:i/>
                <w:sz w:val="24"/>
                <w:szCs w:val="24"/>
              </w:rPr>
              <w:t>My relationship with my educator, who was fantastic</w:t>
            </w:r>
          </w:p>
          <w:p w:rsidR="00AA3F13" w:rsidRPr="00B701CC" w:rsidRDefault="00AA3F13" w:rsidP="00AA3F13">
            <w:pPr>
              <w:rPr>
                <w:rFonts w:ascii="Arial" w:hAnsi="Arial" w:cs="Arial"/>
                <w:i/>
                <w:sz w:val="24"/>
                <w:szCs w:val="24"/>
              </w:rPr>
            </w:pPr>
            <w:r w:rsidRPr="00B701CC">
              <w:rPr>
                <w:rFonts w:ascii="Arial" w:hAnsi="Arial" w:cs="Arial"/>
                <w:i/>
                <w:sz w:val="24"/>
                <w:szCs w:val="24"/>
              </w:rPr>
              <w:t>Feeling part of the team and being trusted to do important things, like taking a case history or note-taking</w:t>
            </w:r>
          </w:p>
          <w:p w:rsidR="00AA3F13" w:rsidRPr="00B701CC" w:rsidRDefault="00AA3F13" w:rsidP="001E7964">
            <w:pPr>
              <w:rPr>
                <w:rFonts w:ascii="Arial" w:hAnsi="Arial" w:cs="Arial"/>
                <w:i/>
                <w:sz w:val="24"/>
                <w:szCs w:val="24"/>
              </w:rPr>
            </w:pPr>
          </w:p>
        </w:tc>
        <w:tc>
          <w:tcPr>
            <w:tcW w:w="5341" w:type="dxa"/>
          </w:tcPr>
          <w:p w:rsidR="00AA3F13" w:rsidRPr="00B701CC" w:rsidRDefault="00AA3F13" w:rsidP="001E7964">
            <w:pPr>
              <w:rPr>
                <w:rFonts w:ascii="Arial" w:hAnsi="Arial" w:cs="Arial"/>
                <w:i/>
                <w:sz w:val="24"/>
                <w:szCs w:val="24"/>
              </w:rPr>
            </w:pPr>
            <w:r w:rsidRPr="00B701CC">
              <w:rPr>
                <w:rFonts w:ascii="Arial" w:hAnsi="Arial" w:cs="Arial"/>
                <w:i/>
                <w:sz w:val="24"/>
                <w:szCs w:val="24"/>
              </w:rPr>
              <w:t>More chances to carry out more assessment and to plan for the following week</w:t>
            </w: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Always receiving feedback after each session so I knew how to improve for next time</w:t>
            </w:r>
          </w:p>
          <w:p w:rsidR="00AA3F13" w:rsidRPr="00B701CC" w:rsidRDefault="00AA3F13" w:rsidP="00AA3F13">
            <w:pPr>
              <w:rPr>
                <w:rFonts w:ascii="Arial" w:hAnsi="Arial" w:cs="Arial"/>
                <w:i/>
                <w:sz w:val="24"/>
                <w:szCs w:val="24"/>
              </w:rPr>
            </w:pPr>
            <w:r w:rsidRPr="00B701CC">
              <w:rPr>
                <w:rFonts w:ascii="Arial" w:hAnsi="Arial" w:cs="Arial"/>
                <w:i/>
                <w:sz w:val="24"/>
                <w:szCs w:val="24"/>
              </w:rPr>
              <w:t>My clinician always gave me the chance to think about what the next steps would be for the clients that we saw</w:t>
            </w:r>
          </w:p>
          <w:p w:rsidR="00AA3F13" w:rsidRPr="00B701CC" w:rsidRDefault="00AA3F13" w:rsidP="001E7964">
            <w:pPr>
              <w:rPr>
                <w:rFonts w:ascii="Arial" w:hAnsi="Arial" w:cs="Arial"/>
                <w:i/>
                <w:sz w:val="24"/>
                <w:szCs w:val="24"/>
              </w:rPr>
            </w:pPr>
          </w:p>
        </w:tc>
        <w:tc>
          <w:tcPr>
            <w:tcW w:w="5341" w:type="dxa"/>
          </w:tcPr>
          <w:p w:rsidR="00AA3F13" w:rsidRPr="00B701CC" w:rsidRDefault="0076542F" w:rsidP="001E7964">
            <w:pPr>
              <w:rPr>
                <w:rFonts w:ascii="Arial" w:hAnsi="Arial" w:cs="Arial"/>
                <w:i/>
                <w:sz w:val="24"/>
                <w:szCs w:val="24"/>
              </w:rPr>
            </w:pPr>
            <w:r>
              <w:rPr>
                <w:rFonts w:ascii="Arial" w:hAnsi="Arial" w:cs="Arial"/>
                <w:i/>
                <w:sz w:val="24"/>
                <w:szCs w:val="24"/>
              </w:rPr>
              <w:t>Not much time to complete things and clinician having to do lots of paperwork</w:t>
            </w: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The opportunity to observe and experience all the admin, policy and procedure that fits into a SLT’s role on a daily basis</w:t>
            </w:r>
          </w:p>
          <w:p w:rsidR="00AA3F13" w:rsidRPr="00B701CC" w:rsidRDefault="00AA3F13" w:rsidP="00AA3F13">
            <w:pPr>
              <w:rPr>
                <w:rFonts w:ascii="Arial" w:hAnsi="Arial" w:cs="Arial"/>
                <w:i/>
                <w:sz w:val="24"/>
                <w:szCs w:val="24"/>
              </w:rPr>
            </w:pPr>
          </w:p>
        </w:tc>
        <w:tc>
          <w:tcPr>
            <w:tcW w:w="5341" w:type="dxa"/>
          </w:tcPr>
          <w:p w:rsidR="00AA3F13" w:rsidRPr="00B701CC" w:rsidRDefault="0076542F" w:rsidP="001E7964">
            <w:pPr>
              <w:rPr>
                <w:rFonts w:ascii="Arial" w:hAnsi="Arial" w:cs="Arial"/>
                <w:i/>
                <w:sz w:val="24"/>
                <w:szCs w:val="24"/>
              </w:rPr>
            </w:pPr>
            <w:r>
              <w:rPr>
                <w:rFonts w:ascii="Arial" w:hAnsi="Arial" w:cs="Arial"/>
                <w:i/>
                <w:sz w:val="24"/>
                <w:szCs w:val="24"/>
              </w:rPr>
              <w:t>Clinician did not seem to have planned the placement, did not know what I was supposed to do, hadn’t read handbooks or assessment forms</w:t>
            </w: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Being able to observe my clinician and gain valuable learning points from watching her interaction with adults</w:t>
            </w:r>
          </w:p>
          <w:p w:rsidR="00AA3F13" w:rsidRPr="00B701CC" w:rsidRDefault="00AA3F13" w:rsidP="00AA3F13">
            <w:pPr>
              <w:rPr>
                <w:rFonts w:ascii="Arial" w:hAnsi="Arial" w:cs="Arial"/>
                <w:i/>
                <w:sz w:val="24"/>
                <w:szCs w:val="24"/>
              </w:rPr>
            </w:pPr>
          </w:p>
        </w:tc>
        <w:tc>
          <w:tcPr>
            <w:tcW w:w="5341" w:type="dxa"/>
          </w:tcPr>
          <w:p w:rsidR="00AA3F13" w:rsidRPr="00B701CC" w:rsidRDefault="0076542F" w:rsidP="001E7964">
            <w:pPr>
              <w:rPr>
                <w:rFonts w:ascii="Arial" w:hAnsi="Arial" w:cs="Arial"/>
                <w:i/>
                <w:sz w:val="24"/>
                <w:szCs w:val="24"/>
              </w:rPr>
            </w:pPr>
            <w:r>
              <w:rPr>
                <w:rFonts w:ascii="Arial" w:hAnsi="Arial" w:cs="Arial"/>
                <w:i/>
                <w:sz w:val="24"/>
                <w:szCs w:val="24"/>
              </w:rPr>
              <w:t>Being asked to observe with no aim in mind- it just felt like  I was filling time</w:t>
            </w: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Being with a peer really helped to build confidence</w:t>
            </w:r>
          </w:p>
          <w:p w:rsidR="00AA3F13" w:rsidRPr="00B701CC" w:rsidRDefault="00AA3F13" w:rsidP="00AA3F13">
            <w:pPr>
              <w:rPr>
                <w:rFonts w:ascii="Arial" w:hAnsi="Arial" w:cs="Arial"/>
                <w:i/>
                <w:sz w:val="24"/>
                <w:szCs w:val="24"/>
              </w:rPr>
            </w:pPr>
          </w:p>
        </w:tc>
        <w:tc>
          <w:tcPr>
            <w:tcW w:w="5341" w:type="dxa"/>
          </w:tcPr>
          <w:p w:rsidR="00AA3F13" w:rsidRPr="00B701CC" w:rsidRDefault="00AA3F13" w:rsidP="001E7964">
            <w:pPr>
              <w:rPr>
                <w:rFonts w:ascii="Arial" w:hAnsi="Arial" w:cs="Arial"/>
                <w:i/>
                <w:sz w:val="24"/>
                <w:szCs w:val="24"/>
              </w:rPr>
            </w:pPr>
          </w:p>
        </w:tc>
      </w:tr>
      <w:tr w:rsidR="007E6518" w:rsidRPr="00B701CC" w:rsidTr="00AA3F13">
        <w:tc>
          <w:tcPr>
            <w:tcW w:w="5341" w:type="dxa"/>
          </w:tcPr>
          <w:p w:rsidR="007E6518" w:rsidRPr="00B701CC" w:rsidRDefault="007E6518" w:rsidP="00AA3F13">
            <w:pPr>
              <w:rPr>
                <w:rFonts w:ascii="Arial" w:hAnsi="Arial" w:cs="Arial"/>
                <w:i/>
                <w:sz w:val="24"/>
                <w:szCs w:val="24"/>
              </w:rPr>
            </w:pPr>
            <w:r>
              <w:rPr>
                <w:rFonts w:ascii="Arial" w:hAnsi="Arial" w:cs="Arial"/>
                <w:i/>
                <w:sz w:val="24"/>
                <w:szCs w:val="24"/>
              </w:rPr>
              <w:lastRenderedPageBreak/>
              <w:t>Really supportive clinician- continually questioned me about my observations and thoughts- this helped me to apply knowledge and to think for myself</w:t>
            </w:r>
          </w:p>
        </w:tc>
        <w:tc>
          <w:tcPr>
            <w:tcW w:w="5341" w:type="dxa"/>
          </w:tcPr>
          <w:p w:rsidR="007E6518" w:rsidRPr="00B701CC" w:rsidRDefault="007E6518" w:rsidP="001E7964">
            <w:pPr>
              <w:rPr>
                <w:rFonts w:ascii="Arial" w:hAnsi="Arial" w:cs="Arial"/>
                <w:i/>
                <w:sz w:val="24"/>
                <w:szCs w:val="24"/>
              </w:rPr>
            </w:pP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Practicing assessments and seeing them being used</w:t>
            </w:r>
          </w:p>
          <w:p w:rsidR="00AA3F13" w:rsidRPr="00B701CC" w:rsidRDefault="00AA3F13" w:rsidP="00AA3F13">
            <w:pPr>
              <w:rPr>
                <w:rFonts w:ascii="Arial" w:hAnsi="Arial" w:cs="Arial"/>
                <w:i/>
                <w:sz w:val="24"/>
                <w:szCs w:val="24"/>
              </w:rPr>
            </w:pPr>
          </w:p>
        </w:tc>
        <w:tc>
          <w:tcPr>
            <w:tcW w:w="5341" w:type="dxa"/>
          </w:tcPr>
          <w:p w:rsidR="00AA3F13" w:rsidRPr="00B701CC" w:rsidRDefault="00AA3F13" w:rsidP="001E7964">
            <w:pPr>
              <w:rPr>
                <w:rFonts w:ascii="Arial" w:hAnsi="Arial" w:cs="Arial"/>
                <w:i/>
                <w:sz w:val="24"/>
                <w:szCs w:val="24"/>
              </w:rPr>
            </w:pP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I was invited to team meetings and training –very useful!</w:t>
            </w:r>
          </w:p>
          <w:p w:rsidR="00AA3F13" w:rsidRPr="00B701CC" w:rsidRDefault="00AA3F13" w:rsidP="00AA3F13">
            <w:pPr>
              <w:rPr>
                <w:rFonts w:ascii="Arial" w:hAnsi="Arial" w:cs="Arial"/>
                <w:i/>
                <w:sz w:val="24"/>
                <w:szCs w:val="24"/>
              </w:rPr>
            </w:pPr>
          </w:p>
        </w:tc>
        <w:tc>
          <w:tcPr>
            <w:tcW w:w="5341" w:type="dxa"/>
          </w:tcPr>
          <w:p w:rsidR="00AA3F13" w:rsidRPr="00B701CC" w:rsidRDefault="00AA3F13" w:rsidP="001E7964">
            <w:pPr>
              <w:rPr>
                <w:rFonts w:ascii="Arial" w:hAnsi="Arial" w:cs="Arial"/>
                <w:i/>
                <w:sz w:val="24"/>
                <w:szCs w:val="24"/>
              </w:rPr>
            </w:pPr>
          </w:p>
        </w:tc>
      </w:tr>
      <w:tr w:rsidR="00AA3F13" w:rsidRPr="00B701CC" w:rsidTr="00AA3F13">
        <w:tc>
          <w:tcPr>
            <w:tcW w:w="5341" w:type="dxa"/>
          </w:tcPr>
          <w:p w:rsidR="00AA3F13" w:rsidRPr="00B701CC" w:rsidRDefault="00AA3F13" w:rsidP="00AA3F13">
            <w:pPr>
              <w:rPr>
                <w:rFonts w:ascii="Arial" w:hAnsi="Arial" w:cs="Arial"/>
                <w:i/>
                <w:sz w:val="24"/>
                <w:szCs w:val="24"/>
              </w:rPr>
            </w:pPr>
            <w:r w:rsidRPr="00B701CC">
              <w:rPr>
                <w:rFonts w:ascii="Arial" w:hAnsi="Arial" w:cs="Arial"/>
                <w:i/>
                <w:sz w:val="24"/>
                <w:szCs w:val="24"/>
              </w:rPr>
              <w:t>Feedback being given to peers separately</w:t>
            </w:r>
          </w:p>
        </w:tc>
        <w:tc>
          <w:tcPr>
            <w:tcW w:w="5341" w:type="dxa"/>
          </w:tcPr>
          <w:p w:rsidR="00AA3F13" w:rsidRPr="00B701CC" w:rsidRDefault="00AA3F13" w:rsidP="001E7964">
            <w:pPr>
              <w:rPr>
                <w:rFonts w:ascii="Arial" w:hAnsi="Arial" w:cs="Arial"/>
                <w:i/>
                <w:sz w:val="24"/>
                <w:szCs w:val="24"/>
              </w:rPr>
            </w:pPr>
          </w:p>
        </w:tc>
      </w:tr>
      <w:tr w:rsidR="007E6518" w:rsidRPr="00B701CC" w:rsidTr="00AA3F13">
        <w:tc>
          <w:tcPr>
            <w:tcW w:w="5341" w:type="dxa"/>
          </w:tcPr>
          <w:p w:rsidR="007E6518" w:rsidRPr="00B701CC" w:rsidRDefault="007E6518" w:rsidP="00AA3F13">
            <w:pPr>
              <w:rPr>
                <w:rFonts w:ascii="Arial" w:hAnsi="Arial" w:cs="Arial"/>
                <w:i/>
                <w:sz w:val="24"/>
                <w:szCs w:val="24"/>
              </w:rPr>
            </w:pPr>
            <w:r>
              <w:rPr>
                <w:rFonts w:ascii="Arial" w:hAnsi="Arial" w:cs="Arial"/>
                <w:i/>
                <w:sz w:val="24"/>
                <w:szCs w:val="24"/>
              </w:rPr>
              <w:t>Having the chance to try things</w:t>
            </w:r>
          </w:p>
        </w:tc>
        <w:tc>
          <w:tcPr>
            <w:tcW w:w="5341" w:type="dxa"/>
          </w:tcPr>
          <w:p w:rsidR="007E6518" w:rsidRPr="00B701CC" w:rsidRDefault="007E6518" w:rsidP="001E7964">
            <w:pPr>
              <w:rPr>
                <w:rFonts w:ascii="Arial" w:hAnsi="Arial" w:cs="Arial"/>
                <w:i/>
                <w:sz w:val="24"/>
                <w:szCs w:val="24"/>
              </w:rPr>
            </w:pPr>
          </w:p>
        </w:tc>
      </w:tr>
    </w:tbl>
    <w:p w:rsidR="00D13815" w:rsidRPr="00B701CC" w:rsidRDefault="00D13815" w:rsidP="001E7964">
      <w:pPr>
        <w:rPr>
          <w:rFonts w:ascii="Arial" w:hAnsi="Arial" w:cs="Arial"/>
          <w:i/>
          <w:sz w:val="24"/>
          <w:szCs w:val="24"/>
        </w:rPr>
      </w:pPr>
    </w:p>
    <w:p w:rsidR="003757AC" w:rsidRPr="00B701CC" w:rsidRDefault="003757AC" w:rsidP="003757AC">
      <w:pPr>
        <w:rPr>
          <w:rFonts w:ascii="Arial" w:hAnsi="Arial" w:cs="Arial"/>
          <w:i/>
          <w:sz w:val="24"/>
          <w:szCs w:val="24"/>
        </w:rPr>
      </w:pPr>
    </w:p>
    <w:p w:rsidR="003757AC" w:rsidRPr="00B701CC" w:rsidRDefault="003757AC" w:rsidP="003757AC">
      <w:pPr>
        <w:rPr>
          <w:rFonts w:ascii="Arial" w:hAnsi="Arial" w:cs="Arial"/>
          <w:i/>
          <w:sz w:val="24"/>
          <w:szCs w:val="24"/>
        </w:rPr>
      </w:pPr>
    </w:p>
    <w:p w:rsidR="003757AC" w:rsidRPr="00B701CC" w:rsidRDefault="003757AC" w:rsidP="003757AC">
      <w:pPr>
        <w:rPr>
          <w:rFonts w:ascii="Arial" w:hAnsi="Arial" w:cs="Arial"/>
          <w:i/>
          <w:sz w:val="24"/>
          <w:szCs w:val="24"/>
        </w:rPr>
      </w:pPr>
    </w:p>
    <w:p w:rsidR="003757AC" w:rsidRPr="00B701CC" w:rsidRDefault="003757AC" w:rsidP="003757AC">
      <w:pPr>
        <w:rPr>
          <w:rFonts w:ascii="Arial" w:hAnsi="Arial" w:cs="Arial"/>
          <w:i/>
          <w:sz w:val="24"/>
          <w:szCs w:val="24"/>
        </w:rPr>
      </w:pPr>
    </w:p>
    <w:p w:rsidR="003757AC" w:rsidRPr="00B701CC" w:rsidRDefault="00EF169F" w:rsidP="003757AC">
      <w:pPr>
        <w:rPr>
          <w:rFonts w:ascii="Arial" w:hAnsi="Arial" w:cs="Arial"/>
          <w:i/>
          <w:sz w:val="24"/>
          <w:szCs w:val="24"/>
        </w:rPr>
      </w:pPr>
      <w:r w:rsidRPr="00B701CC">
        <w:rPr>
          <w:rFonts w:ascii="Arial" w:hAnsi="Arial" w:cs="Arial"/>
          <w:i/>
          <w:sz w:val="24"/>
          <w:szCs w:val="24"/>
        </w:rPr>
        <w:t>Thank you for taking our students. We could not educa</w:t>
      </w:r>
      <w:r w:rsidR="00D13815" w:rsidRPr="00B701CC">
        <w:rPr>
          <w:rFonts w:ascii="Arial" w:hAnsi="Arial" w:cs="Arial"/>
          <w:i/>
          <w:sz w:val="24"/>
          <w:szCs w:val="24"/>
        </w:rPr>
        <w:t>te</w:t>
      </w:r>
      <w:r w:rsidRPr="00B701CC">
        <w:rPr>
          <w:rFonts w:ascii="Arial" w:hAnsi="Arial" w:cs="Arial"/>
          <w:i/>
          <w:sz w:val="24"/>
          <w:szCs w:val="24"/>
        </w:rPr>
        <w:t xml:space="preserve"> the next generation of SLTs</w:t>
      </w:r>
      <w:r w:rsidR="00D95435" w:rsidRPr="00B701CC">
        <w:rPr>
          <w:rFonts w:ascii="Arial" w:hAnsi="Arial" w:cs="Arial"/>
          <w:i/>
          <w:sz w:val="24"/>
          <w:szCs w:val="24"/>
        </w:rPr>
        <w:t xml:space="preserve"> </w:t>
      </w:r>
      <w:r w:rsidRPr="00B701CC">
        <w:rPr>
          <w:rFonts w:ascii="Arial" w:hAnsi="Arial" w:cs="Arial"/>
          <w:i/>
          <w:sz w:val="24"/>
          <w:szCs w:val="24"/>
        </w:rPr>
        <w:t>without you</w:t>
      </w:r>
    </w:p>
    <w:p w:rsidR="00EF169F" w:rsidRPr="00B701CC" w:rsidRDefault="00EF169F" w:rsidP="003757AC">
      <w:pPr>
        <w:rPr>
          <w:rFonts w:ascii="Arial" w:hAnsi="Arial" w:cs="Arial"/>
          <w:i/>
          <w:sz w:val="24"/>
          <w:szCs w:val="24"/>
        </w:rPr>
      </w:pPr>
    </w:p>
    <w:p w:rsidR="00EF169F" w:rsidRPr="00B701CC" w:rsidRDefault="00EF169F" w:rsidP="003757AC">
      <w:pPr>
        <w:rPr>
          <w:rFonts w:ascii="Arial" w:hAnsi="Arial" w:cs="Arial"/>
          <w:i/>
          <w:sz w:val="24"/>
          <w:szCs w:val="24"/>
        </w:rPr>
      </w:pPr>
    </w:p>
    <w:p w:rsidR="00EF169F" w:rsidRPr="00B701CC" w:rsidRDefault="00EF169F" w:rsidP="003757AC">
      <w:pPr>
        <w:rPr>
          <w:rFonts w:ascii="Arial" w:hAnsi="Arial" w:cs="Arial"/>
          <w:i/>
          <w:sz w:val="24"/>
          <w:szCs w:val="24"/>
        </w:rPr>
      </w:pPr>
      <w:r w:rsidRPr="00B701CC">
        <w:rPr>
          <w:rFonts w:ascii="Arial" w:hAnsi="Arial" w:cs="Arial"/>
          <w:i/>
          <w:sz w:val="24"/>
          <w:szCs w:val="24"/>
        </w:rPr>
        <w:t>Best Wishes</w:t>
      </w:r>
    </w:p>
    <w:p w:rsidR="00EF169F" w:rsidRPr="00B701CC" w:rsidRDefault="00EF169F" w:rsidP="003757AC">
      <w:pPr>
        <w:rPr>
          <w:rFonts w:ascii="Arial" w:hAnsi="Arial" w:cs="Arial"/>
          <w:i/>
          <w:sz w:val="24"/>
          <w:szCs w:val="24"/>
        </w:rPr>
      </w:pPr>
      <w:r w:rsidRPr="00B701CC">
        <w:rPr>
          <w:rFonts w:ascii="Arial" w:hAnsi="Arial" w:cs="Arial"/>
          <w:i/>
          <w:sz w:val="24"/>
          <w:szCs w:val="24"/>
        </w:rPr>
        <w:t>Debbie Hunt</w:t>
      </w:r>
    </w:p>
    <w:p w:rsidR="00EF169F" w:rsidRDefault="00EF169F" w:rsidP="003757AC">
      <w:pPr>
        <w:rPr>
          <w:rFonts w:ascii="Arial" w:hAnsi="Arial" w:cs="Arial"/>
          <w:i/>
          <w:sz w:val="24"/>
          <w:szCs w:val="24"/>
        </w:rPr>
      </w:pPr>
      <w:r w:rsidRPr="00B701CC">
        <w:rPr>
          <w:rFonts w:ascii="Arial" w:hAnsi="Arial" w:cs="Arial"/>
          <w:i/>
          <w:sz w:val="24"/>
          <w:szCs w:val="24"/>
        </w:rPr>
        <w:t>Clinical Education Lead</w:t>
      </w:r>
    </w:p>
    <w:p w:rsidR="003757AC" w:rsidRPr="00B701CC" w:rsidRDefault="003757AC" w:rsidP="003757AC">
      <w:pPr>
        <w:rPr>
          <w:rFonts w:ascii="Arial" w:hAnsi="Arial" w:cs="Arial"/>
          <w:sz w:val="24"/>
          <w:szCs w:val="24"/>
        </w:rPr>
      </w:pPr>
    </w:p>
    <w:p w:rsidR="003757AC" w:rsidRPr="00B701CC" w:rsidRDefault="003757AC" w:rsidP="003757AC">
      <w:pPr>
        <w:rPr>
          <w:rFonts w:ascii="Arial" w:hAnsi="Arial" w:cs="Arial"/>
          <w:sz w:val="24"/>
          <w:szCs w:val="24"/>
        </w:rPr>
      </w:pPr>
    </w:p>
    <w:p w:rsidR="003757AC" w:rsidRPr="00B701CC" w:rsidRDefault="003757AC" w:rsidP="003757AC">
      <w:pPr>
        <w:rPr>
          <w:rFonts w:ascii="Arial" w:hAnsi="Arial" w:cs="Arial"/>
          <w:sz w:val="24"/>
          <w:szCs w:val="24"/>
        </w:rPr>
      </w:pPr>
    </w:p>
    <w:p w:rsidR="003757AC" w:rsidRPr="00B701CC" w:rsidRDefault="003757AC" w:rsidP="003757AC">
      <w:pPr>
        <w:rPr>
          <w:rFonts w:ascii="Arial" w:hAnsi="Arial" w:cs="Arial"/>
          <w:sz w:val="24"/>
          <w:szCs w:val="24"/>
        </w:rPr>
      </w:pPr>
    </w:p>
    <w:p w:rsidR="003757AC" w:rsidRPr="00B701CC" w:rsidRDefault="003757AC" w:rsidP="003757AC">
      <w:pPr>
        <w:rPr>
          <w:rFonts w:ascii="Arial" w:hAnsi="Arial" w:cs="Arial"/>
          <w:sz w:val="24"/>
          <w:szCs w:val="24"/>
        </w:rPr>
      </w:pPr>
    </w:p>
    <w:p w:rsidR="003757AC" w:rsidRPr="00B701CC" w:rsidRDefault="003757AC" w:rsidP="003757AC">
      <w:pPr>
        <w:rPr>
          <w:rFonts w:ascii="Arial" w:hAnsi="Arial" w:cs="Arial"/>
          <w:sz w:val="24"/>
          <w:szCs w:val="24"/>
        </w:rPr>
      </w:pPr>
    </w:p>
    <w:p w:rsidR="003757AC" w:rsidRPr="00B701CC" w:rsidRDefault="003757AC" w:rsidP="003757AC">
      <w:pPr>
        <w:rPr>
          <w:rFonts w:ascii="Arial" w:hAnsi="Arial" w:cs="Arial"/>
          <w:sz w:val="24"/>
          <w:szCs w:val="24"/>
        </w:rPr>
      </w:pPr>
    </w:p>
    <w:p w:rsidR="003757AC" w:rsidRPr="00B701CC" w:rsidRDefault="003757AC" w:rsidP="003757AC">
      <w:pPr>
        <w:rPr>
          <w:rFonts w:ascii="Arial" w:hAnsi="Arial" w:cs="Arial"/>
          <w:sz w:val="24"/>
          <w:szCs w:val="24"/>
        </w:rPr>
      </w:pPr>
    </w:p>
    <w:p w:rsidR="003757AC" w:rsidRPr="00B701CC" w:rsidRDefault="003757AC" w:rsidP="003757AC">
      <w:pPr>
        <w:rPr>
          <w:rFonts w:ascii="Arial" w:hAnsi="Arial" w:cs="Arial"/>
          <w:sz w:val="24"/>
          <w:szCs w:val="24"/>
        </w:rPr>
      </w:pPr>
    </w:p>
    <w:p w:rsidR="00D95435" w:rsidRPr="00B701CC" w:rsidRDefault="00D95435" w:rsidP="003757AC">
      <w:pPr>
        <w:rPr>
          <w:rFonts w:ascii="Arial" w:hAnsi="Arial" w:cs="Arial"/>
          <w:sz w:val="24"/>
          <w:szCs w:val="24"/>
        </w:rPr>
      </w:pPr>
    </w:p>
    <w:p w:rsidR="00CF0D5E" w:rsidRPr="00B701CC" w:rsidRDefault="00CF0D5E" w:rsidP="003757AC">
      <w:pPr>
        <w:rPr>
          <w:rFonts w:ascii="Arial" w:hAnsi="Arial" w:cs="Arial"/>
          <w:sz w:val="24"/>
          <w:szCs w:val="24"/>
        </w:rPr>
      </w:pPr>
    </w:p>
    <w:p w:rsidR="00CF0D5E" w:rsidRPr="00B701CC" w:rsidRDefault="00CF0D5E" w:rsidP="003757AC">
      <w:pPr>
        <w:rPr>
          <w:rFonts w:ascii="Arial" w:hAnsi="Arial" w:cs="Arial"/>
          <w:sz w:val="24"/>
          <w:szCs w:val="24"/>
        </w:rPr>
      </w:pPr>
    </w:p>
    <w:p w:rsidR="00CF0D5E" w:rsidRPr="00B701CC" w:rsidRDefault="00CF0D5E" w:rsidP="003757AC">
      <w:pPr>
        <w:rPr>
          <w:rFonts w:ascii="Arial" w:hAnsi="Arial" w:cs="Arial"/>
          <w:sz w:val="24"/>
          <w:szCs w:val="24"/>
        </w:rPr>
      </w:pPr>
    </w:p>
    <w:p w:rsidR="00CF0D5E" w:rsidRPr="00B701CC" w:rsidRDefault="00CF0D5E" w:rsidP="003757AC">
      <w:pPr>
        <w:rPr>
          <w:rFonts w:ascii="Arial" w:hAnsi="Arial" w:cs="Arial"/>
          <w:sz w:val="24"/>
          <w:szCs w:val="24"/>
        </w:rPr>
      </w:pPr>
    </w:p>
    <w:p w:rsidR="00CF0D5E" w:rsidRPr="00B701CC" w:rsidRDefault="00CF0D5E" w:rsidP="003757AC">
      <w:pPr>
        <w:rPr>
          <w:rFonts w:ascii="Arial" w:hAnsi="Arial" w:cs="Arial"/>
          <w:sz w:val="24"/>
          <w:szCs w:val="24"/>
        </w:rPr>
      </w:pPr>
    </w:p>
    <w:p w:rsidR="00CF0D5E" w:rsidRPr="00B701CC" w:rsidRDefault="00CF0D5E" w:rsidP="003757AC">
      <w:pPr>
        <w:rPr>
          <w:rFonts w:ascii="Arial" w:hAnsi="Arial" w:cs="Arial"/>
          <w:sz w:val="24"/>
          <w:szCs w:val="24"/>
        </w:rPr>
      </w:pPr>
    </w:p>
    <w:p w:rsidR="00CF0D5E" w:rsidRPr="00B701CC" w:rsidRDefault="00CF0D5E" w:rsidP="003757AC">
      <w:pPr>
        <w:rPr>
          <w:rFonts w:ascii="Arial" w:hAnsi="Arial" w:cs="Arial"/>
          <w:sz w:val="24"/>
          <w:szCs w:val="24"/>
        </w:rPr>
      </w:pPr>
    </w:p>
    <w:p w:rsidR="00CF0D5E" w:rsidRDefault="00CF0D5E" w:rsidP="003757AC">
      <w:pPr>
        <w:rPr>
          <w:rFonts w:ascii="Arial" w:hAnsi="Arial" w:cs="Arial"/>
          <w:sz w:val="24"/>
          <w:szCs w:val="24"/>
        </w:rPr>
      </w:pPr>
    </w:p>
    <w:p w:rsidR="00DB5FAF" w:rsidRDefault="00DB5FAF" w:rsidP="003757AC">
      <w:pPr>
        <w:rPr>
          <w:rFonts w:ascii="Arial" w:hAnsi="Arial" w:cs="Arial"/>
          <w:sz w:val="24"/>
          <w:szCs w:val="24"/>
        </w:rPr>
      </w:pPr>
    </w:p>
    <w:p w:rsidR="00DB5FAF" w:rsidRDefault="00DB5FAF" w:rsidP="003757AC">
      <w:pPr>
        <w:rPr>
          <w:rFonts w:ascii="Arial" w:hAnsi="Arial" w:cs="Arial"/>
          <w:sz w:val="24"/>
          <w:szCs w:val="24"/>
        </w:rPr>
      </w:pPr>
    </w:p>
    <w:p w:rsidR="00DB5FAF" w:rsidRDefault="00DB5FAF" w:rsidP="003757AC">
      <w:pPr>
        <w:rPr>
          <w:rFonts w:ascii="Arial" w:hAnsi="Arial" w:cs="Arial"/>
          <w:sz w:val="24"/>
          <w:szCs w:val="24"/>
        </w:rPr>
      </w:pPr>
    </w:p>
    <w:p w:rsidR="00DB5FAF" w:rsidRDefault="00DB5FAF" w:rsidP="003757AC">
      <w:pPr>
        <w:rPr>
          <w:rFonts w:ascii="Arial" w:hAnsi="Arial" w:cs="Arial"/>
          <w:sz w:val="24"/>
          <w:szCs w:val="24"/>
        </w:rPr>
      </w:pPr>
    </w:p>
    <w:p w:rsidR="00DB5FAF" w:rsidRDefault="00DB5FAF" w:rsidP="003757AC">
      <w:pPr>
        <w:rPr>
          <w:rFonts w:ascii="Arial" w:hAnsi="Arial" w:cs="Arial"/>
          <w:sz w:val="24"/>
          <w:szCs w:val="24"/>
        </w:rPr>
      </w:pPr>
    </w:p>
    <w:p w:rsidR="00DB5FAF" w:rsidRDefault="00DB5FAF" w:rsidP="003757AC">
      <w:pPr>
        <w:rPr>
          <w:rFonts w:ascii="Arial" w:hAnsi="Arial" w:cs="Arial"/>
          <w:sz w:val="24"/>
          <w:szCs w:val="24"/>
        </w:rPr>
      </w:pPr>
    </w:p>
    <w:p w:rsidR="00DB5FAF" w:rsidRDefault="00DB5FAF" w:rsidP="003757AC">
      <w:pPr>
        <w:rPr>
          <w:rFonts w:ascii="Arial" w:hAnsi="Arial" w:cs="Arial"/>
          <w:sz w:val="24"/>
          <w:szCs w:val="24"/>
        </w:rPr>
      </w:pPr>
    </w:p>
    <w:p w:rsidR="00DB5FAF" w:rsidRDefault="00DB5FAF" w:rsidP="003757AC">
      <w:pPr>
        <w:rPr>
          <w:rFonts w:ascii="Arial" w:hAnsi="Arial" w:cs="Arial"/>
          <w:sz w:val="24"/>
          <w:szCs w:val="24"/>
        </w:rPr>
      </w:pPr>
    </w:p>
    <w:p w:rsidR="00DB5FAF" w:rsidRDefault="00DB5FAF">
      <w:pPr>
        <w:rPr>
          <w:rFonts w:ascii="Arial" w:hAnsi="Arial" w:cs="Arial"/>
          <w:sz w:val="24"/>
          <w:szCs w:val="24"/>
        </w:rPr>
      </w:pPr>
      <w:r>
        <w:rPr>
          <w:rFonts w:ascii="Arial" w:hAnsi="Arial" w:cs="Arial"/>
          <w:sz w:val="24"/>
          <w:szCs w:val="24"/>
        </w:rPr>
        <w:br w:type="page"/>
      </w:r>
    </w:p>
    <w:p w:rsidR="0057148A" w:rsidRPr="00B701CC" w:rsidRDefault="00794259" w:rsidP="00794259">
      <w:pPr>
        <w:pStyle w:val="Heading1"/>
      </w:pPr>
      <w:bookmarkStart w:id="0" w:name="_Toc491348023"/>
      <w:bookmarkStart w:id="1" w:name="_Toc491348257"/>
      <w:r>
        <w:lastRenderedPageBreak/>
        <w:t>TABLE CONTENTS</w:t>
      </w:r>
      <w:bookmarkEnd w:id="0"/>
      <w:bookmarkEnd w:id="1"/>
    </w:p>
    <w:p w:rsidR="0057148A" w:rsidRPr="00B701CC" w:rsidRDefault="0057148A" w:rsidP="00015410">
      <w:pPr>
        <w:jc w:val="center"/>
        <w:rPr>
          <w:rFonts w:ascii="Arial" w:hAnsi="Arial" w:cs="Arial"/>
          <w:b/>
          <w:sz w:val="24"/>
          <w:szCs w:val="24"/>
        </w:rPr>
      </w:pPr>
    </w:p>
    <w:p w:rsidR="0057148A" w:rsidRPr="00B701CC" w:rsidRDefault="0057148A" w:rsidP="00015410">
      <w:pPr>
        <w:jc w:val="center"/>
        <w:rPr>
          <w:rFonts w:ascii="Arial" w:hAnsi="Arial" w:cs="Arial"/>
          <w:b/>
          <w:sz w:val="24"/>
          <w:szCs w:val="24"/>
        </w:rPr>
      </w:pPr>
    </w:p>
    <w:sdt>
      <w:sdtPr>
        <w:rPr>
          <w:rFonts w:ascii="Times New Roman" w:eastAsia="Times New Roman" w:hAnsi="Times New Roman" w:cs="Times New Roman"/>
          <w:b w:val="0"/>
          <w:bCs w:val="0"/>
          <w:color w:val="auto"/>
          <w:sz w:val="20"/>
          <w:szCs w:val="20"/>
          <w:lang w:eastAsia="en-GB"/>
        </w:rPr>
        <w:id w:val="937795981"/>
        <w:docPartObj>
          <w:docPartGallery w:val="Table of Contents"/>
          <w:docPartUnique/>
        </w:docPartObj>
      </w:sdtPr>
      <w:sdtEndPr>
        <w:rPr>
          <w:noProof/>
        </w:rPr>
      </w:sdtEndPr>
      <w:sdtContent>
        <w:p w:rsidR="00794259" w:rsidRDefault="00794259">
          <w:pPr>
            <w:pStyle w:val="TOCHeading"/>
          </w:pPr>
          <w:r>
            <w:t>Contents</w:t>
          </w:r>
        </w:p>
        <w:p w:rsidR="0099140A" w:rsidRDefault="00794259">
          <w:pPr>
            <w:pStyle w:val="TOC1"/>
            <w:tabs>
              <w:tab w:val="right" w:leader="dot" w:pos="10456"/>
            </w:tabs>
            <w:rPr>
              <w:rFonts w:asciiTheme="minorHAnsi" w:eastAsiaTheme="minorEastAsia" w:hAnsiTheme="minorHAnsi" w:cstheme="minorBidi"/>
              <w:noProof/>
              <w:sz w:val="22"/>
              <w:szCs w:val="22"/>
              <w:lang w:val="en-GB"/>
            </w:rPr>
          </w:pPr>
          <w:r>
            <w:fldChar w:fldCharType="begin"/>
          </w:r>
          <w:r>
            <w:instrText xml:space="preserve"> TOC \o "1-3" \h \z \u </w:instrText>
          </w:r>
          <w:r>
            <w:fldChar w:fldCharType="separate"/>
          </w:r>
          <w:hyperlink w:anchor="_Toc491348257" w:history="1">
            <w:r w:rsidR="0099140A" w:rsidRPr="00F95D56">
              <w:rPr>
                <w:rStyle w:val="Hyperlink"/>
                <w:noProof/>
              </w:rPr>
              <w:t>TABLE CONTENTS</w:t>
            </w:r>
            <w:r w:rsidR="0099140A">
              <w:rPr>
                <w:noProof/>
                <w:webHidden/>
              </w:rPr>
              <w:tab/>
            </w:r>
            <w:r w:rsidR="0099140A">
              <w:rPr>
                <w:noProof/>
                <w:webHidden/>
              </w:rPr>
              <w:fldChar w:fldCharType="begin"/>
            </w:r>
            <w:r w:rsidR="0099140A">
              <w:rPr>
                <w:noProof/>
                <w:webHidden/>
              </w:rPr>
              <w:instrText xml:space="preserve"> PAGEREF _Toc491348257 \h </w:instrText>
            </w:r>
            <w:r w:rsidR="0099140A">
              <w:rPr>
                <w:noProof/>
                <w:webHidden/>
              </w:rPr>
            </w:r>
            <w:r w:rsidR="0099140A">
              <w:rPr>
                <w:noProof/>
                <w:webHidden/>
              </w:rPr>
              <w:fldChar w:fldCharType="separate"/>
            </w:r>
            <w:r w:rsidR="00721563">
              <w:rPr>
                <w:noProof/>
                <w:webHidden/>
              </w:rPr>
              <w:t>5</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58" w:history="1">
            <w:r w:rsidR="0099140A" w:rsidRPr="00F95D56">
              <w:rPr>
                <w:rStyle w:val="Hyperlink"/>
                <w:rFonts w:cs="Arial"/>
                <w:noProof/>
              </w:rPr>
              <w:t>PLACEMENT AT A GLANCE</w:t>
            </w:r>
            <w:r w:rsidR="0099140A">
              <w:rPr>
                <w:noProof/>
                <w:webHidden/>
              </w:rPr>
              <w:tab/>
            </w:r>
            <w:r w:rsidR="0099140A">
              <w:rPr>
                <w:noProof/>
                <w:webHidden/>
              </w:rPr>
              <w:fldChar w:fldCharType="begin"/>
            </w:r>
            <w:r w:rsidR="0099140A">
              <w:rPr>
                <w:noProof/>
                <w:webHidden/>
              </w:rPr>
              <w:instrText xml:space="preserve"> PAGEREF _Toc491348258 \h </w:instrText>
            </w:r>
            <w:r w:rsidR="0099140A">
              <w:rPr>
                <w:noProof/>
                <w:webHidden/>
              </w:rPr>
            </w:r>
            <w:r w:rsidR="0099140A">
              <w:rPr>
                <w:noProof/>
                <w:webHidden/>
              </w:rPr>
              <w:fldChar w:fldCharType="separate"/>
            </w:r>
            <w:r w:rsidR="00721563">
              <w:rPr>
                <w:noProof/>
                <w:webHidden/>
              </w:rPr>
              <w:t>7</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59" w:history="1">
            <w:r w:rsidR="0099140A" w:rsidRPr="00F95D56">
              <w:rPr>
                <w:rStyle w:val="Hyperlink"/>
                <w:bCs/>
                <w:noProof/>
                <w:lang w:val="en-GB"/>
              </w:rPr>
              <w:t>PLACEMENT HUB WEBSITE AND SOCIAL MEDIA</w:t>
            </w:r>
            <w:r w:rsidR="0099140A">
              <w:rPr>
                <w:noProof/>
                <w:webHidden/>
              </w:rPr>
              <w:tab/>
            </w:r>
            <w:r w:rsidR="0099140A">
              <w:rPr>
                <w:noProof/>
                <w:webHidden/>
              </w:rPr>
              <w:fldChar w:fldCharType="begin"/>
            </w:r>
            <w:r w:rsidR="0099140A">
              <w:rPr>
                <w:noProof/>
                <w:webHidden/>
              </w:rPr>
              <w:instrText xml:space="preserve"> PAGEREF _Toc491348259 \h </w:instrText>
            </w:r>
            <w:r w:rsidR="0099140A">
              <w:rPr>
                <w:noProof/>
                <w:webHidden/>
              </w:rPr>
            </w:r>
            <w:r w:rsidR="0099140A">
              <w:rPr>
                <w:noProof/>
                <w:webHidden/>
              </w:rPr>
              <w:fldChar w:fldCharType="separate"/>
            </w:r>
            <w:r w:rsidR="00721563">
              <w:rPr>
                <w:noProof/>
                <w:webHidden/>
              </w:rPr>
              <w:t>8</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60" w:history="1">
            <w:r w:rsidR="0099140A" w:rsidRPr="00F95D56">
              <w:rPr>
                <w:rStyle w:val="Hyperlink"/>
                <w:noProof/>
              </w:rPr>
              <w:t>UNIVERSITY STAFF</w:t>
            </w:r>
            <w:r w:rsidR="0099140A">
              <w:rPr>
                <w:noProof/>
                <w:webHidden/>
              </w:rPr>
              <w:tab/>
            </w:r>
            <w:r w:rsidR="0099140A">
              <w:rPr>
                <w:noProof/>
                <w:webHidden/>
              </w:rPr>
              <w:fldChar w:fldCharType="begin"/>
            </w:r>
            <w:r w:rsidR="0099140A">
              <w:rPr>
                <w:noProof/>
                <w:webHidden/>
              </w:rPr>
              <w:instrText xml:space="preserve"> PAGEREF _Toc491348260 \h </w:instrText>
            </w:r>
            <w:r w:rsidR="0099140A">
              <w:rPr>
                <w:noProof/>
                <w:webHidden/>
              </w:rPr>
            </w:r>
            <w:r w:rsidR="0099140A">
              <w:rPr>
                <w:noProof/>
                <w:webHidden/>
              </w:rPr>
              <w:fldChar w:fldCharType="separate"/>
            </w:r>
            <w:r w:rsidR="00721563">
              <w:rPr>
                <w:noProof/>
                <w:webHidden/>
              </w:rPr>
              <w:t>9</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61" w:history="1">
            <w:r w:rsidR="0099140A" w:rsidRPr="00F95D56">
              <w:rPr>
                <w:rStyle w:val="Hyperlink"/>
                <w:noProof/>
              </w:rPr>
              <w:t>QUALITY STANDARDS</w:t>
            </w:r>
            <w:r w:rsidR="0099140A">
              <w:rPr>
                <w:noProof/>
                <w:webHidden/>
              </w:rPr>
              <w:tab/>
            </w:r>
            <w:r w:rsidR="0099140A">
              <w:rPr>
                <w:noProof/>
                <w:webHidden/>
              </w:rPr>
              <w:fldChar w:fldCharType="begin"/>
            </w:r>
            <w:r w:rsidR="0099140A">
              <w:rPr>
                <w:noProof/>
                <w:webHidden/>
              </w:rPr>
              <w:instrText xml:space="preserve"> PAGEREF _Toc491348261 \h </w:instrText>
            </w:r>
            <w:r w:rsidR="0099140A">
              <w:rPr>
                <w:noProof/>
                <w:webHidden/>
              </w:rPr>
            </w:r>
            <w:r w:rsidR="0099140A">
              <w:rPr>
                <w:noProof/>
                <w:webHidden/>
              </w:rPr>
              <w:fldChar w:fldCharType="separate"/>
            </w:r>
            <w:r w:rsidR="00721563">
              <w:rPr>
                <w:noProof/>
                <w:webHidden/>
              </w:rPr>
              <w:t>10</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62" w:history="1">
            <w:r w:rsidR="0099140A" w:rsidRPr="00F95D56">
              <w:rPr>
                <w:rStyle w:val="Hyperlink"/>
                <w:rFonts w:ascii="Arial" w:hAnsi="Arial" w:cs="Arial"/>
                <w:b/>
                <w:bCs/>
                <w:noProof/>
              </w:rPr>
              <w:t>Placement Hub website and Social media</w:t>
            </w:r>
            <w:r w:rsidR="0099140A">
              <w:rPr>
                <w:noProof/>
                <w:webHidden/>
              </w:rPr>
              <w:tab/>
            </w:r>
            <w:r w:rsidR="0099140A">
              <w:rPr>
                <w:noProof/>
                <w:webHidden/>
              </w:rPr>
              <w:fldChar w:fldCharType="begin"/>
            </w:r>
            <w:r w:rsidR="0099140A">
              <w:rPr>
                <w:noProof/>
                <w:webHidden/>
              </w:rPr>
              <w:instrText xml:space="preserve"> PAGEREF _Toc491348262 \h </w:instrText>
            </w:r>
            <w:r w:rsidR="0099140A">
              <w:rPr>
                <w:noProof/>
                <w:webHidden/>
              </w:rPr>
              <w:fldChar w:fldCharType="separate"/>
            </w:r>
            <w:r w:rsidR="00721563">
              <w:rPr>
                <w:b/>
                <w:bCs/>
                <w:noProof/>
                <w:webHidden/>
              </w:rPr>
              <w:t>Error! Bookmark not defined.</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63" w:history="1">
            <w:r w:rsidR="0099140A" w:rsidRPr="00F95D56">
              <w:rPr>
                <w:rStyle w:val="Hyperlink"/>
                <w:rFonts w:ascii="Arial" w:hAnsi="Arial" w:cs="Arial"/>
                <w:b/>
                <w:noProof/>
              </w:rPr>
              <w:t>INDUCTION AND HEALTH AND SAFETY</w:t>
            </w:r>
            <w:r w:rsidR="0099140A">
              <w:rPr>
                <w:noProof/>
                <w:webHidden/>
              </w:rPr>
              <w:tab/>
            </w:r>
            <w:r w:rsidR="0099140A">
              <w:rPr>
                <w:noProof/>
                <w:webHidden/>
              </w:rPr>
              <w:fldChar w:fldCharType="begin"/>
            </w:r>
            <w:r w:rsidR="0099140A">
              <w:rPr>
                <w:noProof/>
                <w:webHidden/>
              </w:rPr>
              <w:instrText xml:space="preserve"> PAGEREF _Toc491348263 \h </w:instrText>
            </w:r>
            <w:r w:rsidR="0099140A">
              <w:rPr>
                <w:noProof/>
                <w:webHidden/>
              </w:rPr>
            </w:r>
            <w:r w:rsidR="0099140A">
              <w:rPr>
                <w:noProof/>
                <w:webHidden/>
              </w:rPr>
              <w:fldChar w:fldCharType="separate"/>
            </w:r>
            <w:r w:rsidR="00721563">
              <w:rPr>
                <w:noProof/>
                <w:webHidden/>
              </w:rPr>
              <w:t>10</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65" w:history="1">
            <w:r w:rsidR="0099140A" w:rsidRPr="00F95D56">
              <w:rPr>
                <w:rStyle w:val="Hyperlink"/>
                <w:rFonts w:eastAsiaTheme="minorHAnsi"/>
                <w:noProof/>
                <w:lang w:val="en-GB" w:eastAsia="en-US"/>
              </w:rPr>
              <w:t>SAFEGUARDING</w:t>
            </w:r>
            <w:r w:rsidR="0099140A">
              <w:rPr>
                <w:noProof/>
                <w:webHidden/>
              </w:rPr>
              <w:tab/>
            </w:r>
            <w:r w:rsidR="0099140A">
              <w:rPr>
                <w:noProof/>
                <w:webHidden/>
              </w:rPr>
              <w:fldChar w:fldCharType="begin"/>
            </w:r>
            <w:r w:rsidR="0099140A">
              <w:rPr>
                <w:noProof/>
                <w:webHidden/>
              </w:rPr>
              <w:instrText xml:space="preserve"> PAGEREF _Toc491348265 \h </w:instrText>
            </w:r>
            <w:r w:rsidR="0099140A">
              <w:rPr>
                <w:noProof/>
                <w:webHidden/>
              </w:rPr>
            </w:r>
            <w:r w:rsidR="0099140A">
              <w:rPr>
                <w:noProof/>
                <w:webHidden/>
              </w:rPr>
              <w:fldChar w:fldCharType="separate"/>
            </w:r>
            <w:r w:rsidR="00721563">
              <w:rPr>
                <w:noProof/>
                <w:webHidden/>
              </w:rPr>
              <w:t>10</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66" w:history="1">
            <w:r w:rsidR="0099140A" w:rsidRPr="00F95D56">
              <w:rPr>
                <w:rStyle w:val="Hyperlink"/>
                <w:rFonts w:eastAsiaTheme="minorHAnsi"/>
                <w:noProof/>
                <w:lang w:val="en-GB" w:eastAsia="en-US"/>
              </w:rPr>
              <w:t>RAISING CONCERNS</w:t>
            </w:r>
            <w:r w:rsidR="0099140A">
              <w:rPr>
                <w:noProof/>
                <w:webHidden/>
              </w:rPr>
              <w:tab/>
            </w:r>
            <w:r w:rsidR="0099140A">
              <w:rPr>
                <w:noProof/>
                <w:webHidden/>
              </w:rPr>
              <w:fldChar w:fldCharType="begin"/>
            </w:r>
            <w:r w:rsidR="0099140A">
              <w:rPr>
                <w:noProof/>
                <w:webHidden/>
              </w:rPr>
              <w:instrText xml:space="preserve"> PAGEREF _Toc491348266 \h </w:instrText>
            </w:r>
            <w:r w:rsidR="0099140A">
              <w:rPr>
                <w:noProof/>
                <w:webHidden/>
              </w:rPr>
            </w:r>
            <w:r w:rsidR="0099140A">
              <w:rPr>
                <w:noProof/>
                <w:webHidden/>
              </w:rPr>
              <w:fldChar w:fldCharType="separate"/>
            </w:r>
            <w:r w:rsidR="00721563">
              <w:rPr>
                <w:noProof/>
                <w:webHidden/>
              </w:rPr>
              <w:t>11</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67" w:history="1">
            <w:r w:rsidR="0099140A" w:rsidRPr="00F95D56">
              <w:rPr>
                <w:rStyle w:val="Hyperlink"/>
                <w:noProof/>
              </w:rPr>
              <w:t>STUDENTS RAISING CONCERNS ABOUT LEARNING OPPORTUNITIES ON PLACEMENT</w:t>
            </w:r>
            <w:r w:rsidR="0099140A">
              <w:rPr>
                <w:noProof/>
                <w:webHidden/>
              </w:rPr>
              <w:tab/>
            </w:r>
            <w:r w:rsidR="0099140A">
              <w:rPr>
                <w:noProof/>
                <w:webHidden/>
              </w:rPr>
              <w:fldChar w:fldCharType="begin"/>
            </w:r>
            <w:r w:rsidR="0099140A">
              <w:rPr>
                <w:noProof/>
                <w:webHidden/>
              </w:rPr>
              <w:instrText xml:space="preserve"> PAGEREF _Toc491348267 \h </w:instrText>
            </w:r>
            <w:r w:rsidR="0099140A">
              <w:rPr>
                <w:noProof/>
                <w:webHidden/>
              </w:rPr>
            </w:r>
            <w:r w:rsidR="0099140A">
              <w:rPr>
                <w:noProof/>
                <w:webHidden/>
              </w:rPr>
              <w:fldChar w:fldCharType="separate"/>
            </w:r>
            <w:r w:rsidR="00721563">
              <w:rPr>
                <w:noProof/>
                <w:webHidden/>
              </w:rPr>
              <w:t>12</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68" w:history="1">
            <w:r w:rsidR="0099140A" w:rsidRPr="00F95D56">
              <w:rPr>
                <w:rStyle w:val="Hyperlink"/>
                <w:rFonts w:eastAsia="Calibri"/>
                <w:noProof/>
                <w:lang w:val="en-GB" w:eastAsia="en-US"/>
              </w:rPr>
              <w:t>ACCESS TO DMU LIBRARY RESOURCES FOR PRACTICE EDUCATORS</w:t>
            </w:r>
            <w:r w:rsidR="0099140A">
              <w:rPr>
                <w:noProof/>
                <w:webHidden/>
              </w:rPr>
              <w:tab/>
            </w:r>
            <w:r w:rsidR="0099140A">
              <w:rPr>
                <w:noProof/>
                <w:webHidden/>
              </w:rPr>
              <w:fldChar w:fldCharType="begin"/>
            </w:r>
            <w:r w:rsidR="0099140A">
              <w:rPr>
                <w:noProof/>
                <w:webHidden/>
              </w:rPr>
              <w:instrText xml:space="preserve"> PAGEREF _Toc491348268 \h </w:instrText>
            </w:r>
            <w:r w:rsidR="0099140A">
              <w:rPr>
                <w:noProof/>
                <w:webHidden/>
              </w:rPr>
            </w:r>
            <w:r w:rsidR="0099140A">
              <w:rPr>
                <w:noProof/>
                <w:webHidden/>
              </w:rPr>
              <w:fldChar w:fldCharType="separate"/>
            </w:r>
            <w:r w:rsidR="00721563">
              <w:rPr>
                <w:noProof/>
                <w:webHidden/>
              </w:rPr>
              <w:t>12</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69" w:history="1">
            <w:r w:rsidR="0099140A" w:rsidRPr="00F95D56">
              <w:rPr>
                <w:rStyle w:val="Hyperlink"/>
                <w:noProof/>
              </w:rPr>
              <w:t>PLACEMENT INTRODUCTION</w:t>
            </w:r>
            <w:r w:rsidR="0099140A">
              <w:rPr>
                <w:noProof/>
                <w:webHidden/>
              </w:rPr>
              <w:tab/>
            </w:r>
            <w:r w:rsidR="0099140A">
              <w:rPr>
                <w:noProof/>
                <w:webHidden/>
              </w:rPr>
              <w:fldChar w:fldCharType="begin"/>
            </w:r>
            <w:r w:rsidR="0099140A">
              <w:rPr>
                <w:noProof/>
                <w:webHidden/>
              </w:rPr>
              <w:instrText xml:space="preserve"> PAGEREF _Toc491348269 \h </w:instrText>
            </w:r>
            <w:r w:rsidR="0099140A">
              <w:rPr>
                <w:noProof/>
                <w:webHidden/>
              </w:rPr>
            </w:r>
            <w:r w:rsidR="0099140A">
              <w:rPr>
                <w:noProof/>
                <w:webHidden/>
              </w:rPr>
              <w:fldChar w:fldCharType="separate"/>
            </w:r>
            <w:r w:rsidR="00721563">
              <w:rPr>
                <w:noProof/>
                <w:webHidden/>
              </w:rPr>
              <w:t>13</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70" w:history="1">
            <w:r w:rsidR="0099140A" w:rsidRPr="00F95D56">
              <w:rPr>
                <w:rStyle w:val="Hyperlink"/>
                <w:noProof/>
              </w:rPr>
              <w:t>SUPPORT FOR STUDENTS</w:t>
            </w:r>
            <w:r w:rsidR="0099140A">
              <w:rPr>
                <w:noProof/>
                <w:webHidden/>
              </w:rPr>
              <w:tab/>
            </w:r>
            <w:r w:rsidR="0099140A">
              <w:rPr>
                <w:noProof/>
                <w:webHidden/>
              </w:rPr>
              <w:fldChar w:fldCharType="begin"/>
            </w:r>
            <w:r w:rsidR="0099140A">
              <w:rPr>
                <w:noProof/>
                <w:webHidden/>
              </w:rPr>
              <w:instrText xml:space="preserve"> PAGEREF _Toc491348270 \h </w:instrText>
            </w:r>
            <w:r w:rsidR="0099140A">
              <w:rPr>
                <w:noProof/>
                <w:webHidden/>
              </w:rPr>
            </w:r>
            <w:r w:rsidR="0099140A">
              <w:rPr>
                <w:noProof/>
                <w:webHidden/>
              </w:rPr>
              <w:fldChar w:fldCharType="separate"/>
            </w:r>
            <w:r w:rsidR="00721563">
              <w:rPr>
                <w:noProof/>
                <w:webHidden/>
              </w:rPr>
              <w:t>13</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72" w:history="1">
            <w:r w:rsidR="0099140A" w:rsidRPr="00F95D56">
              <w:rPr>
                <w:rStyle w:val="Hyperlink"/>
                <w:noProof/>
              </w:rPr>
              <w:t>ADMINISTRATION</w:t>
            </w:r>
            <w:r w:rsidR="0099140A">
              <w:rPr>
                <w:noProof/>
                <w:webHidden/>
              </w:rPr>
              <w:tab/>
            </w:r>
            <w:r w:rsidR="0099140A">
              <w:rPr>
                <w:noProof/>
                <w:webHidden/>
              </w:rPr>
              <w:fldChar w:fldCharType="begin"/>
            </w:r>
            <w:r w:rsidR="0099140A">
              <w:rPr>
                <w:noProof/>
                <w:webHidden/>
              </w:rPr>
              <w:instrText xml:space="preserve"> PAGEREF _Toc491348272 \h </w:instrText>
            </w:r>
            <w:r w:rsidR="0099140A">
              <w:rPr>
                <w:noProof/>
                <w:webHidden/>
              </w:rPr>
            </w:r>
            <w:r w:rsidR="0099140A">
              <w:rPr>
                <w:noProof/>
                <w:webHidden/>
              </w:rPr>
              <w:fldChar w:fldCharType="separate"/>
            </w:r>
            <w:r w:rsidR="00721563">
              <w:rPr>
                <w:noProof/>
                <w:webHidden/>
              </w:rPr>
              <w:t>14</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73" w:history="1">
            <w:r w:rsidR="0099140A" w:rsidRPr="00F95D56">
              <w:rPr>
                <w:rStyle w:val="Hyperlink"/>
                <w:noProof/>
              </w:rPr>
              <w:t>STUDENT ATTENDANCE</w:t>
            </w:r>
            <w:r w:rsidR="0099140A">
              <w:rPr>
                <w:noProof/>
                <w:webHidden/>
              </w:rPr>
              <w:tab/>
            </w:r>
            <w:r w:rsidR="0099140A">
              <w:rPr>
                <w:noProof/>
                <w:webHidden/>
              </w:rPr>
              <w:fldChar w:fldCharType="begin"/>
            </w:r>
            <w:r w:rsidR="0099140A">
              <w:rPr>
                <w:noProof/>
                <w:webHidden/>
              </w:rPr>
              <w:instrText xml:space="preserve"> PAGEREF _Toc491348273 \h </w:instrText>
            </w:r>
            <w:r w:rsidR="0099140A">
              <w:rPr>
                <w:noProof/>
                <w:webHidden/>
              </w:rPr>
            </w:r>
            <w:r w:rsidR="0099140A">
              <w:rPr>
                <w:noProof/>
                <w:webHidden/>
              </w:rPr>
              <w:fldChar w:fldCharType="separate"/>
            </w:r>
            <w:r w:rsidR="00721563">
              <w:rPr>
                <w:noProof/>
                <w:webHidden/>
              </w:rPr>
              <w:t>14</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74" w:history="1">
            <w:r w:rsidR="0099140A" w:rsidRPr="00F95D56">
              <w:rPr>
                <w:rStyle w:val="Hyperlink"/>
                <w:noProof/>
              </w:rPr>
              <w:t>SESSIONS CANCELLED BY PRACTICE EDUCATORS</w:t>
            </w:r>
            <w:r w:rsidR="0099140A">
              <w:rPr>
                <w:noProof/>
                <w:webHidden/>
              </w:rPr>
              <w:tab/>
            </w:r>
            <w:r w:rsidR="0099140A">
              <w:rPr>
                <w:noProof/>
                <w:webHidden/>
              </w:rPr>
              <w:fldChar w:fldCharType="begin"/>
            </w:r>
            <w:r w:rsidR="0099140A">
              <w:rPr>
                <w:noProof/>
                <w:webHidden/>
              </w:rPr>
              <w:instrText xml:space="preserve"> PAGEREF _Toc491348274 \h </w:instrText>
            </w:r>
            <w:r w:rsidR="0099140A">
              <w:rPr>
                <w:noProof/>
                <w:webHidden/>
              </w:rPr>
            </w:r>
            <w:r w:rsidR="0099140A">
              <w:rPr>
                <w:noProof/>
                <w:webHidden/>
              </w:rPr>
              <w:fldChar w:fldCharType="separate"/>
            </w:r>
            <w:r w:rsidR="00721563">
              <w:rPr>
                <w:noProof/>
                <w:webHidden/>
              </w:rPr>
              <w:t>14</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75" w:history="1">
            <w:r w:rsidR="0099140A" w:rsidRPr="00F95D56">
              <w:rPr>
                <w:rStyle w:val="Hyperlink"/>
                <w:noProof/>
              </w:rPr>
              <w:t>LEAD PRACTICE EDUCATORS/ CLINICIANS</w:t>
            </w:r>
            <w:r w:rsidR="0099140A">
              <w:rPr>
                <w:noProof/>
                <w:webHidden/>
              </w:rPr>
              <w:tab/>
            </w:r>
            <w:r w:rsidR="0099140A">
              <w:rPr>
                <w:noProof/>
                <w:webHidden/>
              </w:rPr>
              <w:fldChar w:fldCharType="begin"/>
            </w:r>
            <w:r w:rsidR="0099140A">
              <w:rPr>
                <w:noProof/>
                <w:webHidden/>
              </w:rPr>
              <w:instrText xml:space="preserve"> PAGEREF _Toc491348275 \h </w:instrText>
            </w:r>
            <w:r w:rsidR="0099140A">
              <w:rPr>
                <w:noProof/>
                <w:webHidden/>
              </w:rPr>
            </w:r>
            <w:r w:rsidR="0099140A">
              <w:rPr>
                <w:noProof/>
                <w:webHidden/>
              </w:rPr>
              <w:fldChar w:fldCharType="separate"/>
            </w:r>
            <w:r w:rsidR="00721563">
              <w:rPr>
                <w:noProof/>
                <w:webHidden/>
              </w:rPr>
              <w:t>15</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76" w:history="1">
            <w:r w:rsidR="0099140A" w:rsidRPr="00F95D56">
              <w:rPr>
                <w:rStyle w:val="Hyperlink"/>
                <w:noProof/>
              </w:rPr>
              <w:t>DBS CERTIFICATE</w:t>
            </w:r>
            <w:r w:rsidR="0099140A">
              <w:rPr>
                <w:noProof/>
                <w:webHidden/>
              </w:rPr>
              <w:tab/>
            </w:r>
            <w:r w:rsidR="0099140A">
              <w:rPr>
                <w:noProof/>
                <w:webHidden/>
              </w:rPr>
              <w:fldChar w:fldCharType="begin"/>
            </w:r>
            <w:r w:rsidR="0099140A">
              <w:rPr>
                <w:noProof/>
                <w:webHidden/>
              </w:rPr>
              <w:instrText xml:space="preserve"> PAGEREF _Toc491348276 \h </w:instrText>
            </w:r>
            <w:r w:rsidR="0099140A">
              <w:rPr>
                <w:noProof/>
                <w:webHidden/>
              </w:rPr>
            </w:r>
            <w:r w:rsidR="0099140A">
              <w:rPr>
                <w:noProof/>
                <w:webHidden/>
              </w:rPr>
              <w:fldChar w:fldCharType="separate"/>
            </w:r>
            <w:r w:rsidR="00721563">
              <w:rPr>
                <w:noProof/>
                <w:webHidden/>
              </w:rPr>
              <w:t>15</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77" w:history="1">
            <w:r w:rsidR="0099140A" w:rsidRPr="00F95D56">
              <w:rPr>
                <w:rStyle w:val="Hyperlink"/>
                <w:noProof/>
              </w:rPr>
              <w:t>HOME VISITS, INDEPENDENT WORKING AND SECOND YEAR STUDENTS</w:t>
            </w:r>
            <w:r w:rsidR="0099140A">
              <w:rPr>
                <w:noProof/>
                <w:webHidden/>
              </w:rPr>
              <w:tab/>
            </w:r>
            <w:r w:rsidR="0099140A">
              <w:rPr>
                <w:noProof/>
                <w:webHidden/>
              </w:rPr>
              <w:fldChar w:fldCharType="begin"/>
            </w:r>
            <w:r w:rsidR="0099140A">
              <w:rPr>
                <w:noProof/>
                <w:webHidden/>
              </w:rPr>
              <w:instrText xml:space="preserve"> PAGEREF _Toc491348277 \h </w:instrText>
            </w:r>
            <w:r w:rsidR="0099140A">
              <w:rPr>
                <w:noProof/>
                <w:webHidden/>
              </w:rPr>
            </w:r>
            <w:r w:rsidR="0099140A">
              <w:rPr>
                <w:noProof/>
                <w:webHidden/>
              </w:rPr>
              <w:fldChar w:fldCharType="separate"/>
            </w:r>
            <w:r w:rsidR="00721563">
              <w:rPr>
                <w:noProof/>
                <w:webHidden/>
              </w:rPr>
              <w:t>15</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78" w:history="1">
            <w:r w:rsidR="0099140A" w:rsidRPr="00F95D56">
              <w:rPr>
                <w:rStyle w:val="Hyperlink"/>
                <w:noProof/>
              </w:rPr>
              <w:t>PROFESSIONAL ISSUES</w:t>
            </w:r>
            <w:r w:rsidR="0099140A">
              <w:rPr>
                <w:noProof/>
                <w:webHidden/>
              </w:rPr>
              <w:tab/>
            </w:r>
            <w:r w:rsidR="0099140A">
              <w:rPr>
                <w:noProof/>
                <w:webHidden/>
              </w:rPr>
              <w:fldChar w:fldCharType="begin"/>
            </w:r>
            <w:r w:rsidR="0099140A">
              <w:rPr>
                <w:noProof/>
                <w:webHidden/>
              </w:rPr>
              <w:instrText xml:space="preserve"> PAGEREF _Toc491348278 \h </w:instrText>
            </w:r>
            <w:r w:rsidR="0099140A">
              <w:rPr>
                <w:noProof/>
                <w:webHidden/>
              </w:rPr>
            </w:r>
            <w:r w:rsidR="0099140A">
              <w:rPr>
                <w:noProof/>
                <w:webHidden/>
              </w:rPr>
              <w:fldChar w:fldCharType="separate"/>
            </w:r>
            <w:r w:rsidR="00721563">
              <w:rPr>
                <w:noProof/>
                <w:webHidden/>
              </w:rPr>
              <w:t>15</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79" w:history="1">
            <w:r w:rsidR="0099140A" w:rsidRPr="00F95D56">
              <w:rPr>
                <w:rStyle w:val="Hyperlink"/>
                <w:noProof/>
              </w:rPr>
              <w:t>STUDENT REQUIRING ADAPATION TO PLACEMENT</w:t>
            </w:r>
            <w:r w:rsidR="0099140A">
              <w:rPr>
                <w:noProof/>
                <w:webHidden/>
              </w:rPr>
              <w:tab/>
            </w:r>
            <w:r w:rsidR="0099140A">
              <w:rPr>
                <w:noProof/>
                <w:webHidden/>
              </w:rPr>
              <w:fldChar w:fldCharType="begin"/>
            </w:r>
            <w:r w:rsidR="0099140A">
              <w:rPr>
                <w:noProof/>
                <w:webHidden/>
              </w:rPr>
              <w:instrText xml:space="preserve"> PAGEREF _Toc491348279 \h </w:instrText>
            </w:r>
            <w:r w:rsidR="0099140A">
              <w:rPr>
                <w:noProof/>
                <w:webHidden/>
              </w:rPr>
            </w:r>
            <w:r w:rsidR="0099140A">
              <w:rPr>
                <w:noProof/>
                <w:webHidden/>
              </w:rPr>
              <w:fldChar w:fldCharType="separate"/>
            </w:r>
            <w:r w:rsidR="00721563">
              <w:rPr>
                <w:noProof/>
                <w:webHidden/>
              </w:rPr>
              <w:t>15</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80" w:history="1">
            <w:r w:rsidR="0099140A" w:rsidRPr="00F95D56">
              <w:rPr>
                <w:rStyle w:val="Hyperlink"/>
                <w:noProof/>
              </w:rPr>
              <w:t>CONFIDENTIALITY</w:t>
            </w:r>
            <w:r w:rsidR="0099140A">
              <w:rPr>
                <w:noProof/>
                <w:webHidden/>
              </w:rPr>
              <w:tab/>
            </w:r>
            <w:r w:rsidR="0099140A">
              <w:rPr>
                <w:noProof/>
                <w:webHidden/>
              </w:rPr>
              <w:fldChar w:fldCharType="begin"/>
            </w:r>
            <w:r w:rsidR="0099140A">
              <w:rPr>
                <w:noProof/>
                <w:webHidden/>
              </w:rPr>
              <w:instrText xml:space="preserve"> PAGEREF _Toc491348280 \h </w:instrText>
            </w:r>
            <w:r w:rsidR="0099140A">
              <w:rPr>
                <w:noProof/>
                <w:webHidden/>
              </w:rPr>
            </w:r>
            <w:r w:rsidR="0099140A">
              <w:rPr>
                <w:noProof/>
                <w:webHidden/>
              </w:rPr>
              <w:fldChar w:fldCharType="separate"/>
            </w:r>
            <w:r w:rsidR="00721563">
              <w:rPr>
                <w:noProof/>
                <w:webHidden/>
              </w:rPr>
              <w:t>16</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81" w:history="1">
            <w:r w:rsidR="0099140A" w:rsidRPr="00F95D56">
              <w:rPr>
                <w:rStyle w:val="Hyperlink"/>
                <w:noProof/>
              </w:rPr>
              <w:t>PLACEMENT FORMS</w:t>
            </w:r>
            <w:r w:rsidR="0099140A">
              <w:rPr>
                <w:noProof/>
                <w:webHidden/>
              </w:rPr>
              <w:tab/>
            </w:r>
            <w:r w:rsidR="0099140A">
              <w:rPr>
                <w:noProof/>
                <w:webHidden/>
              </w:rPr>
              <w:fldChar w:fldCharType="begin"/>
            </w:r>
            <w:r w:rsidR="0099140A">
              <w:rPr>
                <w:noProof/>
                <w:webHidden/>
              </w:rPr>
              <w:instrText xml:space="preserve"> PAGEREF _Toc491348281 \h </w:instrText>
            </w:r>
            <w:r w:rsidR="0099140A">
              <w:rPr>
                <w:noProof/>
                <w:webHidden/>
              </w:rPr>
            </w:r>
            <w:r w:rsidR="0099140A">
              <w:rPr>
                <w:noProof/>
                <w:webHidden/>
              </w:rPr>
              <w:fldChar w:fldCharType="separate"/>
            </w:r>
            <w:r w:rsidR="00721563">
              <w:rPr>
                <w:noProof/>
                <w:webHidden/>
              </w:rPr>
              <w:t>17</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82" w:history="1">
            <w:r w:rsidR="0099140A" w:rsidRPr="00F95D56">
              <w:rPr>
                <w:rStyle w:val="Hyperlink"/>
                <w:noProof/>
              </w:rPr>
              <w:t>LEARNING OUTCOMES</w:t>
            </w:r>
            <w:r w:rsidR="0099140A">
              <w:rPr>
                <w:noProof/>
                <w:webHidden/>
              </w:rPr>
              <w:tab/>
            </w:r>
            <w:r w:rsidR="0099140A">
              <w:rPr>
                <w:noProof/>
                <w:webHidden/>
              </w:rPr>
              <w:fldChar w:fldCharType="begin"/>
            </w:r>
            <w:r w:rsidR="0099140A">
              <w:rPr>
                <w:noProof/>
                <w:webHidden/>
              </w:rPr>
              <w:instrText xml:space="preserve"> PAGEREF _Toc491348282 \h </w:instrText>
            </w:r>
            <w:r w:rsidR="0099140A">
              <w:rPr>
                <w:noProof/>
                <w:webHidden/>
              </w:rPr>
            </w:r>
            <w:r w:rsidR="0099140A">
              <w:rPr>
                <w:noProof/>
                <w:webHidden/>
              </w:rPr>
              <w:fldChar w:fldCharType="separate"/>
            </w:r>
            <w:r w:rsidR="00721563">
              <w:rPr>
                <w:noProof/>
                <w:webHidden/>
              </w:rPr>
              <w:t>19</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83" w:history="1">
            <w:r w:rsidR="0099140A" w:rsidRPr="00F95D56">
              <w:rPr>
                <w:rStyle w:val="Hyperlink"/>
                <w:noProof/>
              </w:rPr>
              <w:t>EXPECTATIONS AND THE DMU EDUCATOR/ STUDENT FEEDBACK AGREEMENT FORM</w:t>
            </w:r>
            <w:r w:rsidR="0099140A">
              <w:rPr>
                <w:noProof/>
                <w:webHidden/>
              </w:rPr>
              <w:tab/>
            </w:r>
            <w:r w:rsidR="0099140A">
              <w:rPr>
                <w:noProof/>
                <w:webHidden/>
              </w:rPr>
              <w:fldChar w:fldCharType="begin"/>
            </w:r>
            <w:r w:rsidR="0099140A">
              <w:rPr>
                <w:noProof/>
                <w:webHidden/>
              </w:rPr>
              <w:instrText xml:space="preserve"> PAGEREF _Toc491348283 \h </w:instrText>
            </w:r>
            <w:r w:rsidR="0099140A">
              <w:rPr>
                <w:noProof/>
                <w:webHidden/>
              </w:rPr>
            </w:r>
            <w:r w:rsidR="0099140A">
              <w:rPr>
                <w:noProof/>
                <w:webHidden/>
              </w:rPr>
              <w:fldChar w:fldCharType="separate"/>
            </w:r>
            <w:r w:rsidR="00721563">
              <w:rPr>
                <w:noProof/>
                <w:webHidden/>
              </w:rPr>
              <w:t>20</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84" w:history="1">
            <w:r w:rsidR="0099140A" w:rsidRPr="00F95D56">
              <w:rPr>
                <w:rStyle w:val="Hyperlink"/>
                <w:noProof/>
              </w:rPr>
              <w:t>STUDENT LEARNING</w:t>
            </w:r>
            <w:r w:rsidR="0099140A">
              <w:rPr>
                <w:noProof/>
                <w:webHidden/>
              </w:rPr>
              <w:tab/>
            </w:r>
            <w:r w:rsidR="0099140A">
              <w:rPr>
                <w:noProof/>
                <w:webHidden/>
              </w:rPr>
              <w:fldChar w:fldCharType="begin"/>
            </w:r>
            <w:r w:rsidR="0099140A">
              <w:rPr>
                <w:noProof/>
                <w:webHidden/>
              </w:rPr>
              <w:instrText xml:space="preserve"> PAGEREF _Toc491348284 \h </w:instrText>
            </w:r>
            <w:r w:rsidR="0099140A">
              <w:rPr>
                <w:noProof/>
                <w:webHidden/>
              </w:rPr>
            </w:r>
            <w:r w:rsidR="0099140A">
              <w:rPr>
                <w:noProof/>
                <w:webHidden/>
              </w:rPr>
              <w:fldChar w:fldCharType="separate"/>
            </w:r>
            <w:r w:rsidR="00721563">
              <w:rPr>
                <w:noProof/>
                <w:webHidden/>
              </w:rPr>
              <w:t>21</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85" w:history="1">
            <w:r w:rsidR="0099140A" w:rsidRPr="00F95D56">
              <w:rPr>
                <w:rStyle w:val="Hyperlink"/>
                <w:noProof/>
              </w:rPr>
              <w:t>HELPING STUDENTS TO LEARN</w:t>
            </w:r>
            <w:r w:rsidR="0099140A">
              <w:rPr>
                <w:noProof/>
                <w:webHidden/>
              </w:rPr>
              <w:tab/>
            </w:r>
            <w:r w:rsidR="0099140A">
              <w:rPr>
                <w:noProof/>
                <w:webHidden/>
              </w:rPr>
              <w:fldChar w:fldCharType="begin"/>
            </w:r>
            <w:r w:rsidR="0099140A">
              <w:rPr>
                <w:noProof/>
                <w:webHidden/>
              </w:rPr>
              <w:instrText xml:space="preserve"> PAGEREF _Toc491348285 \h </w:instrText>
            </w:r>
            <w:r w:rsidR="0099140A">
              <w:rPr>
                <w:noProof/>
                <w:webHidden/>
              </w:rPr>
            </w:r>
            <w:r w:rsidR="0099140A">
              <w:rPr>
                <w:noProof/>
                <w:webHidden/>
              </w:rPr>
              <w:fldChar w:fldCharType="separate"/>
            </w:r>
            <w:r w:rsidR="00721563">
              <w:rPr>
                <w:noProof/>
                <w:webHidden/>
              </w:rPr>
              <w:t>21</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86" w:history="1">
            <w:r w:rsidR="0099140A" w:rsidRPr="00F95D56">
              <w:rPr>
                <w:rStyle w:val="Hyperlink"/>
                <w:noProof/>
              </w:rPr>
              <w:t>Feeling Part of the Team</w:t>
            </w:r>
            <w:r w:rsidR="0099140A">
              <w:rPr>
                <w:noProof/>
                <w:webHidden/>
              </w:rPr>
              <w:tab/>
            </w:r>
            <w:r w:rsidR="0099140A">
              <w:rPr>
                <w:noProof/>
                <w:webHidden/>
              </w:rPr>
              <w:fldChar w:fldCharType="begin"/>
            </w:r>
            <w:r w:rsidR="0099140A">
              <w:rPr>
                <w:noProof/>
                <w:webHidden/>
              </w:rPr>
              <w:instrText xml:space="preserve"> PAGEREF _Toc491348286 \h </w:instrText>
            </w:r>
            <w:r w:rsidR="0099140A">
              <w:rPr>
                <w:noProof/>
                <w:webHidden/>
              </w:rPr>
            </w:r>
            <w:r w:rsidR="0099140A">
              <w:rPr>
                <w:noProof/>
                <w:webHidden/>
              </w:rPr>
              <w:fldChar w:fldCharType="separate"/>
            </w:r>
            <w:r w:rsidR="00721563">
              <w:rPr>
                <w:noProof/>
                <w:webHidden/>
              </w:rPr>
              <w:t>22</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87" w:history="1">
            <w:r w:rsidR="0099140A" w:rsidRPr="00F95D56">
              <w:rPr>
                <w:rStyle w:val="Hyperlink"/>
                <w:noProof/>
                <w:lang w:val="en"/>
              </w:rPr>
              <w:t>Teaching v. Assessment</w:t>
            </w:r>
            <w:r w:rsidR="0099140A">
              <w:rPr>
                <w:noProof/>
                <w:webHidden/>
              </w:rPr>
              <w:tab/>
            </w:r>
            <w:r w:rsidR="0099140A">
              <w:rPr>
                <w:noProof/>
                <w:webHidden/>
              </w:rPr>
              <w:fldChar w:fldCharType="begin"/>
            </w:r>
            <w:r w:rsidR="0099140A">
              <w:rPr>
                <w:noProof/>
                <w:webHidden/>
              </w:rPr>
              <w:instrText xml:space="preserve"> PAGEREF _Toc491348287 \h </w:instrText>
            </w:r>
            <w:r w:rsidR="0099140A">
              <w:rPr>
                <w:noProof/>
                <w:webHidden/>
              </w:rPr>
            </w:r>
            <w:r w:rsidR="0099140A">
              <w:rPr>
                <w:noProof/>
                <w:webHidden/>
              </w:rPr>
              <w:fldChar w:fldCharType="separate"/>
            </w:r>
            <w:r w:rsidR="00721563">
              <w:rPr>
                <w:noProof/>
                <w:webHidden/>
              </w:rPr>
              <w:t>23</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88" w:history="1">
            <w:r w:rsidR="0099140A" w:rsidRPr="00F95D56">
              <w:rPr>
                <w:rStyle w:val="Hyperlink"/>
                <w:noProof/>
              </w:rPr>
              <w:t>OBSERVATION OF PRACTICE EDUCATOR SKILLS (role model)</w:t>
            </w:r>
            <w:r w:rsidR="0099140A">
              <w:rPr>
                <w:noProof/>
                <w:webHidden/>
              </w:rPr>
              <w:tab/>
            </w:r>
            <w:r w:rsidR="0099140A">
              <w:rPr>
                <w:noProof/>
                <w:webHidden/>
              </w:rPr>
              <w:fldChar w:fldCharType="begin"/>
            </w:r>
            <w:r w:rsidR="0099140A">
              <w:rPr>
                <w:noProof/>
                <w:webHidden/>
              </w:rPr>
              <w:instrText xml:space="preserve"> PAGEREF _Toc491348288 \h </w:instrText>
            </w:r>
            <w:r w:rsidR="0099140A">
              <w:rPr>
                <w:noProof/>
                <w:webHidden/>
              </w:rPr>
            </w:r>
            <w:r w:rsidR="0099140A">
              <w:rPr>
                <w:noProof/>
                <w:webHidden/>
              </w:rPr>
              <w:fldChar w:fldCharType="separate"/>
            </w:r>
            <w:r w:rsidR="00721563">
              <w:rPr>
                <w:noProof/>
                <w:webHidden/>
              </w:rPr>
              <w:t>23</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89" w:history="1">
            <w:r w:rsidR="0099140A" w:rsidRPr="00F95D56">
              <w:rPr>
                <w:rStyle w:val="Hyperlink"/>
                <w:noProof/>
                <w:lang w:val="en-GB"/>
              </w:rPr>
              <w:t>‘Hands on’ experience</w:t>
            </w:r>
            <w:r w:rsidR="0099140A">
              <w:rPr>
                <w:noProof/>
                <w:webHidden/>
              </w:rPr>
              <w:tab/>
            </w:r>
            <w:r w:rsidR="0099140A">
              <w:rPr>
                <w:noProof/>
                <w:webHidden/>
              </w:rPr>
              <w:fldChar w:fldCharType="begin"/>
            </w:r>
            <w:r w:rsidR="0099140A">
              <w:rPr>
                <w:noProof/>
                <w:webHidden/>
              </w:rPr>
              <w:instrText xml:space="preserve"> PAGEREF _Toc491348289 \h </w:instrText>
            </w:r>
            <w:r w:rsidR="0099140A">
              <w:rPr>
                <w:noProof/>
                <w:webHidden/>
              </w:rPr>
            </w:r>
            <w:r w:rsidR="0099140A">
              <w:rPr>
                <w:noProof/>
                <w:webHidden/>
              </w:rPr>
              <w:fldChar w:fldCharType="separate"/>
            </w:r>
            <w:r w:rsidR="00721563">
              <w:rPr>
                <w:noProof/>
                <w:webHidden/>
              </w:rPr>
              <w:t>24</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90" w:history="1">
            <w:r w:rsidR="0099140A" w:rsidRPr="00F95D56">
              <w:rPr>
                <w:rStyle w:val="Hyperlink"/>
                <w:noProof/>
                <w:lang w:val="en-GB"/>
              </w:rPr>
              <w:t>SUPERVISION</w:t>
            </w:r>
            <w:r w:rsidR="0099140A">
              <w:rPr>
                <w:noProof/>
                <w:webHidden/>
              </w:rPr>
              <w:tab/>
            </w:r>
            <w:r w:rsidR="0099140A">
              <w:rPr>
                <w:noProof/>
                <w:webHidden/>
              </w:rPr>
              <w:fldChar w:fldCharType="begin"/>
            </w:r>
            <w:r w:rsidR="0099140A">
              <w:rPr>
                <w:noProof/>
                <w:webHidden/>
              </w:rPr>
              <w:instrText xml:space="preserve"> PAGEREF _Toc491348290 \h </w:instrText>
            </w:r>
            <w:r w:rsidR="0099140A">
              <w:rPr>
                <w:noProof/>
                <w:webHidden/>
              </w:rPr>
            </w:r>
            <w:r w:rsidR="0099140A">
              <w:rPr>
                <w:noProof/>
                <w:webHidden/>
              </w:rPr>
              <w:fldChar w:fldCharType="separate"/>
            </w:r>
            <w:r w:rsidR="00721563">
              <w:rPr>
                <w:noProof/>
                <w:webHidden/>
              </w:rPr>
              <w:t>24</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91" w:history="1">
            <w:r w:rsidR="0099140A" w:rsidRPr="00F95D56">
              <w:rPr>
                <w:rStyle w:val="Hyperlink"/>
                <w:noProof/>
              </w:rPr>
              <w:t>Feedback to students about their progress in order to move learning forward</w:t>
            </w:r>
            <w:r w:rsidR="0099140A">
              <w:rPr>
                <w:noProof/>
                <w:webHidden/>
              </w:rPr>
              <w:tab/>
            </w:r>
            <w:r w:rsidR="0099140A">
              <w:rPr>
                <w:noProof/>
                <w:webHidden/>
              </w:rPr>
              <w:fldChar w:fldCharType="begin"/>
            </w:r>
            <w:r w:rsidR="0099140A">
              <w:rPr>
                <w:noProof/>
                <w:webHidden/>
              </w:rPr>
              <w:instrText xml:space="preserve"> PAGEREF _Toc491348291 \h </w:instrText>
            </w:r>
            <w:r w:rsidR="0099140A">
              <w:rPr>
                <w:noProof/>
                <w:webHidden/>
              </w:rPr>
            </w:r>
            <w:r w:rsidR="0099140A">
              <w:rPr>
                <w:noProof/>
                <w:webHidden/>
              </w:rPr>
              <w:fldChar w:fldCharType="separate"/>
            </w:r>
            <w:r w:rsidR="00721563">
              <w:rPr>
                <w:noProof/>
                <w:webHidden/>
              </w:rPr>
              <w:t>24</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92" w:history="1">
            <w:r w:rsidR="0099140A" w:rsidRPr="00F95D56">
              <w:rPr>
                <w:rStyle w:val="Hyperlink"/>
                <w:noProof/>
              </w:rPr>
              <w:t>Essential Components of Feedback</w:t>
            </w:r>
            <w:r w:rsidR="0099140A">
              <w:rPr>
                <w:noProof/>
                <w:webHidden/>
              </w:rPr>
              <w:tab/>
            </w:r>
            <w:r w:rsidR="0099140A">
              <w:rPr>
                <w:noProof/>
                <w:webHidden/>
              </w:rPr>
              <w:fldChar w:fldCharType="begin"/>
            </w:r>
            <w:r w:rsidR="0099140A">
              <w:rPr>
                <w:noProof/>
                <w:webHidden/>
              </w:rPr>
              <w:instrText xml:space="preserve"> PAGEREF _Toc491348292 \h </w:instrText>
            </w:r>
            <w:r w:rsidR="0099140A">
              <w:rPr>
                <w:noProof/>
                <w:webHidden/>
              </w:rPr>
            </w:r>
            <w:r w:rsidR="0099140A">
              <w:rPr>
                <w:noProof/>
                <w:webHidden/>
              </w:rPr>
              <w:fldChar w:fldCharType="separate"/>
            </w:r>
            <w:r w:rsidR="00721563">
              <w:rPr>
                <w:noProof/>
                <w:webHidden/>
              </w:rPr>
              <w:t>24</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93" w:history="1">
            <w:r w:rsidR="0099140A" w:rsidRPr="00F95D56">
              <w:rPr>
                <w:rStyle w:val="Hyperlink"/>
                <w:noProof/>
                <w:lang w:val="en"/>
              </w:rPr>
              <w:t>Student Guidelines for receiving constructive feedback</w:t>
            </w:r>
            <w:r w:rsidR="0099140A">
              <w:rPr>
                <w:noProof/>
                <w:webHidden/>
              </w:rPr>
              <w:tab/>
            </w:r>
            <w:r w:rsidR="0099140A">
              <w:rPr>
                <w:noProof/>
                <w:webHidden/>
              </w:rPr>
              <w:fldChar w:fldCharType="begin"/>
            </w:r>
            <w:r w:rsidR="0099140A">
              <w:rPr>
                <w:noProof/>
                <w:webHidden/>
              </w:rPr>
              <w:instrText xml:space="preserve"> PAGEREF _Toc491348293 \h </w:instrText>
            </w:r>
            <w:r w:rsidR="0099140A">
              <w:rPr>
                <w:noProof/>
                <w:webHidden/>
              </w:rPr>
            </w:r>
            <w:r w:rsidR="0099140A">
              <w:rPr>
                <w:noProof/>
                <w:webHidden/>
              </w:rPr>
              <w:fldChar w:fldCharType="separate"/>
            </w:r>
            <w:r w:rsidR="00721563">
              <w:rPr>
                <w:noProof/>
                <w:webHidden/>
              </w:rPr>
              <w:t>27</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94" w:history="1">
            <w:r w:rsidR="0099140A" w:rsidRPr="00F95D56">
              <w:rPr>
                <w:rStyle w:val="Hyperlink"/>
                <w:noProof/>
              </w:rPr>
              <w:t>Encouraging Clinical Reasoning and Applying Theory to practice</w:t>
            </w:r>
            <w:r w:rsidR="0099140A">
              <w:rPr>
                <w:noProof/>
                <w:webHidden/>
              </w:rPr>
              <w:tab/>
            </w:r>
            <w:r w:rsidR="0099140A">
              <w:rPr>
                <w:noProof/>
                <w:webHidden/>
              </w:rPr>
              <w:fldChar w:fldCharType="begin"/>
            </w:r>
            <w:r w:rsidR="0099140A">
              <w:rPr>
                <w:noProof/>
                <w:webHidden/>
              </w:rPr>
              <w:instrText xml:space="preserve"> PAGEREF _Toc491348294 \h </w:instrText>
            </w:r>
            <w:r w:rsidR="0099140A">
              <w:rPr>
                <w:noProof/>
                <w:webHidden/>
              </w:rPr>
            </w:r>
            <w:r w:rsidR="0099140A">
              <w:rPr>
                <w:noProof/>
                <w:webHidden/>
              </w:rPr>
              <w:fldChar w:fldCharType="separate"/>
            </w:r>
            <w:r w:rsidR="00721563">
              <w:rPr>
                <w:noProof/>
                <w:webHidden/>
              </w:rPr>
              <w:t>27</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295" w:history="1">
            <w:r w:rsidR="0099140A" w:rsidRPr="00F95D56">
              <w:rPr>
                <w:rStyle w:val="Hyperlink"/>
                <w:noProof/>
              </w:rPr>
              <w:t>STUDENT ACTIVITY ON PLACEMENT</w:t>
            </w:r>
            <w:r w:rsidR="0099140A">
              <w:rPr>
                <w:noProof/>
                <w:webHidden/>
              </w:rPr>
              <w:tab/>
            </w:r>
            <w:r w:rsidR="0099140A">
              <w:rPr>
                <w:noProof/>
                <w:webHidden/>
              </w:rPr>
              <w:fldChar w:fldCharType="begin"/>
            </w:r>
            <w:r w:rsidR="0099140A">
              <w:rPr>
                <w:noProof/>
                <w:webHidden/>
              </w:rPr>
              <w:instrText xml:space="preserve"> PAGEREF _Toc491348295 \h </w:instrText>
            </w:r>
            <w:r w:rsidR="0099140A">
              <w:rPr>
                <w:noProof/>
                <w:webHidden/>
              </w:rPr>
            </w:r>
            <w:r w:rsidR="0099140A">
              <w:rPr>
                <w:noProof/>
                <w:webHidden/>
              </w:rPr>
              <w:fldChar w:fldCharType="separate"/>
            </w:r>
            <w:r w:rsidR="00721563">
              <w:rPr>
                <w:noProof/>
                <w:webHidden/>
              </w:rPr>
              <w:t>28</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98" w:history="1">
            <w:r w:rsidR="0099140A" w:rsidRPr="00F95D56">
              <w:rPr>
                <w:rStyle w:val="Hyperlink"/>
                <w:noProof/>
              </w:rPr>
              <w:t>CONTRIBUTING TO THE DEPARTMENT BY CARRYING OUT ADMINISTRATIVE OR RELATED TASKS</w:t>
            </w:r>
            <w:r w:rsidR="0099140A">
              <w:rPr>
                <w:noProof/>
                <w:webHidden/>
              </w:rPr>
              <w:tab/>
            </w:r>
            <w:r w:rsidR="0099140A">
              <w:rPr>
                <w:noProof/>
                <w:webHidden/>
              </w:rPr>
              <w:fldChar w:fldCharType="begin"/>
            </w:r>
            <w:r w:rsidR="0099140A">
              <w:rPr>
                <w:noProof/>
                <w:webHidden/>
              </w:rPr>
              <w:instrText xml:space="preserve"> PAGEREF _Toc491348298 \h </w:instrText>
            </w:r>
            <w:r w:rsidR="0099140A">
              <w:rPr>
                <w:noProof/>
                <w:webHidden/>
              </w:rPr>
            </w:r>
            <w:r w:rsidR="0099140A">
              <w:rPr>
                <w:noProof/>
                <w:webHidden/>
              </w:rPr>
              <w:fldChar w:fldCharType="separate"/>
            </w:r>
            <w:r w:rsidR="00721563">
              <w:rPr>
                <w:noProof/>
                <w:webHidden/>
              </w:rPr>
              <w:t>28</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299" w:history="1">
            <w:r w:rsidR="0099140A" w:rsidRPr="00F95D56">
              <w:rPr>
                <w:rStyle w:val="Hyperlink"/>
                <w:noProof/>
                <w:snapToGrid w:val="0"/>
                <w:lang w:eastAsia="en-US"/>
              </w:rPr>
              <w:t>PARTICIPATING IN CLIENT SESSIONS</w:t>
            </w:r>
            <w:r w:rsidR="0099140A">
              <w:rPr>
                <w:noProof/>
                <w:webHidden/>
              </w:rPr>
              <w:tab/>
            </w:r>
            <w:r w:rsidR="0099140A">
              <w:rPr>
                <w:noProof/>
                <w:webHidden/>
              </w:rPr>
              <w:fldChar w:fldCharType="begin"/>
            </w:r>
            <w:r w:rsidR="0099140A">
              <w:rPr>
                <w:noProof/>
                <w:webHidden/>
              </w:rPr>
              <w:instrText xml:space="preserve"> PAGEREF _Toc491348299 \h </w:instrText>
            </w:r>
            <w:r w:rsidR="0099140A">
              <w:rPr>
                <w:noProof/>
                <w:webHidden/>
              </w:rPr>
            </w:r>
            <w:r w:rsidR="0099140A">
              <w:rPr>
                <w:noProof/>
                <w:webHidden/>
              </w:rPr>
              <w:fldChar w:fldCharType="separate"/>
            </w:r>
            <w:r w:rsidR="00721563">
              <w:rPr>
                <w:noProof/>
                <w:webHidden/>
              </w:rPr>
              <w:t>28</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00" w:history="1">
            <w:r w:rsidR="0099140A" w:rsidRPr="00F95D56">
              <w:rPr>
                <w:rStyle w:val="Hyperlink"/>
                <w:noProof/>
              </w:rPr>
              <w:t>OBSERVATION OF CLIENTS</w:t>
            </w:r>
            <w:r w:rsidR="0099140A">
              <w:rPr>
                <w:noProof/>
                <w:webHidden/>
              </w:rPr>
              <w:tab/>
            </w:r>
            <w:r w:rsidR="0099140A">
              <w:rPr>
                <w:noProof/>
                <w:webHidden/>
              </w:rPr>
              <w:fldChar w:fldCharType="begin"/>
            </w:r>
            <w:r w:rsidR="0099140A">
              <w:rPr>
                <w:noProof/>
                <w:webHidden/>
              </w:rPr>
              <w:instrText xml:space="preserve"> PAGEREF _Toc491348300 \h </w:instrText>
            </w:r>
            <w:r w:rsidR="0099140A">
              <w:rPr>
                <w:noProof/>
                <w:webHidden/>
              </w:rPr>
            </w:r>
            <w:r w:rsidR="0099140A">
              <w:rPr>
                <w:noProof/>
                <w:webHidden/>
              </w:rPr>
              <w:fldChar w:fldCharType="separate"/>
            </w:r>
            <w:r w:rsidR="00721563">
              <w:rPr>
                <w:noProof/>
                <w:webHidden/>
              </w:rPr>
              <w:t>28</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01" w:history="1">
            <w:r w:rsidR="0099140A" w:rsidRPr="00F95D56">
              <w:rPr>
                <w:rStyle w:val="Hyperlink"/>
                <w:noProof/>
              </w:rPr>
              <w:t>CARRYING OUT ASSESSMENT</w:t>
            </w:r>
            <w:r w:rsidR="0099140A">
              <w:rPr>
                <w:noProof/>
                <w:webHidden/>
              </w:rPr>
              <w:tab/>
            </w:r>
            <w:r w:rsidR="0099140A">
              <w:rPr>
                <w:noProof/>
                <w:webHidden/>
              </w:rPr>
              <w:fldChar w:fldCharType="begin"/>
            </w:r>
            <w:r w:rsidR="0099140A">
              <w:rPr>
                <w:noProof/>
                <w:webHidden/>
              </w:rPr>
              <w:instrText xml:space="preserve"> PAGEREF _Toc491348301 \h </w:instrText>
            </w:r>
            <w:r w:rsidR="0099140A">
              <w:rPr>
                <w:noProof/>
                <w:webHidden/>
              </w:rPr>
            </w:r>
            <w:r w:rsidR="0099140A">
              <w:rPr>
                <w:noProof/>
                <w:webHidden/>
              </w:rPr>
              <w:fldChar w:fldCharType="separate"/>
            </w:r>
            <w:r w:rsidR="00721563">
              <w:rPr>
                <w:noProof/>
                <w:webHidden/>
              </w:rPr>
              <w:t>29</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02" w:history="1">
            <w:r w:rsidR="0099140A" w:rsidRPr="00F95D56">
              <w:rPr>
                <w:rStyle w:val="Hyperlink"/>
                <w:rFonts w:cs="Arial"/>
                <w:noProof/>
              </w:rPr>
              <w:t>Formal assessment</w:t>
            </w:r>
            <w:r w:rsidR="0099140A">
              <w:rPr>
                <w:noProof/>
                <w:webHidden/>
              </w:rPr>
              <w:tab/>
            </w:r>
            <w:r w:rsidR="0099140A">
              <w:rPr>
                <w:noProof/>
                <w:webHidden/>
              </w:rPr>
              <w:fldChar w:fldCharType="begin"/>
            </w:r>
            <w:r w:rsidR="0099140A">
              <w:rPr>
                <w:noProof/>
                <w:webHidden/>
              </w:rPr>
              <w:instrText xml:space="preserve"> PAGEREF _Toc491348302 \h </w:instrText>
            </w:r>
            <w:r w:rsidR="0099140A">
              <w:rPr>
                <w:noProof/>
                <w:webHidden/>
              </w:rPr>
            </w:r>
            <w:r w:rsidR="0099140A">
              <w:rPr>
                <w:noProof/>
                <w:webHidden/>
              </w:rPr>
              <w:fldChar w:fldCharType="separate"/>
            </w:r>
            <w:r w:rsidR="00721563">
              <w:rPr>
                <w:noProof/>
                <w:webHidden/>
              </w:rPr>
              <w:t>29</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03" w:history="1">
            <w:r w:rsidR="0099140A" w:rsidRPr="00F95D56">
              <w:rPr>
                <w:rStyle w:val="Hyperlink"/>
                <w:rFonts w:cs="Arial"/>
                <w:noProof/>
              </w:rPr>
              <w:t>Feedback on assessment</w:t>
            </w:r>
            <w:r w:rsidR="0099140A">
              <w:rPr>
                <w:noProof/>
                <w:webHidden/>
              </w:rPr>
              <w:tab/>
            </w:r>
            <w:r w:rsidR="0099140A">
              <w:rPr>
                <w:noProof/>
                <w:webHidden/>
              </w:rPr>
              <w:fldChar w:fldCharType="begin"/>
            </w:r>
            <w:r w:rsidR="0099140A">
              <w:rPr>
                <w:noProof/>
                <w:webHidden/>
              </w:rPr>
              <w:instrText xml:space="preserve"> PAGEREF _Toc491348303 \h </w:instrText>
            </w:r>
            <w:r w:rsidR="0099140A">
              <w:rPr>
                <w:noProof/>
                <w:webHidden/>
              </w:rPr>
            </w:r>
            <w:r w:rsidR="0099140A">
              <w:rPr>
                <w:noProof/>
                <w:webHidden/>
              </w:rPr>
              <w:fldChar w:fldCharType="separate"/>
            </w:r>
            <w:r w:rsidR="00721563">
              <w:rPr>
                <w:noProof/>
                <w:webHidden/>
              </w:rPr>
              <w:t>29</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04" w:history="1">
            <w:r w:rsidR="0099140A" w:rsidRPr="00F95D56">
              <w:rPr>
                <w:rStyle w:val="Hyperlink"/>
                <w:noProof/>
              </w:rPr>
              <w:t>INFORMATION GATHERING</w:t>
            </w:r>
            <w:r w:rsidR="0099140A">
              <w:rPr>
                <w:noProof/>
                <w:webHidden/>
              </w:rPr>
              <w:tab/>
            </w:r>
            <w:r w:rsidR="0099140A">
              <w:rPr>
                <w:noProof/>
                <w:webHidden/>
              </w:rPr>
              <w:fldChar w:fldCharType="begin"/>
            </w:r>
            <w:r w:rsidR="0099140A">
              <w:rPr>
                <w:noProof/>
                <w:webHidden/>
              </w:rPr>
              <w:instrText xml:space="preserve"> PAGEREF _Toc491348304 \h </w:instrText>
            </w:r>
            <w:r w:rsidR="0099140A">
              <w:rPr>
                <w:noProof/>
                <w:webHidden/>
              </w:rPr>
            </w:r>
            <w:r w:rsidR="0099140A">
              <w:rPr>
                <w:noProof/>
                <w:webHidden/>
              </w:rPr>
              <w:fldChar w:fldCharType="separate"/>
            </w:r>
            <w:r w:rsidR="00721563">
              <w:rPr>
                <w:noProof/>
                <w:webHidden/>
              </w:rPr>
              <w:t>30</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05" w:history="1">
            <w:r w:rsidR="0099140A" w:rsidRPr="00F95D56">
              <w:rPr>
                <w:rStyle w:val="Hyperlink"/>
                <w:noProof/>
              </w:rPr>
              <w:t>INTERVENTION PLANNING</w:t>
            </w:r>
            <w:r w:rsidR="0099140A">
              <w:rPr>
                <w:noProof/>
                <w:webHidden/>
              </w:rPr>
              <w:tab/>
            </w:r>
            <w:r w:rsidR="0099140A">
              <w:rPr>
                <w:noProof/>
                <w:webHidden/>
              </w:rPr>
              <w:fldChar w:fldCharType="begin"/>
            </w:r>
            <w:r w:rsidR="0099140A">
              <w:rPr>
                <w:noProof/>
                <w:webHidden/>
              </w:rPr>
              <w:instrText xml:space="preserve"> PAGEREF _Toc491348305 \h </w:instrText>
            </w:r>
            <w:r w:rsidR="0099140A">
              <w:rPr>
                <w:noProof/>
                <w:webHidden/>
              </w:rPr>
            </w:r>
            <w:r w:rsidR="0099140A">
              <w:rPr>
                <w:noProof/>
                <w:webHidden/>
              </w:rPr>
              <w:fldChar w:fldCharType="separate"/>
            </w:r>
            <w:r w:rsidR="00721563">
              <w:rPr>
                <w:noProof/>
                <w:webHidden/>
              </w:rPr>
              <w:t>30</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06" w:history="1">
            <w:r w:rsidR="0099140A" w:rsidRPr="00F95D56">
              <w:rPr>
                <w:rStyle w:val="Hyperlink"/>
                <w:noProof/>
              </w:rPr>
              <w:t>PROFESSIONAL CONDUCT</w:t>
            </w:r>
            <w:r w:rsidR="0099140A">
              <w:rPr>
                <w:noProof/>
                <w:webHidden/>
              </w:rPr>
              <w:tab/>
            </w:r>
            <w:r w:rsidR="0099140A">
              <w:rPr>
                <w:noProof/>
                <w:webHidden/>
              </w:rPr>
              <w:fldChar w:fldCharType="begin"/>
            </w:r>
            <w:r w:rsidR="0099140A">
              <w:rPr>
                <w:noProof/>
                <w:webHidden/>
              </w:rPr>
              <w:instrText xml:space="preserve"> PAGEREF _Toc491348306 \h </w:instrText>
            </w:r>
            <w:r w:rsidR="0099140A">
              <w:rPr>
                <w:noProof/>
                <w:webHidden/>
              </w:rPr>
            </w:r>
            <w:r w:rsidR="0099140A">
              <w:rPr>
                <w:noProof/>
                <w:webHidden/>
              </w:rPr>
              <w:fldChar w:fldCharType="separate"/>
            </w:r>
            <w:r w:rsidR="00721563">
              <w:rPr>
                <w:noProof/>
                <w:webHidden/>
              </w:rPr>
              <w:t>30</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07" w:history="1">
            <w:r w:rsidR="0099140A" w:rsidRPr="00F95D56">
              <w:rPr>
                <w:rStyle w:val="Hyperlink"/>
                <w:rFonts w:cs="Arial"/>
                <w:noProof/>
              </w:rPr>
              <w:t>Feedback on professional conduct</w:t>
            </w:r>
            <w:r w:rsidR="0099140A">
              <w:rPr>
                <w:noProof/>
                <w:webHidden/>
              </w:rPr>
              <w:tab/>
            </w:r>
            <w:r w:rsidR="0099140A">
              <w:rPr>
                <w:noProof/>
                <w:webHidden/>
              </w:rPr>
              <w:fldChar w:fldCharType="begin"/>
            </w:r>
            <w:r w:rsidR="0099140A">
              <w:rPr>
                <w:noProof/>
                <w:webHidden/>
              </w:rPr>
              <w:instrText xml:space="preserve"> PAGEREF _Toc491348307 \h </w:instrText>
            </w:r>
            <w:r w:rsidR="0099140A">
              <w:rPr>
                <w:noProof/>
                <w:webHidden/>
              </w:rPr>
            </w:r>
            <w:r w:rsidR="0099140A">
              <w:rPr>
                <w:noProof/>
                <w:webHidden/>
              </w:rPr>
              <w:fldChar w:fldCharType="separate"/>
            </w:r>
            <w:r w:rsidR="00721563">
              <w:rPr>
                <w:noProof/>
                <w:webHidden/>
              </w:rPr>
              <w:t>31</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08" w:history="1">
            <w:r w:rsidR="0099140A" w:rsidRPr="00F95D56">
              <w:rPr>
                <w:rStyle w:val="Hyperlink"/>
                <w:noProof/>
              </w:rPr>
              <w:t>PEERING</w:t>
            </w:r>
            <w:r w:rsidR="0099140A">
              <w:rPr>
                <w:noProof/>
                <w:webHidden/>
              </w:rPr>
              <w:tab/>
            </w:r>
            <w:r w:rsidR="0099140A">
              <w:rPr>
                <w:noProof/>
                <w:webHidden/>
              </w:rPr>
              <w:fldChar w:fldCharType="begin"/>
            </w:r>
            <w:r w:rsidR="0099140A">
              <w:rPr>
                <w:noProof/>
                <w:webHidden/>
              </w:rPr>
              <w:instrText xml:space="preserve"> PAGEREF _Toc491348308 \h </w:instrText>
            </w:r>
            <w:r w:rsidR="0099140A">
              <w:rPr>
                <w:noProof/>
                <w:webHidden/>
              </w:rPr>
            </w:r>
            <w:r w:rsidR="0099140A">
              <w:rPr>
                <w:noProof/>
                <w:webHidden/>
              </w:rPr>
              <w:fldChar w:fldCharType="separate"/>
            </w:r>
            <w:r w:rsidR="00721563">
              <w:rPr>
                <w:noProof/>
                <w:webHidden/>
              </w:rPr>
              <w:t>31</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09" w:history="1">
            <w:r w:rsidR="0099140A" w:rsidRPr="00F95D56">
              <w:rPr>
                <w:rStyle w:val="Hyperlink"/>
                <w:noProof/>
                <w:lang w:val="en-GB"/>
              </w:rPr>
              <w:t>Participating in a Peered Placement</w:t>
            </w:r>
            <w:r w:rsidR="0099140A">
              <w:rPr>
                <w:noProof/>
                <w:webHidden/>
              </w:rPr>
              <w:tab/>
            </w:r>
            <w:r w:rsidR="0099140A">
              <w:rPr>
                <w:noProof/>
                <w:webHidden/>
              </w:rPr>
              <w:fldChar w:fldCharType="begin"/>
            </w:r>
            <w:r w:rsidR="0099140A">
              <w:rPr>
                <w:noProof/>
                <w:webHidden/>
              </w:rPr>
              <w:instrText xml:space="preserve"> PAGEREF _Toc491348309 \h </w:instrText>
            </w:r>
            <w:r w:rsidR="0099140A">
              <w:rPr>
                <w:noProof/>
                <w:webHidden/>
              </w:rPr>
            </w:r>
            <w:r w:rsidR="0099140A">
              <w:rPr>
                <w:noProof/>
                <w:webHidden/>
              </w:rPr>
              <w:fldChar w:fldCharType="separate"/>
            </w:r>
            <w:r w:rsidR="00721563">
              <w:rPr>
                <w:noProof/>
                <w:webHidden/>
              </w:rPr>
              <w:t>31</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10" w:history="1">
            <w:r w:rsidR="0099140A" w:rsidRPr="00F95D56">
              <w:rPr>
                <w:rStyle w:val="Hyperlink"/>
                <w:noProof/>
                <w:lang w:val="en-GB"/>
              </w:rPr>
              <w:t>Managing a peered placement.</w:t>
            </w:r>
            <w:r w:rsidR="0099140A">
              <w:rPr>
                <w:noProof/>
                <w:webHidden/>
              </w:rPr>
              <w:tab/>
            </w:r>
            <w:r w:rsidR="0099140A">
              <w:rPr>
                <w:noProof/>
                <w:webHidden/>
              </w:rPr>
              <w:fldChar w:fldCharType="begin"/>
            </w:r>
            <w:r w:rsidR="0099140A">
              <w:rPr>
                <w:noProof/>
                <w:webHidden/>
              </w:rPr>
              <w:instrText xml:space="preserve"> PAGEREF _Toc491348310 \h </w:instrText>
            </w:r>
            <w:r w:rsidR="0099140A">
              <w:rPr>
                <w:noProof/>
                <w:webHidden/>
              </w:rPr>
            </w:r>
            <w:r w:rsidR="0099140A">
              <w:rPr>
                <w:noProof/>
                <w:webHidden/>
              </w:rPr>
              <w:fldChar w:fldCharType="separate"/>
            </w:r>
            <w:r w:rsidR="00721563">
              <w:rPr>
                <w:noProof/>
                <w:webHidden/>
              </w:rPr>
              <w:t>32</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11" w:history="1">
            <w:r w:rsidR="0099140A" w:rsidRPr="00F95D56">
              <w:rPr>
                <w:rStyle w:val="Hyperlink"/>
                <w:noProof/>
              </w:rPr>
              <w:t>Second year students peered with 4</w:t>
            </w:r>
            <w:r w:rsidR="0099140A" w:rsidRPr="00F95D56">
              <w:rPr>
                <w:rStyle w:val="Hyperlink"/>
                <w:noProof/>
                <w:vertAlign w:val="superscript"/>
              </w:rPr>
              <w:t>th</w:t>
            </w:r>
            <w:r w:rsidR="0099140A" w:rsidRPr="00F95D56">
              <w:rPr>
                <w:rStyle w:val="Hyperlink"/>
                <w:noProof/>
              </w:rPr>
              <w:t xml:space="preserve"> years</w:t>
            </w:r>
            <w:r w:rsidR="0099140A">
              <w:rPr>
                <w:noProof/>
                <w:webHidden/>
              </w:rPr>
              <w:tab/>
            </w:r>
            <w:r w:rsidR="0099140A">
              <w:rPr>
                <w:noProof/>
                <w:webHidden/>
              </w:rPr>
              <w:fldChar w:fldCharType="begin"/>
            </w:r>
            <w:r w:rsidR="0099140A">
              <w:rPr>
                <w:noProof/>
                <w:webHidden/>
              </w:rPr>
              <w:instrText xml:space="preserve"> PAGEREF _Toc491348311 \h </w:instrText>
            </w:r>
            <w:r w:rsidR="0099140A">
              <w:rPr>
                <w:noProof/>
                <w:webHidden/>
              </w:rPr>
            </w:r>
            <w:r w:rsidR="0099140A">
              <w:rPr>
                <w:noProof/>
                <w:webHidden/>
              </w:rPr>
              <w:fldChar w:fldCharType="separate"/>
            </w:r>
            <w:r w:rsidR="00721563">
              <w:rPr>
                <w:noProof/>
                <w:webHidden/>
              </w:rPr>
              <w:t>32</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13" w:history="1">
            <w:r w:rsidR="0099140A" w:rsidRPr="00F95D56">
              <w:rPr>
                <w:rStyle w:val="Hyperlink"/>
                <w:noProof/>
              </w:rPr>
              <w:t>SUMMARY OF SECOND YEAR CLINICAL PRACTICE ASSESSMENT</w:t>
            </w:r>
            <w:r w:rsidR="0099140A">
              <w:rPr>
                <w:noProof/>
                <w:webHidden/>
              </w:rPr>
              <w:tab/>
            </w:r>
            <w:r w:rsidR="0099140A">
              <w:rPr>
                <w:noProof/>
                <w:webHidden/>
              </w:rPr>
              <w:fldChar w:fldCharType="begin"/>
            </w:r>
            <w:r w:rsidR="0099140A">
              <w:rPr>
                <w:noProof/>
                <w:webHidden/>
              </w:rPr>
              <w:instrText xml:space="preserve"> PAGEREF _Toc491348313 \h </w:instrText>
            </w:r>
            <w:r w:rsidR="0099140A">
              <w:rPr>
                <w:noProof/>
                <w:webHidden/>
              </w:rPr>
            </w:r>
            <w:r w:rsidR="0099140A">
              <w:rPr>
                <w:noProof/>
                <w:webHidden/>
              </w:rPr>
              <w:fldChar w:fldCharType="separate"/>
            </w:r>
            <w:r w:rsidR="00721563">
              <w:rPr>
                <w:noProof/>
                <w:webHidden/>
              </w:rPr>
              <w:t>34</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14" w:history="1">
            <w:r w:rsidR="0099140A" w:rsidRPr="00F95D56">
              <w:rPr>
                <w:rStyle w:val="Hyperlink"/>
                <w:noProof/>
              </w:rPr>
              <w:t>STUDENT ASSESSMENT</w:t>
            </w:r>
            <w:r w:rsidR="0099140A">
              <w:rPr>
                <w:noProof/>
                <w:webHidden/>
              </w:rPr>
              <w:tab/>
            </w:r>
            <w:r w:rsidR="0099140A">
              <w:rPr>
                <w:noProof/>
                <w:webHidden/>
              </w:rPr>
              <w:fldChar w:fldCharType="begin"/>
            </w:r>
            <w:r w:rsidR="0099140A">
              <w:rPr>
                <w:noProof/>
                <w:webHidden/>
              </w:rPr>
              <w:instrText xml:space="preserve"> PAGEREF _Toc491348314 \h </w:instrText>
            </w:r>
            <w:r w:rsidR="0099140A">
              <w:rPr>
                <w:noProof/>
                <w:webHidden/>
              </w:rPr>
            </w:r>
            <w:r w:rsidR="0099140A">
              <w:rPr>
                <w:noProof/>
                <w:webHidden/>
              </w:rPr>
              <w:fldChar w:fldCharType="separate"/>
            </w:r>
            <w:r w:rsidR="00721563">
              <w:rPr>
                <w:noProof/>
                <w:webHidden/>
              </w:rPr>
              <w:t>35</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15" w:history="1">
            <w:r w:rsidR="0099140A" w:rsidRPr="00F95D56">
              <w:rPr>
                <w:rStyle w:val="Hyperlink"/>
                <w:noProof/>
              </w:rPr>
              <w:t>PRACTICE EDUCATOR ASSESSMENT</w:t>
            </w:r>
            <w:r w:rsidR="0099140A">
              <w:rPr>
                <w:noProof/>
                <w:webHidden/>
              </w:rPr>
              <w:tab/>
            </w:r>
            <w:r w:rsidR="0099140A">
              <w:rPr>
                <w:noProof/>
                <w:webHidden/>
              </w:rPr>
              <w:fldChar w:fldCharType="begin"/>
            </w:r>
            <w:r w:rsidR="0099140A">
              <w:rPr>
                <w:noProof/>
                <w:webHidden/>
              </w:rPr>
              <w:instrText xml:space="preserve"> PAGEREF _Toc491348315 \h </w:instrText>
            </w:r>
            <w:r w:rsidR="0099140A">
              <w:rPr>
                <w:noProof/>
                <w:webHidden/>
              </w:rPr>
            </w:r>
            <w:r w:rsidR="0099140A">
              <w:rPr>
                <w:noProof/>
                <w:webHidden/>
              </w:rPr>
              <w:fldChar w:fldCharType="separate"/>
            </w:r>
            <w:r w:rsidR="00721563">
              <w:rPr>
                <w:noProof/>
                <w:webHidden/>
              </w:rPr>
              <w:t>35</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20" w:history="1">
            <w:r w:rsidR="0099140A" w:rsidRPr="00F95D56">
              <w:rPr>
                <w:rStyle w:val="Hyperlink"/>
                <w:noProof/>
              </w:rPr>
              <w:t>FINAL SUMMATIVE ASSESSMENT and GRADING</w:t>
            </w:r>
            <w:r w:rsidR="0099140A">
              <w:rPr>
                <w:noProof/>
                <w:webHidden/>
              </w:rPr>
              <w:tab/>
            </w:r>
            <w:r w:rsidR="0099140A">
              <w:rPr>
                <w:noProof/>
                <w:webHidden/>
              </w:rPr>
              <w:fldChar w:fldCharType="begin"/>
            </w:r>
            <w:r w:rsidR="0099140A">
              <w:rPr>
                <w:noProof/>
                <w:webHidden/>
              </w:rPr>
              <w:instrText xml:space="preserve"> PAGEREF _Toc491348320 \h </w:instrText>
            </w:r>
            <w:r w:rsidR="0099140A">
              <w:rPr>
                <w:noProof/>
                <w:webHidden/>
              </w:rPr>
            </w:r>
            <w:r w:rsidR="0099140A">
              <w:rPr>
                <w:noProof/>
                <w:webHidden/>
              </w:rPr>
              <w:fldChar w:fldCharType="separate"/>
            </w:r>
            <w:r w:rsidR="00721563">
              <w:rPr>
                <w:noProof/>
                <w:webHidden/>
              </w:rPr>
              <w:t>36</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21" w:history="1">
            <w:r w:rsidR="0099140A" w:rsidRPr="00F95D56">
              <w:rPr>
                <w:rStyle w:val="Hyperlink"/>
                <w:noProof/>
              </w:rPr>
              <w:t>UNIVERSITY ASSESSMENT</w:t>
            </w:r>
            <w:r w:rsidR="0099140A">
              <w:rPr>
                <w:noProof/>
                <w:webHidden/>
              </w:rPr>
              <w:tab/>
            </w:r>
            <w:r w:rsidR="0099140A">
              <w:rPr>
                <w:noProof/>
                <w:webHidden/>
              </w:rPr>
              <w:fldChar w:fldCharType="begin"/>
            </w:r>
            <w:r w:rsidR="0099140A">
              <w:rPr>
                <w:noProof/>
                <w:webHidden/>
              </w:rPr>
              <w:instrText xml:space="preserve"> PAGEREF _Toc491348321 \h </w:instrText>
            </w:r>
            <w:r w:rsidR="0099140A">
              <w:rPr>
                <w:noProof/>
                <w:webHidden/>
              </w:rPr>
            </w:r>
            <w:r w:rsidR="0099140A">
              <w:rPr>
                <w:noProof/>
                <w:webHidden/>
              </w:rPr>
              <w:fldChar w:fldCharType="separate"/>
            </w:r>
            <w:r w:rsidR="00721563">
              <w:rPr>
                <w:noProof/>
                <w:webHidden/>
              </w:rPr>
              <w:t>37</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22" w:history="1">
            <w:r w:rsidR="0099140A" w:rsidRPr="00F95D56">
              <w:rPr>
                <w:rStyle w:val="Hyperlink"/>
                <w:rFonts w:cs="Arial"/>
                <w:noProof/>
              </w:rPr>
              <w:t>Preparing for a case presentation- information and tasks</w:t>
            </w:r>
            <w:r w:rsidR="0099140A">
              <w:rPr>
                <w:noProof/>
                <w:webHidden/>
              </w:rPr>
              <w:tab/>
            </w:r>
            <w:r w:rsidR="0099140A">
              <w:rPr>
                <w:noProof/>
                <w:webHidden/>
              </w:rPr>
              <w:fldChar w:fldCharType="begin"/>
            </w:r>
            <w:r w:rsidR="0099140A">
              <w:rPr>
                <w:noProof/>
                <w:webHidden/>
              </w:rPr>
              <w:instrText xml:space="preserve"> PAGEREF _Toc491348322 \h </w:instrText>
            </w:r>
            <w:r w:rsidR="0099140A">
              <w:rPr>
                <w:noProof/>
                <w:webHidden/>
              </w:rPr>
            </w:r>
            <w:r w:rsidR="0099140A">
              <w:rPr>
                <w:noProof/>
                <w:webHidden/>
              </w:rPr>
              <w:fldChar w:fldCharType="separate"/>
            </w:r>
            <w:r w:rsidR="00721563">
              <w:rPr>
                <w:noProof/>
                <w:webHidden/>
              </w:rPr>
              <w:t>37</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23" w:history="1">
            <w:r w:rsidR="0099140A" w:rsidRPr="00F95D56">
              <w:rPr>
                <w:rStyle w:val="Hyperlink"/>
                <w:noProof/>
              </w:rPr>
              <w:t>What is needed for the university assessment from placement?</w:t>
            </w:r>
            <w:r w:rsidR="0099140A">
              <w:rPr>
                <w:noProof/>
                <w:webHidden/>
              </w:rPr>
              <w:tab/>
            </w:r>
            <w:r w:rsidR="0099140A">
              <w:rPr>
                <w:noProof/>
                <w:webHidden/>
              </w:rPr>
              <w:fldChar w:fldCharType="begin"/>
            </w:r>
            <w:r w:rsidR="0099140A">
              <w:rPr>
                <w:noProof/>
                <w:webHidden/>
              </w:rPr>
              <w:instrText xml:space="preserve"> PAGEREF _Toc491348323 \h </w:instrText>
            </w:r>
            <w:r w:rsidR="0099140A">
              <w:rPr>
                <w:noProof/>
                <w:webHidden/>
              </w:rPr>
            </w:r>
            <w:r w:rsidR="0099140A">
              <w:rPr>
                <w:noProof/>
                <w:webHidden/>
              </w:rPr>
              <w:fldChar w:fldCharType="separate"/>
            </w:r>
            <w:r w:rsidR="00721563">
              <w:rPr>
                <w:noProof/>
                <w:webHidden/>
              </w:rPr>
              <w:t>38</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24" w:history="1">
            <w:r w:rsidR="0099140A" w:rsidRPr="00F95D56">
              <w:rPr>
                <w:rStyle w:val="Hyperlink"/>
                <w:noProof/>
              </w:rPr>
              <w:t>Suggestions for assessment activities</w:t>
            </w:r>
            <w:r w:rsidR="0099140A">
              <w:rPr>
                <w:noProof/>
                <w:webHidden/>
              </w:rPr>
              <w:tab/>
            </w:r>
            <w:r w:rsidR="0099140A">
              <w:rPr>
                <w:noProof/>
                <w:webHidden/>
              </w:rPr>
              <w:fldChar w:fldCharType="begin"/>
            </w:r>
            <w:r w:rsidR="0099140A">
              <w:rPr>
                <w:noProof/>
                <w:webHidden/>
              </w:rPr>
              <w:instrText xml:space="preserve"> PAGEREF _Toc491348324 \h </w:instrText>
            </w:r>
            <w:r w:rsidR="0099140A">
              <w:rPr>
                <w:noProof/>
                <w:webHidden/>
              </w:rPr>
            </w:r>
            <w:r w:rsidR="0099140A">
              <w:rPr>
                <w:noProof/>
                <w:webHidden/>
              </w:rPr>
              <w:fldChar w:fldCharType="separate"/>
            </w:r>
            <w:r w:rsidR="00721563">
              <w:rPr>
                <w:noProof/>
                <w:webHidden/>
              </w:rPr>
              <w:t>39</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25" w:history="1">
            <w:r w:rsidR="0099140A" w:rsidRPr="00F95D56">
              <w:rPr>
                <w:rStyle w:val="Hyperlink"/>
                <w:noProof/>
              </w:rPr>
              <w:t>PROGRESSION REQUIREMENTS</w:t>
            </w:r>
            <w:r w:rsidR="0099140A">
              <w:rPr>
                <w:noProof/>
                <w:webHidden/>
              </w:rPr>
              <w:tab/>
            </w:r>
            <w:r w:rsidR="0099140A">
              <w:rPr>
                <w:noProof/>
                <w:webHidden/>
              </w:rPr>
              <w:fldChar w:fldCharType="begin"/>
            </w:r>
            <w:r w:rsidR="0099140A">
              <w:rPr>
                <w:noProof/>
                <w:webHidden/>
              </w:rPr>
              <w:instrText xml:space="preserve"> PAGEREF _Toc491348325 \h </w:instrText>
            </w:r>
            <w:r w:rsidR="0099140A">
              <w:rPr>
                <w:noProof/>
                <w:webHidden/>
              </w:rPr>
            </w:r>
            <w:r w:rsidR="0099140A">
              <w:rPr>
                <w:noProof/>
                <w:webHidden/>
              </w:rPr>
              <w:fldChar w:fldCharType="separate"/>
            </w:r>
            <w:r w:rsidR="00721563">
              <w:rPr>
                <w:noProof/>
                <w:webHidden/>
              </w:rPr>
              <w:t>39</w:t>
            </w:r>
            <w:r w:rsidR="0099140A">
              <w:rPr>
                <w:noProof/>
                <w:webHidden/>
              </w:rPr>
              <w:fldChar w:fldCharType="end"/>
            </w:r>
          </w:hyperlink>
        </w:p>
        <w:p w:rsidR="0099140A" w:rsidRDefault="00B33DBC">
          <w:pPr>
            <w:pStyle w:val="TOC2"/>
            <w:tabs>
              <w:tab w:val="right" w:leader="dot" w:pos="10456"/>
            </w:tabs>
            <w:rPr>
              <w:rFonts w:asciiTheme="minorHAnsi" w:eastAsiaTheme="minorEastAsia" w:hAnsiTheme="minorHAnsi" w:cstheme="minorBidi"/>
              <w:noProof/>
              <w:sz w:val="22"/>
              <w:szCs w:val="22"/>
              <w:lang w:val="en-GB"/>
            </w:rPr>
          </w:pPr>
          <w:hyperlink w:anchor="_Toc491348326" w:history="1">
            <w:r w:rsidR="0099140A" w:rsidRPr="00F95D56">
              <w:rPr>
                <w:rStyle w:val="Hyperlink"/>
                <w:noProof/>
              </w:rPr>
              <w:t>RE-SIT ARRANGEMENTS</w:t>
            </w:r>
            <w:r w:rsidR="0099140A">
              <w:rPr>
                <w:noProof/>
                <w:webHidden/>
              </w:rPr>
              <w:tab/>
            </w:r>
            <w:r w:rsidR="0099140A">
              <w:rPr>
                <w:noProof/>
                <w:webHidden/>
              </w:rPr>
              <w:fldChar w:fldCharType="begin"/>
            </w:r>
            <w:r w:rsidR="0099140A">
              <w:rPr>
                <w:noProof/>
                <w:webHidden/>
              </w:rPr>
              <w:instrText xml:space="preserve"> PAGEREF _Toc491348326 \h </w:instrText>
            </w:r>
            <w:r w:rsidR="0099140A">
              <w:rPr>
                <w:noProof/>
                <w:webHidden/>
              </w:rPr>
            </w:r>
            <w:r w:rsidR="0099140A">
              <w:rPr>
                <w:noProof/>
                <w:webHidden/>
              </w:rPr>
              <w:fldChar w:fldCharType="separate"/>
            </w:r>
            <w:r w:rsidR="00721563">
              <w:rPr>
                <w:noProof/>
                <w:webHidden/>
              </w:rPr>
              <w:t>40</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27" w:history="1">
            <w:r w:rsidR="0099140A" w:rsidRPr="00F95D56">
              <w:rPr>
                <w:rStyle w:val="Hyperlink"/>
                <w:noProof/>
              </w:rPr>
              <w:t>Appendix 1</w:t>
            </w:r>
            <w:r w:rsidR="0099140A">
              <w:rPr>
                <w:noProof/>
                <w:webHidden/>
              </w:rPr>
              <w:tab/>
            </w:r>
            <w:r w:rsidR="0099140A">
              <w:rPr>
                <w:noProof/>
                <w:webHidden/>
              </w:rPr>
              <w:fldChar w:fldCharType="begin"/>
            </w:r>
            <w:r w:rsidR="0099140A">
              <w:rPr>
                <w:noProof/>
                <w:webHidden/>
              </w:rPr>
              <w:instrText xml:space="preserve"> PAGEREF _Toc491348327 \h </w:instrText>
            </w:r>
            <w:r w:rsidR="0099140A">
              <w:rPr>
                <w:noProof/>
                <w:webHidden/>
              </w:rPr>
            </w:r>
            <w:r w:rsidR="0099140A">
              <w:rPr>
                <w:noProof/>
                <w:webHidden/>
              </w:rPr>
              <w:fldChar w:fldCharType="separate"/>
            </w:r>
            <w:r w:rsidR="00721563">
              <w:rPr>
                <w:noProof/>
                <w:webHidden/>
              </w:rPr>
              <w:t>41</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28" w:history="1">
            <w:r w:rsidR="0099140A" w:rsidRPr="00F95D56">
              <w:rPr>
                <w:rStyle w:val="Hyperlink"/>
                <w:noProof/>
              </w:rPr>
              <w:t>STUDENT LEARNING PROFILE</w:t>
            </w:r>
            <w:r w:rsidR="0099140A">
              <w:rPr>
                <w:noProof/>
                <w:webHidden/>
              </w:rPr>
              <w:tab/>
            </w:r>
            <w:r w:rsidR="0099140A">
              <w:rPr>
                <w:noProof/>
                <w:webHidden/>
              </w:rPr>
              <w:fldChar w:fldCharType="begin"/>
            </w:r>
            <w:r w:rsidR="0099140A">
              <w:rPr>
                <w:noProof/>
                <w:webHidden/>
              </w:rPr>
              <w:instrText xml:space="preserve"> PAGEREF _Toc491348328 \h </w:instrText>
            </w:r>
            <w:r w:rsidR="0099140A">
              <w:rPr>
                <w:noProof/>
                <w:webHidden/>
              </w:rPr>
            </w:r>
            <w:r w:rsidR="0099140A">
              <w:rPr>
                <w:noProof/>
                <w:webHidden/>
              </w:rPr>
              <w:fldChar w:fldCharType="separate"/>
            </w:r>
            <w:r w:rsidR="00721563">
              <w:rPr>
                <w:noProof/>
                <w:webHidden/>
              </w:rPr>
              <w:t>41</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29" w:history="1">
            <w:r w:rsidR="0099140A" w:rsidRPr="00F95D56">
              <w:rPr>
                <w:rStyle w:val="Hyperlink"/>
                <w:noProof/>
              </w:rPr>
              <w:t>Appendix 2</w:t>
            </w:r>
            <w:r w:rsidR="0099140A">
              <w:rPr>
                <w:noProof/>
                <w:webHidden/>
              </w:rPr>
              <w:tab/>
            </w:r>
            <w:r w:rsidR="0099140A">
              <w:rPr>
                <w:noProof/>
                <w:webHidden/>
              </w:rPr>
              <w:fldChar w:fldCharType="begin"/>
            </w:r>
            <w:r w:rsidR="0099140A">
              <w:rPr>
                <w:noProof/>
                <w:webHidden/>
              </w:rPr>
              <w:instrText xml:space="preserve"> PAGEREF _Toc491348329 \h </w:instrText>
            </w:r>
            <w:r w:rsidR="0099140A">
              <w:rPr>
                <w:noProof/>
                <w:webHidden/>
              </w:rPr>
            </w:r>
            <w:r w:rsidR="0099140A">
              <w:rPr>
                <w:noProof/>
                <w:webHidden/>
              </w:rPr>
              <w:fldChar w:fldCharType="separate"/>
            </w:r>
            <w:r w:rsidR="00721563">
              <w:rPr>
                <w:noProof/>
                <w:webHidden/>
              </w:rPr>
              <w:t>45</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30" w:history="1">
            <w:r w:rsidR="0099140A" w:rsidRPr="00F95D56">
              <w:rPr>
                <w:rStyle w:val="Hyperlink"/>
                <w:noProof/>
              </w:rPr>
              <w:t>CONFIDENTIALITY</w:t>
            </w:r>
            <w:r w:rsidR="0099140A">
              <w:rPr>
                <w:noProof/>
                <w:webHidden/>
              </w:rPr>
              <w:tab/>
            </w:r>
            <w:r w:rsidR="0099140A">
              <w:rPr>
                <w:noProof/>
                <w:webHidden/>
              </w:rPr>
              <w:fldChar w:fldCharType="begin"/>
            </w:r>
            <w:r w:rsidR="0099140A">
              <w:rPr>
                <w:noProof/>
                <w:webHidden/>
              </w:rPr>
              <w:instrText xml:space="preserve"> PAGEREF _Toc491348330 \h </w:instrText>
            </w:r>
            <w:r w:rsidR="0099140A">
              <w:rPr>
                <w:noProof/>
                <w:webHidden/>
              </w:rPr>
            </w:r>
            <w:r w:rsidR="0099140A">
              <w:rPr>
                <w:noProof/>
                <w:webHidden/>
              </w:rPr>
              <w:fldChar w:fldCharType="separate"/>
            </w:r>
            <w:r w:rsidR="00721563">
              <w:rPr>
                <w:noProof/>
                <w:webHidden/>
              </w:rPr>
              <w:t>45</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48" w:history="1">
            <w:r w:rsidR="0099140A" w:rsidRPr="00F95D56">
              <w:rPr>
                <w:rStyle w:val="Hyperlink"/>
                <w:noProof/>
              </w:rPr>
              <w:t>Appendix 5</w:t>
            </w:r>
            <w:r w:rsidR="0099140A">
              <w:rPr>
                <w:noProof/>
                <w:webHidden/>
              </w:rPr>
              <w:tab/>
            </w:r>
            <w:r w:rsidR="0099140A">
              <w:rPr>
                <w:noProof/>
                <w:webHidden/>
              </w:rPr>
              <w:fldChar w:fldCharType="begin"/>
            </w:r>
            <w:r w:rsidR="0099140A">
              <w:rPr>
                <w:noProof/>
                <w:webHidden/>
              </w:rPr>
              <w:instrText xml:space="preserve"> PAGEREF _Toc491348348 \h </w:instrText>
            </w:r>
            <w:r w:rsidR="0099140A">
              <w:rPr>
                <w:noProof/>
                <w:webHidden/>
              </w:rPr>
            </w:r>
            <w:r w:rsidR="0099140A">
              <w:rPr>
                <w:noProof/>
                <w:webHidden/>
              </w:rPr>
              <w:fldChar w:fldCharType="separate"/>
            </w:r>
            <w:r w:rsidR="00721563">
              <w:rPr>
                <w:noProof/>
                <w:webHidden/>
              </w:rPr>
              <w:t>49</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49" w:history="1">
            <w:r w:rsidR="0099140A" w:rsidRPr="00F95D56">
              <w:rPr>
                <w:rStyle w:val="Hyperlink"/>
                <w:noProof/>
              </w:rPr>
              <w:t>PLACEMENT LOG</w:t>
            </w:r>
            <w:r w:rsidR="0099140A">
              <w:rPr>
                <w:noProof/>
                <w:webHidden/>
              </w:rPr>
              <w:tab/>
            </w:r>
            <w:r w:rsidR="0099140A">
              <w:rPr>
                <w:noProof/>
                <w:webHidden/>
              </w:rPr>
              <w:fldChar w:fldCharType="begin"/>
            </w:r>
            <w:r w:rsidR="0099140A">
              <w:rPr>
                <w:noProof/>
                <w:webHidden/>
              </w:rPr>
              <w:instrText xml:space="preserve"> PAGEREF _Toc491348349 \h </w:instrText>
            </w:r>
            <w:r w:rsidR="0099140A">
              <w:rPr>
                <w:noProof/>
                <w:webHidden/>
              </w:rPr>
            </w:r>
            <w:r w:rsidR="0099140A">
              <w:rPr>
                <w:noProof/>
                <w:webHidden/>
              </w:rPr>
              <w:fldChar w:fldCharType="separate"/>
            </w:r>
            <w:r w:rsidR="00721563">
              <w:rPr>
                <w:noProof/>
                <w:webHidden/>
              </w:rPr>
              <w:t>49</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53" w:history="1">
            <w:r w:rsidR="0099140A" w:rsidRPr="00F95D56">
              <w:rPr>
                <w:rStyle w:val="Hyperlink"/>
                <w:noProof/>
              </w:rPr>
              <w:t>DMU Student/ Practice educator Feedback Agreement (</w:t>
            </w:r>
            <w:r w:rsidR="0099140A" w:rsidRPr="00F95D56">
              <w:rPr>
                <w:rStyle w:val="Hyperlink"/>
                <w:i/>
                <w:noProof/>
              </w:rPr>
              <w:t>optional form)</w:t>
            </w:r>
            <w:r w:rsidR="0099140A">
              <w:rPr>
                <w:noProof/>
                <w:webHidden/>
              </w:rPr>
              <w:tab/>
            </w:r>
            <w:r w:rsidR="0099140A">
              <w:rPr>
                <w:noProof/>
                <w:webHidden/>
              </w:rPr>
              <w:fldChar w:fldCharType="begin"/>
            </w:r>
            <w:r w:rsidR="0099140A">
              <w:rPr>
                <w:noProof/>
                <w:webHidden/>
              </w:rPr>
              <w:instrText xml:space="preserve"> PAGEREF _Toc491348353 \h </w:instrText>
            </w:r>
            <w:r w:rsidR="0099140A">
              <w:rPr>
                <w:noProof/>
                <w:webHidden/>
              </w:rPr>
            </w:r>
            <w:r w:rsidR="0099140A">
              <w:rPr>
                <w:noProof/>
                <w:webHidden/>
              </w:rPr>
              <w:fldChar w:fldCharType="separate"/>
            </w:r>
            <w:r w:rsidR="00721563">
              <w:rPr>
                <w:noProof/>
                <w:webHidden/>
              </w:rPr>
              <w:t>56</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54" w:history="1">
            <w:r w:rsidR="0099140A" w:rsidRPr="00F95D56">
              <w:rPr>
                <w:rStyle w:val="Hyperlink"/>
                <w:noProof/>
              </w:rPr>
              <w:t>Appendix 6</w:t>
            </w:r>
            <w:r w:rsidR="0099140A">
              <w:rPr>
                <w:noProof/>
                <w:webHidden/>
              </w:rPr>
              <w:tab/>
            </w:r>
            <w:r w:rsidR="0099140A">
              <w:rPr>
                <w:noProof/>
                <w:webHidden/>
              </w:rPr>
              <w:fldChar w:fldCharType="begin"/>
            </w:r>
            <w:r w:rsidR="0099140A">
              <w:rPr>
                <w:noProof/>
                <w:webHidden/>
              </w:rPr>
              <w:instrText xml:space="preserve"> PAGEREF _Toc491348354 \h </w:instrText>
            </w:r>
            <w:r w:rsidR="0099140A">
              <w:rPr>
                <w:noProof/>
                <w:webHidden/>
              </w:rPr>
            </w:r>
            <w:r w:rsidR="0099140A">
              <w:rPr>
                <w:noProof/>
                <w:webHidden/>
              </w:rPr>
              <w:fldChar w:fldCharType="separate"/>
            </w:r>
            <w:r w:rsidR="00721563">
              <w:rPr>
                <w:noProof/>
                <w:webHidden/>
              </w:rPr>
              <w:t>59</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56" w:history="1">
            <w:r w:rsidR="0099140A" w:rsidRPr="00F95D56">
              <w:rPr>
                <w:rStyle w:val="Hyperlink"/>
                <w:noProof/>
              </w:rPr>
              <w:t>Appendix 7</w:t>
            </w:r>
            <w:r w:rsidR="0099140A">
              <w:rPr>
                <w:noProof/>
                <w:webHidden/>
              </w:rPr>
              <w:tab/>
            </w:r>
            <w:r w:rsidR="0099140A">
              <w:rPr>
                <w:noProof/>
                <w:webHidden/>
              </w:rPr>
              <w:fldChar w:fldCharType="begin"/>
            </w:r>
            <w:r w:rsidR="0099140A">
              <w:rPr>
                <w:noProof/>
                <w:webHidden/>
              </w:rPr>
              <w:instrText xml:space="preserve"> PAGEREF _Toc491348356 \h </w:instrText>
            </w:r>
            <w:r w:rsidR="0099140A">
              <w:rPr>
                <w:noProof/>
                <w:webHidden/>
              </w:rPr>
            </w:r>
            <w:r w:rsidR="0099140A">
              <w:rPr>
                <w:noProof/>
                <w:webHidden/>
              </w:rPr>
              <w:fldChar w:fldCharType="separate"/>
            </w:r>
            <w:r w:rsidR="00721563">
              <w:rPr>
                <w:noProof/>
                <w:webHidden/>
              </w:rPr>
              <w:t>63</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57" w:history="1">
            <w:r w:rsidR="0099140A" w:rsidRPr="00F95D56">
              <w:rPr>
                <w:rStyle w:val="Hyperlink"/>
                <w:noProof/>
              </w:rPr>
              <w:t>Dear Second Year Students 2017 to 2018</w:t>
            </w:r>
            <w:r w:rsidR="0099140A">
              <w:rPr>
                <w:noProof/>
                <w:webHidden/>
              </w:rPr>
              <w:tab/>
            </w:r>
            <w:r w:rsidR="0099140A">
              <w:rPr>
                <w:noProof/>
                <w:webHidden/>
              </w:rPr>
              <w:fldChar w:fldCharType="begin"/>
            </w:r>
            <w:r w:rsidR="0099140A">
              <w:rPr>
                <w:noProof/>
                <w:webHidden/>
              </w:rPr>
              <w:instrText xml:space="preserve"> PAGEREF _Toc491348357 \h </w:instrText>
            </w:r>
            <w:r w:rsidR="0099140A">
              <w:rPr>
                <w:noProof/>
                <w:webHidden/>
              </w:rPr>
            </w:r>
            <w:r w:rsidR="0099140A">
              <w:rPr>
                <w:noProof/>
                <w:webHidden/>
              </w:rPr>
              <w:fldChar w:fldCharType="separate"/>
            </w:r>
            <w:r w:rsidR="00721563">
              <w:rPr>
                <w:noProof/>
                <w:webHidden/>
              </w:rPr>
              <w:t>63</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58" w:history="1">
            <w:r w:rsidR="0099140A" w:rsidRPr="00F95D56">
              <w:rPr>
                <w:rStyle w:val="Hyperlink"/>
                <w:rFonts w:ascii="Arial" w:hAnsi="Arial" w:cs="Arial"/>
                <w:noProof/>
              </w:rPr>
              <w:t>Relax – they don’t need you to know everything</w:t>
            </w:r>
            <w:r w:rsidR="0099140A">
              <w:rPr>
                <w:noProof/>
                <w:webHidden/>
              </w:rPr>
              <w:tab/>
            </w:r>
            <w:r w:rsidR="0099140A">
              <w:rPr>
                <w:noProof/>
                <w:webHidden/>
              </w:rPr>
              <w:fldChar w:fldCharType="begin"/>
            </w:r>
            <w:r w:rsidR="0099140A">
              <w:rPr>
                <w:noProof/>
                <w:webHidden/>
              </w:rPr>
              <w:instrText xml:space="preserve"> PAGEREF _Toc491348358 \h </w:instrText>
            </w:r>
            <w:r w:rsidR="0099140A">
              <w:rPr>
                <w:noProof/>
                <w:webHidden/>
              </w:rPr>
            </w:r>
            <w:r w:rsidR="0099140A">
              <w:rPr>
                <w:noProof/>
                <w:webHidden/>
              </w:rPr>
              <w:fldChar w:fldCharType="separate"/>
            </w:r>
            <w:r w:rsidR="00721563">
              <w:rPr>
                <w:noProof/>
                <w:webHidden/>
              </w:rPr>
              <w:t>63</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59" w:history="1">
            <w:r w:rsidR="0099140A" w:rsidRPr="00F95D56">
              <w:rPr>
                <w:rStyle w:val="Hyperlink"/>
                <w:noProof/>
              </w:rPr>
              <w:t>Appendix 8</w:t>
            </w:r>
            <w:r w:rsidR="0099140A">
              <w:rPr>
                <w:rStyle w:val="Hyperlink"/>
                <w:noProof/>
              </w:rPr>
              <w:t xml:space="preserve"> Roles and Responsibilities</w:t>
            </w:r>
            <w:r w:rsidR="0099140A">
              <w:rPr>
                <w:noProof/>
                <w:webHidden/>
              </w:rPr>
              <w:tab/>
            </w:r>
            <w:r w:rsidR="0099140A">
              <w:rPr>
                <w:noProof/>
                <w:webHidden/>
              </w:rPr>
              <w:fldChar w:fldCharType="begin"/>
            </w:r>
            <w:r w:rsidR="0099140A">
              <w:rPr>
                <w:noProof/>
                <w:webHidden/>
              </w:rPr>
              <w:instrText xml:space="preserve"> PAGEREF _Toc491348359 \h </w:instrText>
            </w:r>
            <w:r w:rsidR="0099140A">
              <w:rPr>
                <w:noProof/>
                <w:webHidden/>
              </w:rPr>
            </w:r>
            <w:r w:rsidR="0099140A">
              <w:rPr>
                <w:noProof/>
                <w:webHidden/>
              </w:rPr>
              <w:fldChar w:fldCharType="separate"/>
            </w:r>
            <w:r w:rsidR="00721563">
              <w:rPr>
                <w:noProof/>
                <w:webHidden/>
              </w:rPr>
              <w:t>65</w:t>
            </w:r>
            <w:r w:rsidR="0099140A">
              <w:rPr>
                <w:noProof/>
                <w:webHidden/>
              </w:rPr>
              <w:fldChar w:fldCharType="end"/>
            </w:r>
          </w:hyperlink>
        </w:p>
        <w:p w:rsidR="0099140A" w:rsidRDefault="00B33DBC">
          <w:pPr>
            <w:pStyle w:val="TOC1"/>
            <w:tabs>
              <w:tab w:val="right" w:leader="dot" w:pos="10456"/>
            </w:tabs>
            <w:rPr>
              <w:rFonts w:asciiTheme="minorHAnsi" w:eastAsiaTheme="minorEastAsia" w:hAnsiTheme="minorHAnsi" w:cstheme="minorBidi"/>
              <w:noProof/>
              <w:sz w:val="22"/>
              <w:szCs w:val="22"/>
              <w:lang w:val="en-GB"/>
            </w:rPr>
          </w:pPr>
          <w:hyperlink w:anchor="_Toc491348360" w:history="1">
            <w:r w:rsidR="0099140A" w:rsidRPr="00F95D56">
              <w:rPr>
                <w:rStyle w:val="Hyperlink"/>
                <w:rFonts w:eastAsia="Calibri"/>
                <w:noProof/>
                <w:lang w:val="en-GB" w:eastAsia="en-US"/>
              </w:rPr>
              <w:t>Appendix 9</w:t>
            </w:r>
            <w:r w:rsidR="0099140A">
              <w:rPr>
                <w:rStyle w:val="Hyperlink"/>
                <w:rFonts w:eastAsia="Calibri"/>
                <w:noProof/>
                <w:lang w:val="en-GB" w:eastAsia="en-US"/>
              </w:rPr>
              <w:t xml:space="preserve"> Resources and Referencs for Practice Education</w:t>
            </w:r>
            <w:r w:rsidR="0099140A">
              <w:rPr>
                <w:noProof/>
                <w:webHidden/>
              </w:rPr>
              <w:tab/>
            </w:r>
            <w:r w:rsidR="0099140A">
              <w:rPr>
                <w:noProof/>
                <w:webHidden/>
              </w:rPr>
              <w:fldChar w:fldCharType="begin"/>
            </w:r>
            <w:r w:rsidR="0099140A">
              <w:rPr>
                <w:noProof/>
                <w:webHidden/>
              </w:rPr>
              <w:instrText xml:space="preserve"> PAGEREF _Toc491348360 \h </w:instrText>
            </w:r>
            <w:r w:rsidR="0099140A">
              <w:rPr>
                <w:noProof/>
                <w:webHidden/>
              </w:rPr>
            </w:r>
            <w:r w:rsidR="0099140A">
              <w:rPr>
                <w:noProof/>
                <w:webHidden/>
              </w:rPr>
              <w:fldChar w:fldCharType="separate"/>
            </w:r>
            <w:r w:rsidR="00721563">
              <w:rPr>
                <w:noProof/>
                <w:webHidden/>
              </w:rPr>
              <w:t>67</w:t>
            </w:r>
            <w:r w:rsidR="0099140A">
              <w:rPr>
                <w:noProof/>
                <w:webHidden/>
              </w:rPr>
              <w:fldChar w:fldCharType="end"/>
            </w:r>
          </w:hyperlink>
        </w:p>
        <w:p w:rsidR="00794259" w:rsidRDefault="00794259" w:rsidP="00794259">
          <w:pPr>
            <w:pStyle w:val="TOC1"/>
            <w:tabs>
              <w:tab w:val="right" w:leader="dot" w:pos="10456"/>
            </w:tabs>
          </w:pPr>
          <w:r>
            <w:rPr>
              <w:b/>
              <w:bCs/>
              <w:noProof/>
            </w:rPr>
            <w:fldChar w:fldCharType="end"/>
          </w:r>
        </w:p>
      </w:sdtContent>
    </w:sdt>
    <w:p w:rsidR="0057148A" w:rsidRPr="00B701CC" w:rsidRDefault="0057148A" w:rsidP="00015410">
      <w:pPr>
        <w:jc w:val="center"/>
        <w:rPr>
          <w:rFonts w:ascii="Arial" w:hAnsi="Arial" w:cs="Arial"/>
          <w:b/>
          <w:sz w:val="24"/>
          <w:szCs w:val="24"/>
        </w:rPr>
      </w:pPr>
    </w:p>
    <w:p w:rsidR="00F01E5B" w:rsidRDefault="00F01E5B" w:rsidP="00015410">
      <w:pPr>
        <w:jc w:val="center"/>
        <w:rPr>
          <w:rFonts w:ascii="Arial" w:hAnsi="Arial" w:cs="Arial"/>
          <w:b/>
          <w:sz w:val="24"/>
          <w:szCs w:val="24"/>
        </w:rPr>
      </w:pPr>
    </w:p>
    <w:p w:rsidR="00F01E5B" w:rsidRDefault="00F01E5B" w:rsidP="00015410">
      <w:pPr>
        <w:jc w:val="center"/>
        <w:rPr>
          <w:rFonts w:ascii="Arial" w:hAnsi="Arial" w:cs="Arial"/>
          <w:b/>
          <w:sz w:val="24"/>
          <w:szCs w:val="24"/>
        </w:rPr>
      </w:pPr>
    </w:p>
    <w:p w:rsidR="00F01E5B" w:rsidRDefault="00F01E5B" w:rsidP="00015410">
      <w:pPr>
        <w:jc w:val="center"/>
        <w:rPr>
          <w:rFonts w:ascii="Arial" w:hAnsi="Arial" w:cs="Arial"/>
          <w:b/>
          <w:sz w:val="24"/>
          <w:szCs w:val="24"/>
        </w:rPr>
      </w:pPr>
    </w:p>
    <w:p w:rsidR="00F01E5B" w:rsidRDefault="00F01E5B" w:rsidP="00015410">
      <w:pPr>
        <w:jc w:val="center"/>
        <w:rPr>
          <w:rFonts w:ascii="Arial" w:hAnsi="Arial" w:cs="Arial"/>
          <w:b/>
          <w:sz w:val="24"/>
          <w:szCs w:val="24"/>
        </w:rPr>
      </w:pPr>
    </w:p>
    <w:p w:rsidR="00F01E5B" w:rsidRDefault="00F01E5B" w:rsidP="00015410">
      <w:pPr>
        <w:jc w:val="center"/>
        <w:rPr>
          <w:rFonts w:ascii="Arial" w:hAnsi="Arial" w:cs="Arial"/>
          <w:b/>
          <w:sz w:val="24"/>
          <w:szCs w:val="24"/>
        </w:rPr>
      </w:pPr>
    </w:p>
    <w:p w:rsidR="00DB5FAF" w:rsidRDefault="00DB5FAF">
      <w:pPr>
        <w:rPr>
          <w:rFonts w:ascii="Arial" w:hAnsi="Arial" w:cs="Arial"/>
          <w:b/>
          <w:sz w:val="24"/>
          <w:szCs w:val="24"/>
        </w:rPr>
      </w:pPr>
      <w:r>
        <w:rPr>
          <w:rFonts w:ascii="Arial" w:hAnsi="Arial" w:cs="Arial"/>
          <w:b/>
          <w:sz w:val="24"/>
          <w:szCs w:val="24"/>
        </w:rPr>
        <w:br w:type="page"/>
      </w:r>
    </w:p>
    <w:p w:rsidR="00CA76BA" w:rsidRPr="000050E6" w:rsidRDefault="0015553D" w:rsidP="000050E6">
      <w:pPr>
        <w:pStyle w:val="Heading1"/>
        <w:rPr>
          <w:rFonts w:cs="Arial"/>
        </w:rPr>
      </w:pPr>
      <w:bookmarkStart w:id="2" w:name="_Toc491348024"/>
      <w:bookmarkStart w:id="3" w:name="_Toc491348258"/>
      <w:r w:rsidRPr="000050E6">
        <w:rPr>
          <w:rFonts w:cs="Arial"/>
        </w:rPr>
        <w:lastRenderedPageBreak/>
        <w:t>PLACEMENT AT A GLANCE</w:t>
      </w:r>
      <w:bookmarkEnd w:id="2"/>
      <w:bookmarkEnd w:id="3"/>
    </w:p>
    <w:p w:rsidR="00991C30" w:rsidRPr="00B701CC" w:rsidRDefault="00991C30" w:rsidP="00991C30">
      <w:pPr>
        <w:jc w:val="center"/>
        <w:rPr>
          <w:rFonts w:ascii="Arial" w:hAnsi="Arial" w:cs="Arial"/>
          <w:b/>
          <w:sz w:val="24"/>
          <w:szCs w:val="24"/>
        </w:rPr>
      </w:pPr>
    </w:p>
    <w:tbl>
      <w:tblPr>
        <w:tblW w:w="833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tblGrid>
      <w:tr w:rsidR="001D049B" w:rsidRPr="00B701CC" w:rsidTr="006830F9">
        <w:trPr>
          <w:trHeight w:val="310"/>
        </w:trPr>
        <w:tc>
          <w:tcPr>
            <w:tcW w:w="8330" w:type="dxa"/>
            <w:tcBorders>
              <w:bottom w:val="single" w:sz="4" w:space="0" w:color="auto"/>
            </w:tcBorders>
          </w:tcPr>
          <w:p w:rsidR="001D049B" w:rsidRPr="00B701CC" w:rsidRDefault="001D049B" w:rsidP="006830F9">
            <w:pPr>
              <w:ind w:left="709" w:hanging="709"/>
              <w:jc w:val="center"/>
              <w:rPr>
                <w:rFonts w:ascii="Arial" w:hAnsi="Arial" w:cs="Arial"/>
                <w:sz w:val="24"/>
                <w:szCs w:val="24"/>
              </w:rPr>
            </w:pPr>
            <w:r w:rsidRPr="00B701CC">
              <w:rPr>
                <w:rFonts w:ascii="Arial" w:hAnsi="Arial" w:cs="Arial"/>
                <w:b/>
                <w:sz w:val="24"/>
                <w:szCs w:val="24"/>
              </w:rPr>
              <w:t>Dates</w:t>
            </w:r>
          </w:p>
        </w:tc>
      </w:tr>
      <w:tr w:rsidR="0057148A" w:rsidRPr="00B701CC" w:rsidTr="006830F9">
        <w:tc>
          <w:tcPr>
            <w:tcW w:w="8330" w:type="dxa"/>
          </w:tcPr>
          <w:p w:rsidR="0057148A" w:rsidRPr="009C26A9" w:rsidRDefault="0057148A" w:rsidP="00460B68">
            <w:pPr>
              <w:rPr>
                <w:rFonts w:ascii="Arial" w:hAnsi="Arial" w:cs="Arial"/>
                <w:sz w:val="24"/>
                <w:szCs w:val="24"/>
              </w:rPr>
            </w:pPr>
            <w:r w:rsidRPr="009C26A9">
              <w:rPr>
                <w:rFonts w:ascii="Arial" w:hAnsi="Arial" w:cs="Arial"/>
                <w:sz w:val="24"/>
                <w:szCs w:val="24"/>
              </w:rPr>
              <w:t xml:space="preserve">TERM 1: w/b  </w:t>
            </w:r>
            <w:r w:rsidR="00602E53">
              <w:rPr>
                <w:rFonts w:ascii="Arial" w:hAnsi="Arial" w:cs="Arial"/>
                <w:sz w:val="24"/>
                <w:szCs w:val="24"/>
              </w:rPr>
              <w:t>9</w:t>
            </w:r>
            <w:r w:rsidR="009C26A9" w:rsidRPr="009C26A9">
              <w:rPr>
                <w:rFonts w:ascii="Arial" w:hAnsi="Arial" w:cs="Arial"/>
                <w:sz w:val="24"/>
                <w:szCs w:val="24"/>
                <w:vertAlign w:val="superscript"/>
              </w:rPr>
              <w:t>th</w:t>
            </w:r>
            <w:r w:rsidR="009C26A9" w:rsidRPr="009C26A9">
              <w:rPr>
                <w:rFonts w:ascii="Arial" w:hAnsi="Arial" w:cs="Arial"/>
                <w:sz w:val="24"/>
                <w:szCs w:val="24"/>
              </w:rPr>
              <w:t xml:space="preserve"> October to</w:t>
            </w:r>
            <w:r w:rsidRPr="009C26A9">
              <w:rPr>
                <w:rFonts w:ascii="Arial" w:hAnsi="Arial" w:cs="Arial"/>
                <w:sz w:val="24"/>
                <w:szCs w:val="24"/>
              </w:rPr>
              <w:t xml:space="preserve"> </w:t>
            </w:r>
            <w:r w:rsidR="00602E53">
              <w:rPr>
                <w:rFonts w:ascii="Arial" w:hAnsi="Arial" w:cs="Arial"/>
                <w:sz w:val="24"/>
                <w:szCs w:val="24"/>
              </w:rPr>
              <w:t xml:space="preserve">w/b </w:t>
            </w:r>
            <w:r w:rsidR="009C26A9" w:rsidRPr="009C26A9">
              <w:rPr>
                <w:rFonts w:ascii="Arial" w:hAnsi="Arial" w:cs="Arial"/>
                <w:sz w:val="24"/>
                <w:szCs w:val="24"/>
              </w:rPr>
              <w:t xml:space="preserve"> </w:t>
            </w:r>
            <w:r w:rsidR="00460B68">
              <w:rPr>
                <w:rFonts w:ascii="Arial" w:hAnsi="Arial" w:cs="Arial"/>
                <w:sz w:val="24"/>
                <w:szCs w:val="24"/>
              </w:rPr>
              <w:t>11</w:t>
            </w:r>
            <w:r w:rsidR="00460B68" w:rsidRPr="00460B68">
              <w:rPr>
                <w:rFonts w:ascii="Arial" w:hAnsi="Arial" w:cs="Arial"/>
                <w:sz w:val="24"/>
                <w:szCs w:val="24"/>
                <w:vertAlign w:val="superscript"/>
              </w:rPr>
              <w:t>th</w:t>
            </w:r>
            <w:r w:rsidR="00460B68">
              <w:rPr>
                <w:rFonts w:ascii="Arial" w:hAnsi="Arial" w:cs="Arial"/>
                <w:sz w:val="24"/>
                <w:szCs w:val="24"/>
              </w:rPr>
              <w:t xml:space="preserve"> December</w:t>
            </w:r>
            <w:r w:rsidRPr="009C26A9">
              <w:rPr>
                <w:rFonts w:ascii="Arial" w:hAnsi="Arial" w:cs="Arial"/>
                <w:sz w:val="24"/>
                <w:szCs w:val="24"/>
              </w:rPr>
              <w:t xml:space="preserve"> </w:t>
            </w:r>
            <w:r w:rsidR="00695C2E">
              <w:rPr>
                <w:rFonts w:ascii="Arial" w:hAnsi="Arial" w:cs="Arial"/>
                <w:sz w:val="24"/>
                <w:szCs w:val="24"/>
              </w:rPr>
              <w:t>2017(</w:t>
            </w:r>
            <w:r w:rsidRPr="009C26A9">
              <w:rPr>
                <w:rFonts w:ascii="Arial" w:hAnsi="Arial" w:cs="Arial"/>
                <w:sz w:val="24"/>
                <w:szCs w:val="24"/>
              </w:rPr>
              <w:t xml:space="preserve">Weds </w:t>
            </w:r>
            <w:r w:rsidR="00E702E2">
              <w:rPr>
                <w:rFonts w:ascii="Arial" w:hAnsi="Arial" w:cs="Arial"/>
                <w:sz w:val="24"/>
                <w:szCs w:val="24"/>
              </w:rPr>
              <w:t>and/</w:t>
            </w:r>
            <w:r w:rsidRPr="009C26A9">
              <w:rPr>
                <w:rFonts w:ascii="Arial" w:hAnsi="Arial" w:cs="Arial"/>
                <w:sz w:val="24"/>
                <w:szCs w:val="24"/>
              </w:rPr>
              <w:t>or Thurs)</w:t>
            </w:r>
          </w:p>
        </w:tc>
      </w:tr>
      <w:tr w:rsidR="0057148A" w:rsidRPr="00B701CC" w:rsidTr="006830F9">
        <w:tc>
          <w:tcPr>
            <w:tcW w:w="8330" w:type="dxa"/>
            <w:tcBorders>
              <w:bottom w:val="single" w:sz="4" w:space="0" w:color="auto"/>
            </w:tcBorders>
          </w:tcPr>
          <w:p w:rsidR="0057148A" w:rsidRPr="009C26A9" w:rsidRDefault="0057148A" w:rsidP="00460B68">
            <w:pPr>
              <w:rPr>
                <w:rFonts w:ascii="Arial" w:hAnsi="Arial" w:cs="Arial"/>
                <w:sz w:val="24"/>
                <w:szCs w:val="24"/>
              </w:rPr>
            </w:pPr>
            <w:r w:rsidRPr="009C26A9">
              <w:rPr>
                <w:rFonts w:ascii="Arial" w:hAnsi="Arial" w:cs="Arial"/>
                <w:sz w:val="24"/>
                <w:szCs w:val="24"/>
              </w:rPr>
              <w:t xml:space="preserve">TERM 2: </w:t>
            </w:r>
            <w:r w:rsidR="009C26A9" w:rsidRPr="009C26A9">
              <w:rPr>
                <w:rFonts w:ascii="Arial" w:hAnsi="Arial" w:cs="Arial"/>
                <w:sz w:val="24"/>
                <w:szCs w:val="24"/>
              </w:rPr>
              <w:t>w/b</w:t>
            </w:r>
            <w:r w:rsidRPr="009C26A9">
              <w:rPr>
                <w:rFonts w:ascii="Arial" w:hAnsi="Arial" w:cs="Arial"/>
                <w:sz w:val="24"/>
                <w:szCs w:val="24"/>
              </w:rPr>
              <w:t xml:space="preserve">  </w:t>
            </w:r>
            <w:r w:rsidR="00034A1A">
              <w:rPr>
                <w:rFonts w:ascii="Arial" w:hAnsi="Arial" w:cs="Arial"/>
                <w:sz w:val="24"/>
                <w:szCs w:val="24"/>
              </w:rPr>
              <w:t>8</w:t>
            </w:r>
            <w:r w:rsidR="009C26A9" w:rsidRPr="009C26A9">
              <w:rPr>
                <w:rFonts w:ascii="Arial" w:hAnsi="Arial" w:cs="Arial"/>
                <w:sz w:val="24"/>
                <w:szCs w:val="24"/>
                <w:vertAlign w:val="superscript"/>
              </w:rPr>
              <w:t>th</w:t>
            </w:r>
            <w:r w:rsidR="009C26A9" w:rsidRPr="009C26A9">
              <w:rPr>
                <w:rFonts w:ascii="Arial" w:hAnsi="Arial" w:cs="Arial"/>
                <w:sz w:val="24"/>
                <w:szCs w:val="24"/>
              </w:rPr>
              <w:t xml:space="preserve"> </w:t>
            </w:r>
            <w:r w:rsidRPr="009C26A9">
              <w:rPr>
                <w:rFonts w:ascii="Arial" w:hAnsi="Arial" w:cs="Arial"/>
                <w:sz w:val="24"/>
                <w:szCs w:val="24"/>
              </w:rPr>
              <w:t>J</w:t>
            </w:r>
            <w:r w:rsidR="009C26A9" w:rsidRPr="009C26A9">
              <w:rPr>
                <w:rFonts w:ascii="Arial" w:hAnsi="Arial" w:cs="Arial"/>
                <w:sz w:val="24"/>
                <w:szCs w:val="24"/>
              </w:rPr>
              <w:t>anuary</w:t>
            </w:r>
            <w:r w:rsidRPr="009C26A9">
              <w:rPr>
                <w:rFonts w:ascii="Arial" w:hAnsi="Arial" w:cs="Arial"/>
                <w:sz w:val="24"/>
                <w:szCs w:val="24"/>
              </w:rPr>
              <w:t xml:space="preserve"> </w:t>
            </w:r>
            <w:r w:rsidR="00602E53">
              <w:rPr>
                <w:rFonts w:ascii="Arial" w:hAnsi="Arial" w:cs="Arial"/>
                <w:sz w:val="24"/>
                <w:szCs w:val="24"/>
              </w:rPr>
              <w:t xml:space="preserve">to w/b </w:t>
            </w:r>
            <w:r w:rsidR="00460B68">
              <w:rPr>
                <w:rFonts w:ascii="Arial" w:hAnsi="Arial" w:cs="Arial"/>
                <w:sz w:val="24"/>
                <w:szCs w:val="24"/>
              </w:rPr>
              <w:t>12</w:t>
            </w:r>
            <w:r w:rsidR="00460B68" w:rsidRPr="00460B68">
              <w:rPr>
                <w:rFonts w:ascii="Arial" w:hAnsi="Arial" w:cs="Arial"/>
                <w:sz w:val="24"/>
                <w:szCs w:val="24"/>
                <w:vertAlign w:val="superscript"/>
              </w:rPr>
              <w:t>th</w:t>
            </w:r>
            <w:r w:rsidR="00460B68">
              <w:rPr>
                <w:rFonts w:ascii="Arial" w:hAnsi="Arial" w:cs="Arial"/>
                <w:sz w:val="24"/>
                <w:szCs w:val="24"/>
              </w:rPr>
              <w:t xml:space="preserve"> March</w:t>
            </w:r>
            <w:r w:rsidRPr="009C26A9">
              <w:rPr>
                <w:rFonts w:ascii="Arial" w:hAnsi="Arial" w:cs="Arial"/>
                <w:sz w:val="24"/>
                <w:szCs w:val="24"/>
              </w:rPr>
              <w:t xml:space="preserve">  </w:t>
            </w:r>
            <w:r w:rsidR="00695C2E">
              <w:rPr>
                <w:rFonts w:ascii="Arial" w:hAnsi="Arial" w:cs="Arial"/>
                <w:sz w:val="24"/>
                <w:szCs w:val="24"/>
              </w:rPr>
              <w:t>2018 (</w:t>
            </w:r>
            <w:r w:rsidRPr="009C26A9">
              <w:rPr>
                <w:rFonts w:ascii="Arial" w:hAnsi="Arial" w:cs="Arial"/>
                <w:sz w:val="24"/>
                <w:szCs w:val="24"/>
              </w:rPr>
              <w:t xml:space="preserve">Weds </w:t>
            </w:r>
            <w:r w:rsidR="00E702E2">
              <w:rPr>
                <w:rFonts w:ascii="Arial" w:hAnsi="Arial" w:cs="Arial"/>
                <w:sz w:val="24"/>
                <w:szCs w:val="24"/>
              </w:rPr>
              <w:t>and/</w:t>
            </w:r>
            <w:r w:rsidRPr="009C26A9">
              <w:rPr>
                <w:rFonts w:ascii="Arial" w:hAnsi="Arial" w:cs="Arial"/>
                <w:sz w:val="24"/>
                <w:szCs w:val="24"/>
              </w:rPr>
              <w:t>or Thurs)</w:t>
            </w:r>
          </w:p>
        </w:tc>
      </w:tr>
    </w:tbl>
    <w:p w:rsidR="001D049B" w:rsidRPr="00B701CC" w:rsidRDefault="001D049B" w:rsidP="00A7744F">
      <w:pPr>
        <w:rPr>
          <w:rFonts w:ascii="Arial" w:hAnsi="Arial" w:cs="Arial"/>
          <w:b/>
          <w:sz w:val="24"/>
          <w:szCs w:val="24"/>
        </w:rPr>
      </w:pPr>
    </w:p>
    <w:p w:rsidR="0015553D" w:rsidRPr="00B701CC" w:rsidRDefault="00E60F81" w:rsidP="006830F9">
      <w:pPr>
        <w:ind w:firstLine="709"/>
        <w:rPr>
          <w:rFonts w:ascii="Arial" w:hAnsi="Arial" w:cs="Arial"/>
          <w:b/>
          <w:sz w:val="24"/>
          <w:szCs w:val="24"/>
        </w:rPr>
      </w:pPr>
      <w:r w:rsidRPr="00B701CC">
        <w:rPr>
          <w:rFonts w:ascii="Arial" w:hAnsi="Arial" w:cs="Arial"/>
          <w:b/>
          <w:noProof/>
          <w:sz w:val="24"/>
          <w:szCs w:val="24"/>
          <w:lang w:val="en-GB"/>
        </w:rPr>
        <w:drawing>
          <wp:inline distT="0" distB="0" distL="0" distR="0" wp14:anchorId="0C01FEC9" wp14:editId="43981C2B">
            <wp:extent cx="5228590" cy="6109970"/>
            <wp:effectExtent l="0" t="0" r="10160" b="24130"/>
            <wp:docPr id="3"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5553D" w:rsidRPr="00B701CC" w:rsidRDefault="0015553D" w:rsidP="00A7744F">
      <w:pPr>
        <w:rPr>
          <w:rFonts w:ascii="Arial" w:hAnsi="Arial" w:cs="Arial"/>
          <w:b/>
          <w:sz w:val="24"/>
          <w:szCs w:val="24"/>
        </w:rPr>
      </w:pPr>
    </w:p>
    <w:p w:rsidR="0015553D" w:rsidRPr="00B701CC" w:rsidRDefault="0015553D" w:rsidP="00A7744F">
      <w:pPr>
        <w:rPr>
          <w:rFonts w:ascii="Arial" w:hAnsi="Arial" w:cs="Arial"/>
          <w:b/>
          <w:noProof/>
          <w:sz w:val="24"/>
          <w:szCs w:val="24"/>
          <w:lang w:val="en-GB"/>
        </w:rPr>
      </w:pPr>
    </w:p>
    <w:p w:rsidR="00A82989" w:rsidRPr="00B701CC" w:rsidRDefault="00A82989" w:rsidP="00A7744F">
      <w:pPr>
        <w:rPr>
          <w:rFonts w:ascii="Arial" w:hAnsi="Arial" w:cs="Arial"/>
          <w:b/>
          <w:noProof/>
          <w:sz w:val="24"/>
          <w:szCs w:val="24"/>
          <w:lang w:val="en-GB"/>
        </w:rPr>
      </w:pPr>
    </w:p>
    <w:p w:rsidR="00A82989" w:rsidRPr="00B701CC" w:rsidRDefault="00A82989" w:rsidP="00A7744F">
      <w:pPr>
        <w:rPr>
          <w:rFonts w:ascii="Arial" w:hAnsi="Arial" w:cs="Arial"/>
          <w:b/>
          <w:noProof/>
          <w:sz w:val="24"/>
          <w:szCs w:val="24"/>
          <w:lang w:val="en-GB"/>
        </w:rPr>
      </w:pPr>
    </w:p>
    <w:p w:rsidR="007C64D1" w:rsidRPr="00B701CC" w:rsidRDefault="007C64D1" w:rsidP="00672CE1">
      <w:pPr>
        <w:jc w:val="center"/>
        <w:rPr>
          <w:rFonts w:ascii="Arial" w:hAnsi="Arial" w:cs="Arial"/>
          <w:b/>
          <w:sz w:val="24"/>
          <w:szCs w:val="24"/>
          <w:u w:val="single"/>
        </w:rPr>
      </w:pPr>
    </w:p>
    <w:p w:rsidR="00FF298D" w:rsidRPr="00B701CC" w:rsidRDefault="00FF298D" w:rsidP="00672CE1">
      <w:pPr>
        <w:jc w:val="center"/>
        <w:rPr>
          <w:rFonts w:ascii="Arial" w:hAnsi="Arial" w:cs="Arial"/>
          <w:b/>
          <w:sz w:val="24"/>
          <w:szCs w:val="24"/>
          <w:u w:val="single"/>
        </w:rPr>
      </w:pPr>
    </w:p>
    <w:p w:rsidR="0014790F" w:rsidRPr="00B701CC" w:rsidRDefault="0014790F" w:rsidP="00672CE1">
      <w:pPr>
        <w:jc w:val="center"/>
        <w:rPr>
          <w:rFonts w:ascii="Arial" w:hAnsi="Arial" w:cs="Arial"/>
          <w:b/>
          <w:sz w:val="24"/>
          <w:szCs w:val="24"/>
          <w:u w:val="single"/>
        </w:rPr>
      </w:pPr>
    </w:p>
    <w:p w:rsidR="00CF0D5E" w:rsidRPr="00B701CC" w:rsidRDefault="00CF0D5E" w:rsidP="00672CE1">
      <w:pPr>
        <w:jc w:val="center"/>
        <w:rPr>
          <w:rFonts w:ascii="Arial" w:hAnsi="Arial" w:cs="Arial"/>
          <w:b/>
          <w:sz w:val="24"/>
          <w:szCs w:val="24"/>
          <w:u w:val="single"/>
        </w:rPr>
      </w:pPr>
    </w:p>
    <w:p w:rsidR="00CF0D5E" w:rsidRPr="00B701CC" w:rsidRDefault="00CF0D5E" w:rsidP="00672CE1">
      <w:pPr>
        <w:jc w:val="center"/>
        <w:rPr>
          <w:rFonts w:ascii="Arial" w:hAnsi="Arial" w:cs="Arial"/>
          <w:b/>
          <w:sz w:val="24"/>
          <w:szCs w:val="24"/>
          <w:u w:val="single"/>
        </w:rPr>
      </w:pPr>
    </w:p>
    <w:p w:rsidR="00CF0D5E" w:rsidRPr="00B701CC" w:rsidRDefault="00CF0D5E" w:rsidP="00672CE1">
      <w:pPr>
        <w:jc w:val="center"/>
        <w:rPr>
          <w:rFonts w:ascii="Arial" w:hAnsi="Arial" w:cs="Arial"/>
          <w:b/>
          <w:sz w:val="24"/>
          <w:szCs w:val="24"/>
          <w:u w:val="single"/>
        </w:rPr>
      </w:pPr>
    </w:p>
    <w:p w:rsidR="00CF0D5E" w:rsidRPr="00B701CC" w:rsidRDefault="00CF0D5E" w:rsidP="003202EB">
      <w:pPr>
        <w:pStyle w:val="Heading1"/>
      </w:pPr>
    </w:p>
    <w:p w:rsidR="00E258A9" w:rsidRDefault="003202EB" w:rsidP="003202EB">
      <w:pPr>
        <w:pStyle w:val="Heading1"/>
        <w:rPr>
          <w:bCs/>
          <w:lang w:val="en-GB"/>
        </w:rPr>
      </w:pPr>
      <w:bookmarkStart w:id="4" w:name="_Toc460861686"/>
      <w:bookmarkStart w:id="5" w:name="_Toc491348025"/>
      <w:bookmarkStart w:id="6" w:name="_Toc491348259"/>
      <w:r w:rsidRPr="00E258A9">
        <w:rPr>
          <w:bCs/>
          <w:lang w:val="en-GB"/>
        </w:rPr>
        <w:t>PLACEMENT HUB WEBSITE AND SOCIAL MEDIA</w:t>
      </w:r>
      <w:bookmarkEnd w:id="4"/>
      <w:bookmarkEnd w:id="5"/>
      <w:bookmarkEnd w:id="6"/>
    </w:p>
    <w:p w:rsidR="003202EB" w:rsidRPr="00E258A9" w:rsidRDefault="003202EB" w:rsidP="00E258A9">
      <w:pPr>
        <w:keepNext/>
        <w:jc w:val="both"/>
        <w:outlineLvl w:val="1"/>
        <w:rPr>
          <w:rFonts w:ascii="Arial" w:hAnsi="Arial" w:cs="Arial"/>
          <w:b/>
          <w:bCs/>
          <w:sz w:val="24"/>
          <w:szCs w:val="24"/>
          <w:lang w:val="en-GB"/>
        </w:rPr>
      </w:pPr>
    </w:p>
    <w:p w:rsidR="00E258A9" w:rsidRPr="00E258A9" w:rsidRDefault="00E258A9" w:rsidP="00E258A9">
      <w:pPr>
        <w:rPr>
          <w:rFonts w:ascii="Arial" w:hAnsi="Arial" w:cs="Arial"/>
          <w:sz w:val="24"/>
          <w:szCs w:val="24"/>
        </w:rPr>
      </w:pPr>
      <w:r w:rsidRPr="00E258A9">
        <w:rPr>
          <w:rFonts w:ascii="Arial" w:hAnsi="Arial" w:cs="Arial"/>
          <w:sz w:val="24"/>
          <w:szCs w:val="24"/>
        </w:rPr>
        <w:t xml:space="preserve">Please visit our placement hub website for copies of placement handbooks, assessment forms, contact and details of educator training and updates on the DMU Speech and Language Therapy Centre. </w:t>
      </w:r>
    </w:p>
    <w:p w:rsidR="00E258A9" w:rsidRPr="00E258A9" w:rsidRDefault="00E258A9" w:rsidP="00E258A9">
      <w:pPr>
        <w:rPr>
          <w:rFonts w:ascii="Calibri" w:eastAsia="Calibri" w:hAnsi="Calibri"/>
          <w:b/>
          <w:sz w:val="22"/>
          <w:szCs w:val="22"/>
          <w:lang w:val="en-GB" w:eastAsia="en-US"/>
        </w:rPr>
      </w:pPr>
      <w:r w:rsidRPr="00794259">
        <w:rPr>
          <w:rFonts w:ascii="Arial" w:hAnsi="Arial" w:cs="Arial"/>
          <w:b/>
          <w:sz w:val="24"/>
          <w:szCs w:val="24"/>
        </w:rPr>
        <w:t>Website</w:t>
      </w:r>
      <w:r w:rsidRPr="00E258A9">
        <w:rPr>
          <w:rFonts w:ascii="Arial" w:hAnsi="Arial" w:cs="Arial"/>
          <w:sz w:val="24"/>
          <w:szCs w:val="24"/>
        </w:rPr>
        <w:t>:</w:t>
      </w:r>
      <w:r w:rsidRPr="00E258A9">
        <w:rPr>
          <w:rFonts w:ascii="Calibri" w:eastAsia="Calibri" w:hAnsi="Calibri"/>
          <w:sz w:val="22"/>
          <w:szCs w:val="22"/>
          <w:lang w:val="en-GB" w:eastAsia="en-US"/>
        </w:rPr>
        <w:t xml:space="preserve"> </w:t>
      </w:r>
      <w:r w:rsidRPr="00794259">
        <w:rPr>
          <w:rFonts w:ascii="Arial" w:eastAsia="Calibri" w:hAnsi="Arial" w:cs="Arial"/>
          <w:sz w:val="24"/>
          <w:szCs w:val="24"/>
          <w:lang w:val="en-GB" w:eastAsia="en-US"/>
        </w:rPr>
        <w:t>Placementhub.our.dmu.ac.uk</w:t>
      </w:r>
      <w:r w:rsidRPr="00E258A9">
        <w:rPr>
          <w:rFonts w:ascii="Calibri" w:eastAsia="Calibri" w:hAnsi="Calibri"/>
          <w:b/>
          <w:sz w:val="22"/>
          <w:szCs w:val="22"/>
          <w:lang w:val="en-GB" w:eastAsia="en-US"/>
        </w:rPr>
        <w:t xml:space="preserve">  </w:t>
      </w:r>
    </w:p>
    <w:p w:rsidR="00E258A9" w:rsidRPr="00E258A9" w:rsidRDefault="00E258A9" w:rsidP="00E258A9">
      <w:pPr>
        <w:rPr>
          <w:rFonts w:ascii="Arial" w:hAnsi="Arial" w:cs="Arial"/>
          <w:sz w:val="24"/>
          <w:szCs w:val="24"/>
        </w:rPr>
      </w:pPr>
    </w:p>
    <w:p w:rsidR="00E258A9" w:rsidRPr="00E258A9" w:rsidRDefault="00E258A9" w:rsidP="00E258A9">
      <w:pPr>
        <w:rPr>
          <w:rFonts w:ascii="Arial" w:hAnsi="Arial" w:cs="Arial"/>
          <w:sz w:val="24"/>
          <w:szCs w:val="24"/>
        </w:rPr>
      </w:pPr>
      <w:r w:rsidRPr="00E258A9">
        <w:rPr>
          <w:rFonts w:ascii="Arial" w:hAnsi="Arial" w:cs="Arial"/>
          <w:b/>
          <w:sz w:val="24"/>
          <w:szCs w:val="24"/>
        </w:rPr>
        <w:t>Twitter.</w:t>
      </w:r>
      <w:r w:rsidRPr="00E258A9">
        <w:rPr>
          <w:rFonts w:ascii="Arial" w:hAnsi="Arial" w:cs="Arial"/>
          <w:sz w:val="24"/>
          <w:szCs w:val="24"/>
        </w:rPr>
        <w:t xml:space="preserve"> Please follow the development of our DMU SLT Centre at </w:t>
      </w:r>
    </w:p>
    <w:p w:rsidR="00E258A9" w:rsidRPr="00E258A9" w:rsidRDefault="00B33DBC" w:rsidP="00E258A9">
      <w:pPr>
        <w:rPr>
          <w:rFonts w:ascii="Arial" w:hAnsi="Arial" w:cs="Arial"/>
          <w:color w:val="333333"/>
          <w:sz w:val="24"/>
          <w:szCs w:val="24"/>
        </w:rPr>
      </w:pPr>
      <w:hyperlink r:id="rId15" w:history="1">
        <w:r w:rsidR="00E258A9" w:rsidRPr="00E258A9">
          <w:rPr>
            <w:rFonts w:ascii="Arial" w:hAnsi="Arial" w:cs="Arial"/>
            <w:color w:val="0000FF"/>
            <w:sz w:val="24"/>
            <w:szCs w:val="24"/>
            <w:u w:val="single"/>
          </w:rPr>
          <w:t>https://twitter.com/DMUSALTcentre</w:t>
        </w:r>
      </w:hyperlink>
      <w:r w:rsidR="00E258A9" w:rsidRPr="00E258A9">
        <w:rPr>
          <w:rFonts w:ascii="Arial" w:hAnsi="Arial" w:cs="Arial"/>
          <w:sz w:val="24"/>
          <w:szCs w:val="24"/>
        </w:rPr>
        <w:t xml:space="preserve">  </w:t>
      </w:r>
      <w:r w:rsidR="00E258A9" w:rsidRPr="00E258A9">
        <w:rPr>
          <w:rFonts w:ascii="Arial" w:hAnsi="Arial" w:cs="Arial"/>
          <w:color w:val="333333"/>
          <w:sz w:val="24"/>
          <w:szCs w:val="24"/>
        </w:rPr>
        <w:t>@DMUSALTcentre</w:t>
      </w:r>
    </w:p>
    <w:p w:rsidR="00E258A9" w:rsidRPr="00E258A9" w:rsidRDefault="00E258A9" w:rsidP="00E258A9">
      <w:pPr>
        <w:rPr>
          <w:rFonts w:ascii="Arial" w:hAnsi="Arial" w:cs="Arial"/>
          <w:color w:val="333333"/>
          <w:sz w:val="24"/>
          <w:szCs w:val="24"/>
        </w:rPr>
      </w:pPr>
    </w:p>
    <w:p w:rsidR="00E258A9" w:rsidRPr="00E258A9" w:rsidRDefault="00E258A9" w:rsidP="00E258A9">
      <w:pPr>
        <w:rPr>
          <w:rFonts w:ascii="Arial" w:hAnsi="Arial" w:cs="Arial"/>
          <w:b/>
          <w:color w:val="333333"/>
          <w:sz w:val="24"/>
          <w:szCs w:val="24"/>
        </w:rPr>
      </w:pPr>
      <w:r w:rsidRPr="00E258A9">
        <w:rPr>
          <w:rFonts w:ascii="Arial" w:hAnsi="Arial" w:cs="Arial"/>
          <w:b/>
          <w:color w:val="333333"/>
          <w:sz w:val="24"/>
          <w:szCs w:val="24"/>
        </w:rPr>
        <w:t>Facebook</w:t>
      </w:r>
    </w:p>
    <w:p w:rsidR="003D6BEA" w:rsidRPr="003D6BEA" w:rsidRDefault="00E258A9" w:rsidP="003D6BEA">
      <w:pPr>
        <w:rPr>
          <w:rFonts w:ascii="Arial" w:hAnsi="Arial" w:cs="Arial"/>
          <w:b/>
          <w:color w:val="333333"/>
          <w:sz w:val="24"/>
          <w:szCs w:val="24"/>
        </w:rPr>
      </w:pPr>
      <w:r w:rsidRPr="00E258A9">
        <w:rPr>
          <w:rFonts w:ascii="Arial" w:hAnsi="Arial" w:cs="Arial"/>
          <w:color w:val="333333"/>
          <w:sz w:val="24"/>
          <w:szCs w:val="24"/>
        </w:rPr>
        <w:t xml:space="preserve">Follow us on Facebook at </w:t>
      </w:r>
      <w:r w:rsidR="003D6BEA" w:rsidRPr="003D6BEA">
        <w:rPr>
          <w:rFonts w:ascii="Arial" w:hAnsi="Arial" w:cs="Arial"/>
          <w:color w:val="333333"/>
          <w:sz w:val="24"/>
          <w:szCs w:val="24"/>
        </w:rPr>
        <w:t xml:space="preserve">Follow us on Facebook at </w:t>
      </w:r>
      <w:r w:rsidR="003D6BEA" w:rsidRPr="003D6BEA">
        <w:rPr>
          <w:rFonts w:ascii="Arial" w:hAnsi="Arial" w:cs="Arial"/>
          <w:b/>
          <w:color w:val="333333"/>
          <w:sz w:val="24"/>
          <w:szCs w:val="24"/>
        </w:rPr>
        <w:t>Facebook</w:t>
      </w:r>
      <w:r w:rsidR="003D6BEA" w:rsidRPr="003D6BEA">
        <w:t xml:space="preserve"> </w:t>
      </w:r>
      <w:r w:rsidR="003D6BEA" w:rsidRPr="003D6BEA">
        <w:rPr>
          <w:rFonts w:ascii="Arial" w:hAnsi="Arial" w:cs="Arial"/>
          <w:b/>
          <w:color w:val="333333"/>
          <w:sz w:val="24"/>
          <w:szCs w:val="24"/>
        </w:rPr>
        <w:t>DMU slt programme</w:t>
      </w:r>
    </w:p>
    <w:p w:rsidR="003D6BEA" w:rsidRPr="003D6BEA" w:rsidRDefault="003D6BEA" w:rsidP="003D6BEA">
      <w:pPr>
        <w:rPr>
          <w:rFonts w:ascii="Arial" w:hAnsi="Arial" w:cs="Arial"/>
          <w:b/>
          <w:color w:val="333333"/>
          <w:sz w:val="24"/>
          <w:szCs w:val="24"/>
        </w:rPr>
      </w:pPr>
    </w:p>
    <w:p w:rsidR="00E258A9" w:rsidRPr="00E258A9" w:rsidRDefault="00E258A9" w:rsidP="00E258A9">
      <w:pPr>
        <w:rPr>
          <w:rFonts w:ascii="Arial" w:hAnsi="Arial" w:cs="Arial"/>
          <w:sz w:val="24"/>
          <w:szCs w:val="24"/>
        </w:rPr>
      </w:pPr>
    </w:p>
    <w:p w:rsidR="008B642A" w:rsidRPr="008B642A" w:rsidRDefault="008B642A" w:rsidP="008B642A">
      <w:pPr>
        <w:rPr>
          <w:sz w:val="24"/>
          <w:szCs w:val="24"/>
        </w:rPr>
      </w:pPr>
    </w:p>
    <w:p w:rsidR="008B642A" w:rsidRDefault="008B642A"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E258A9" w:rsidRDefault="00E258A9" w:rsidP="00A7744F">
      <w:pPr>
        <w:rPr>
          <w:rFonts w:ascii="Arial" w:hAnsi="Arial" w:cs="Arial"/>
          <w:sz w:val="24"/>
          <w:szCs w:val="24"/>
        </w:rPr>
      </w:pPr>
    </w:p>
    <w:p w:rsidR="00CF0D5E" w:rsidRDefault="003202EB" w:rsidP="003202EB">
      <w:pPr>
        <w:pStyle w:val="Heading1"/>
      </w:pPr>
      <w:bookmarkStart w:id="7" w:name="_Toc491348026"/>
      <w:bookmarkStart w:id="8" w:name="_Toc491348260"/>
      <w:r w:rsidRPr="00B701CC">
        <w:t>UNIVERSITY STAFF</w:t>
      </w:r>
      <w:bookmarkEnd w:id="7"/>
      <w:bookmarkEnd w:id="8"/>
    </w:p>
    <w:p w:rsidR="00B33DBC" w:rsidRDefault="00B33DBC" w:rsidP="00B33DBC"/>
    <w:p w:rsidR="00B33DBC" w:rsidRDefault="00B33DBC" w:rsidP="00B33DBC"/>
    <w:p w:rsidR="00B33DBC" w:rsidRDefault="00B33DBC" w:rsidP="00B33DBC"/>
    <w:p w:rsidR="00B33DBC" w:rsidRPr="00B33DBC" w:rsidRDefault="00B33DBC" w:rsidP="00B33DBC"/>
    <w:tbl>
      <w:tblPr>
        <w:tblpPr w:leftFromText="180" w:rightFromText="180" w:vertAnchor="text"/>
        <w:tblW w:w="0" w:type="auto"/>
        <w:tblCellMar>
          <w:left w:w="0" w:type="dxa"/>
          <w:right w:w="0" w:type="dxa"/>
        </w:tblCellMar>
        <w:tblLook w:val="04A0" w:firstRow="1" w:lastRow="0" w:firstColumn="1" w:lastColumn="0" w:noHBand="0" w:noVBand="1"/>
      </w:tblPr>
      <w:tblGrid>
        <w:gridCol w:w="3012"/>
        <w:gridCol w:w="3159"/>
        <w:gridCol w:w="3071"/>
      </w:tblGrid>
      <w:tr w:rsidR="00E258A9" w:rsidRPr="00E258A9" w:rsidTr="00395805">
        <w:tc>
          <w:tcPr>
            <w:tcW w:w="3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58A9" w:rsidRPr="00E258A9" w:rsidRDefault="00E258A9" w:rsidP="00E258A9">
            <w:pPr>
              <w:rPr>
                <w:rFonts w:ascii="Calibri" w:eastAsia="Calibri" w:hAnsi="Calibri"/>
                <w:sz w:val="22"/>
                <w:szCs w:val="22"/>
                <w:lang w:val="en-GB"/>
              </w:rPr>
            </w:pPr>
            <w:r w:rsidRPr="00E258A9">
              <w:rPr>
                <w:rFonts w:ascii="Calibri" w:eastAsia="Calibri" w:hAnsi="Calibri"/>
                <w:b/>
                <w:bCs/>
                <w:sz w:val="22"/>
                <w:szCs w:val="22"/>
                <w:lang w:val="en-GB"/>
              </w:rPr>
              <w:t>Name</w:t>
            </w:r>
          </w:p>
        </w:tc>
        <w:tc>
          <w:tcPr>
            <w:tcW w:w="31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258A9" w:rsidRPr="00E258A9" w:rsidRDefault="00E258A9" w:rsidP="00E258A9">
            <w:pPr>
              <w:rPr>
                <w:rFonts w:ascii="Calibri" w:eastAsia="Calibri" w:hAnsi="Calibri"/>
                <w:sz w:val="22"/>
                <w:szCs w:val="22"/>
                <w:lang w:val="en-GB"/>
              </w:rPr>
            </w:pPr>
            <w:r w:rsidRPr="00E258A9">
              <w:rPr>
                <w:rFonts w:ascii="Calibri" w:eastAsia="Calibri" w:hAnsi="Calibri"/>
                <w:b/>
                <w:bCs/>
                <w:sz w:val="22"/>
                <w:szCs w:val="22"/>
                <w:lang w:val="en-GB"/>
              </w:rPr>
              <w:t xml:space="preserve">Contact </w:t>
            </w:r>
          </w:p>
        </w:tc>
        <w:tc>
          <w:tcPr>
            <w:tcW w:w="30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258A9" w:rsidRPr="00E258A9" w:rsidRDefault="00E258A9" w:rsidP="00E258A9">
            <w:pPr>
              <w:rPr>
                <w:rFonts w:ascii="Calibri" w:eastAsia="Calibri" w:hAnsi="Calibri"/>
                <w:sz w:val="22"/>
                <w:szCs w:val="22"/>
                <w:lang w:val="en-GB"/>
              </w:rPr>
            </w:pPr>
            <w:r w:rsidRPr="00E258A9">
              <w:rPr>
                <w:rFonts w:ascii="Calibri" w:eastAsia="Calibri" w:hAnsi="Calibri"/>
                <w:b/>
                <w:bCs/>
                <w:sz w:val="22"/>
                <w:szCs w:val="22"/>
                <w:lang w:val="en-GB"/>
              </w:rPr>
              <w:t>Area of interest</w:t>
            </w:r>
          </w:p>
        </w:tc>
      </w:tr>
      <w:tr w:rsidR="00E258A9" w:rsidRPr="00E258A9" w:rsidTr="00395805">
        <w:tc>
          <w:tcPr>
            <w:tcW w:w="3012"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E258A9" w:rsidRPr="00E258A9" w:rsidRDefault="00E258A9" w:rsidP="00E258A9">
            <w:pPr>
              <w:rPr>
                <w:rFonts w:ascii="Calibri" w:eastAsia="Calibri" w:hAnsi="Calibri"/>
                <w:sz w:val="22"/>
                <w:szCs w:val="22"/>
                <w:lang w:val="en-GB"/>
              </w:rPr>
            </w:pPr>
            <w:r w:rsidRPr="00E258A9">
              <w:rPr>
                <w:rFonts w:ascii="Calibri" w:eastAsia="Calibri" w:hAnsi="Calibri"/>
                <w:sz w:val="22"/>
                <w:szCs w:val="22"/>
                <w:lang w:val="en-GB"/>
              </w:rPr>
              <w:t>Debbie Hunt</w:t>
            </w:r>
          </w:p>
          <w:p w:rsidR="00E258A9" w:rsidRPr="00E258A9" w:rsidRDefault="00E258A9" w:rsidP="00E258A9">
            <w:pPr>
              <w:rPr>
                <w:rFonts w:ascii="Calibri" w:eastAsia="Calibri" w:hAnsi="Calibri"/>
                <w:sz w:val="22"/>
                <w:szCs w:val="22"/>
                <w:lang w:val="en-GB"/>
              </w:rPr>
            </w:pPr>
            <w:r w:rsidRPr="00E258A9">
              <w:rPr>
                <w:rFonts w:ascii="Calibri" w:eastAsia="Calibri" w:hAnsi="Calibri"/>
                <w:sz w:val="22"/>
                <w:szCs w:val="22"/>
                <w:lang w:val="en-GB"/>
              </w:rPr>
              <w:t>Clinical Education Lead</w:t>
            </w:r>
          </w:p>
        </w:tc>
        <w:tc>
          <w:tcPr>
            <w:tcW w:w="3159" w:type="dxa"/>
            <w:tcBorders>
              <w:top w:val="nil"/>
              <w:left w:val="nil"/>
              <w:bottom w:val="single" w:sz="8" w:space="0" w:color="000000"/>
              <w:right w:val="single" w:sz="8" w:space="0" w:color="000000"/>
            </w:tcBorders>
            <w:shd w:val="clear" w:color="auto" w:fill="EEECE1"/>
            <w:tcMar>
              <w:top w:w="0" w:type="dxa"/>
              <w:left w:w="108" w:type="dxa"/>
              <w:bottom w:w="0" w:type="dxa"/>
              <w:right w:w="108" w:type="dxa"/>
            </w:tcMar>
            <w:hideMark/>
          </w:tcPr>
          <w:p w:rsidR="00E258A9" w:rsidRPr="00E258A9" w:rsidRDefault="00B33DBC" w:rsidP="00E258A9">
            <w:pPr>
              <w:rPr>
                <w:rFonts w:ascii="Calibri" w:eastAsia="Calibri" w:hAnsi="Calibri"/>
                <w:sz w:val="22"/>
                <w:szCs w:val="22"/>
                <w:lang w:val="en-GB"/>
              </w:rPr>
            </w:pPr>
            <w:hyperlink r:id="rId16" w:history="1">
              <w:r w:rsidR="00E258A9" w:rsidRPr="00E258A9">
                <w:rPr>
                  <w:rFonts w:ascii="Calibri" w:eastAsia="Calibri" w:hAnsi="Calibri"/>
                  <w:color w:val="0000FF"/>
                  <w:sz w:val="22"/>
                  <w:szCs w:val="22"/>
                  <w:u w:val="single"/>
                  <w:lang w:val="en-GB"/>
                </w:rPr>
                <w:t>dhunt@dmu.ac.uk</w:t>
              </w:r>
            </w:hyperlink>
          </w:p>
          <w:p w:rsidR="00E258A9" w:rsidRPr="00E258A9" w:rsidRDefault="00E258A9" w:rsidP="00E258A9">
            <w:pPr>
              <w:rPr>
                <w:rFonts w:ascii="Calibri" w:eastAsia="Calibri" w:hAnsi="Calibri"/>
                <w:sz w:val="22"/>
                <w:szCs w:val="22"/>
                <w:lang w:val="en-GB"/>
              </w:rPr>
            </w:pPr>
            <w:r w:rsidRPr="00E258A9">
              <w:rPr>
                <w:rFonts w:ascii="Calibri" w:eastAsia="Calibri" w:hAnsi="Calibri"/>
                <w:sz w:val="22"/>
                <w:szCs w:val="22"/>
                <w:lang w:val="en-GB"/>
              </w:rPr>
              <w:t>0116 2078752</w:t>
            </w:r>
          </w:p>
        </w:tc>
        <w:tc>
          <w:tcPr>
            <w:tcW w:w="3071" w:type="dxa"/>
            <w:tcBorders>
              <w:top w:val="nil"/>
              <w:left w:val="nil"/>
              <w:bottom w:val="single" w:sz="8" w:space="0" w:color="000000"/>
              <w:right w:val="single" w:sz="8" w:space="0" w:color="000000"/>
            </w:tcBorders>
            <w:shd w:val="clear" w:color="auto" w:fill="EEECE1"/>
            <w:tcMar>
              <w:top w:w="0" w:type="dxa"/>
              <w:left w:w="108" w:type="dxa"/>
              <w:bottom w:w="0" w:type="dxa"/>
              <w:right w:w="108" w:type="dxa"/>
            </w:tcMar>
            <w:hideMark/>
          </w:tcPr>
          <w:p w:rsidR="00E258A9" w:rsidRPr="00E258A9" w:rsidRDefault="00E258A9" w:rsidP="00E258A9">
            <w:pPr>
              <w:rPr>
                <w:rFonts w:ascii="Calibri" w:eastAsia="Calibri" w:hAnsi="Calibri"/>
                <w:sz w:val="22"/>
                <w:szCs w:val="22"/>
                <w:lang w:val="en-GB"/>
              </w:rPr>
            </w:pPr>
            <w:r w:rsidRPr="00E258A9">
              <w:rPr>
                <w:rFonts w:ascii="Calibri" w:eastAsia="Calibri" w:hAnsi="Calibri"/>
                <w:sz w:val="22"/>
                <w:szCs w:val="22"/>
                <w:lang w:val="en-GB"/>
              </w:rPr>
              <w:t>Children, especially early years and practice education  Contact for issues related to student progress and welfare</w:t>
            </w:r>
          </w:p>
        </w:tc>
      </w:tr>
      <w:tr w:rsidR="00E258A9" w:rsidRPr="00E258A9" w:rsidTr="00395805">
        <w:tc>
          <w:tcPr>
            <w:tcW w:w="3012"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rsidR="00E258A9" w:rsidRPr="00E258A9" w:rsidRDefault="00E258A9" w:rsidP="00E258A9">
            <w:pPr>
              <w:rPr>
                <w:rFonts w:ascii="Calibri" w:eastAsia="Calibri" w:hAnsi="Calibri"/>
                <w:sz w:val="22"/>
                <w:szCs w:val="22"/>
                <w:lang w:val="en-GB"/>
              </w:rPr>
            </w:pPr>
            <w:r w:rsidRPr="00E258A9">
              <w:rPr>
                <w:rFonts w:ascii="Calibri" w:eastAsia="Calibri" w:hAnsi="Calibri"/>
                <w:sz w:val="22"/>
                <w:szCs w:val="22"/>
                <w:lang w:val="en-GB"/>
              </w:rPr>
              <w:t>Nicola Johnson</w:t>
            </w:r>
          </w:p>
          <w:p w:rsidR="00E258A9" w:rsidRPr="00E258A9" w:rsidRDefault="00E258A9" w:rsidP="00E258A9">
            <w:pPr>
              <w:rPr>
                <w:rFonts w:ascii="Calibri" w:eastAsia="Calibri" w:hAnsi="Calibri"/>
                <w:sz w:val="22"/>
                <w:szCs w:val="22"/>
                <w:lang w:val="en-GB"/>
              </w:rPr>
            </w:pPr>
            <w:r w:rsidRPr="00E258A9">
              <w:rPr>
                <w:rFonts w:ascii="Calibri" w:eastAsia="Calibri" w:hAnsi="Calibri"/>
                <w:sz w:val="22"/>
                <w:szCs w:val="22"/>
                <w:lang w:val="en-GB"/>
              </w:rPr>
              <w:t>Placement administrator</w:t>
            </w:r>
          </w:p>
        </w:tc>
        <w:tc>
          <w:tcPr>
            <w:tcW w:w="3159" w:type="dxa"/>
            <w:tcBorders>
              <w:top w:val="nil"/>
              <w:left w:val="nil"/>
              <w:bottom w:val="single" w:sz="8" w:space="0" w:color="000000"/>
              <w:right w:val="single" w:sz="8" w:space="0" w:color="000000"/>
            </w:tcBorders>
            <w:shd w:val="clear" w:color="auto" w:fill="EEECE1"/>
            <w:tcMar>
              <w:top w:w="0" w:type="dxa"/>
              <w:left w:w="108" w:type="dxa"/>
              <w:bottom w:w="0" w:type="dxa"/>
              <w:right w:w="108" w:type="dxa"/>
            </w:tcMar>
          </w:tcPr>
          <w:p w:rsidR="00E258A9" w:rsidRPr="00E258A9" w:rsidRDefault="00B33DBC" w:rsidP="00E258A9">
            <w:pPr>
              <w:rPr>
                <w:rFonts w:ascii="Calibri" w:eastAsia="Calibri" w:hAnsi="Calibri"/>
                <w:sz w:val="22"/>
                <w:szCs w:val="22"/>
                <w:lang w:val="en-GB"/>
              </w:rPr>
            </w:pPr>
            <w:hyperlink r:id="rId17" w:history="1">
              <w:r w:rsidR="00E258A9" w:rsidRPr="00E258A9">
                <w:rPr>
                  <w:rFonts w:ascii="Calibri" w:eastAsia="Calibri" w:hAnsi="Calibri"/>
                  <w:color w:val="0000FF"/>
                  <w:sz w:val="22"/>
                  <w:szCs w:val="22"/>
                  <w:u w:val="single"/>
                  <w:lang w:val="en-GB"/>
                </w:rPr>
                <w:t>Njohnson@dmu.ac.uk</w:t>
              </w:r>
            </w:hyperlink>
            <w:r w:rsidR="00E258A9" w:rsidRPr="00E258A9">
              <w:rPr>
                <w:rFonts w:ascii="Calibri" w:eastAsia="Calibri" w:hAnsi="Calibri"/>
                <w:sz w:val="22"/>
                <w:szCs w:val="22"/>
                <w:lang w:val="en-GB"/>
              </w:rPr>
              <w:t xml:space="preserve">  </w:t>
            </w:r>
          </w:p>
          <w:p w:rsidR="00E258A9" w:rsidRPr="00E258A9" w:rsidRDefault="00E258A9" w:rsidP="00E258A9">
            <w:pPr>
              <w:rPr>
                <w:rFonts w:ascii="Calibri" w:eastAsia="Calibri" w:hAnsi="Calibri"/>
                <w:sz w:val="22"/>
                <w:szCs w:val="22"/>
                <w:lang w:val="en-GB"/>
              </w:rPr>
            </w:pPr>
            <w:r w:rsidRPr="00E258A9">
              <w:rPr>
                <w:rFonts w:ascii="Calibri" w:eastAsia="Calibri" w:hAnsi="Calibri"/>
                <w:sz w:val="22"/>
                <w:szCs w:val="22"/>
                <w:lang w:val="en-GB"/>
              </w:rPr>
              <w:t>0116 257 7756</w:t>
            </w:r>
          </w:p>
        </w:tc>
        <w:tc>
          <w:tcPr>
            <w:tcW w:w="3071" w:type="dxa"/>
            <w:tcBorders>
              <w:top w:val="nil"/>
              <w:left w:val="nil"/>
              <w:bottom w:val="single" w:sz="8" w:space="0" w:color="000000"/>
              <w:right w:val="single" w:sz="8" w:space="0" w:color="000000"/>
            </w:tcBorders>
            <w:shd w:val="clear" w:color="auto" w:fill="EEECE1"/>
            <w:tcMar>
              <w:top w:w="0" w:type="dxa"/>
              <w:left w:w="108" w:type="dxa"/>
              <w:bottom w:w="0" w:type="dxa"/>
              <w:right w:w="108" w:type="dxa"/>
            </w:tcMar>
          </w:tcPr>
          <w:p w:rsidR="00E258A9" w:rsidRPr="00E258A9" w:rsidRDefault="00E258A9" w:rsidP="00E258A9">
            <w:pPr>
              <w:rPr>
                <w:rFonts w:ascii="Calibri" w:eastAsia="Calibri" w:hAnsi="Calibri"/>
                <w:sz w:val="22"/>
                <w:szCs w:val="22"/>
                <w:lang w:val="en-GB"/>
              </w:rPr>
            </w:pPr>
            <w:r w:rsidRPr="00E258A9">
              <w:rPr>
                <w:rFonts w:ascii="Calibri" w:eastAsia="Calibri" w:hAnsi="Calibri"/>
                <w:sz w:val="22"/>
                <w:szCs w:val="22"/>
                <w:lang w:val="en-GB"/>
              </w:rPr>
              <w:t xml:space="preserve">All aspects of placement administration </w:t>
            </w:r>
          </w:p>
        </w:tc>
      </w:tr>
      <w:tr w:rsidR="00602E53" w:rsidRPr="00E258A9" w:rsidTr="00395805">
        <w:tc>
          <w:tcPr>
            <w:tcW w:w="3012"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Idalina Rodrigues</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DMU SLT Speech and Language Centre Therapist (children)</w:t>
            </w:r>
          </w:p>
        </w:tc>
        <w:tc>
          <w:tcPr>
            <w:tcW w:w="3159" w:type="dxa"/>
            <w:tcBorders>
              <w:top w:val="nil"/>
              <w:left w:val="nil"/>
              <w:bottom w:val="single" w:sz="8" w:space="0" w:color="000000"/>
              <w:right w:val="single" w:sz="8" w:space="0" w:color="000000"/>
            </w:tcBorders>
            <w:shd w:val="clear" w:color="auto" w:fill="EEECE1"/>
            <w:tcMar>
              <w:top w:w="0" w:type="dxa"/>
              <w:left w:w="108" w:type="dxa"/>
              <w:bottom w:w="0" w:type="dxa"/>
              <w:right w:w="108" w:type="dxa"/>
            </w:tcMar>
          </w:tcPr>
          <w:p w:rsidR="00602E53" w:rsidRPr="00E258A9" w:rsidRDefault="00B33DBC" w:rsidP="00602E53">
            <w:pPr>
              <w:rPr>
                <w:rFonts w:ascii="Calibri" w:eastAsia="Calibri" w:hAnsi="Calibri"/>
                <w:sz w:val="22"/>
                <w:szCs w:val="22"/>
                <w:lang w:val="en-GB"/>
              </w:rPr>
            </w:pPr>
            <w:hyperlink r:id="rId18" w:tgtFrame="_blank" w:history="1">
              <w:r w:rsidR="00602E53" w:rsidRPr="00E258A9">
                <w:rPr>
                  <w:rFonts w:ascii="Calibri" w:eastAsia="Calibri" w:hAnsi="Calibri"/>
                  <w:color w:val="0000FF"/>
                  <w:sz w:val="22"/>
                  <w:szCs w:val="22"/>
                  <w:u w:val="single"/>
                  <w:lang w:val="en-GB"/>
                </w:rPr>
                <w:t>Idalina.rodrigues@dmu.ac.uk</w:t>
              </w:r>
            </w:hyperlink>
            <w:r w:rsidR="00602E53" w:rsidRPr="00E258A9">
              <w:rPr>
                <w:rFonts w:ascii="Calibri" w:eastAsia="Calibri" w:hAnsi="Calibri"/>
                <w:sz w:val="22"/>
                <w:szCs w:val="22"/>
                <w:lang w:val="en-GB"/>
              </w:rPr>
              <w:t xml:space="preserve"> </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1116 257 7894</w:t>
            </w:r>
          </w:p>
        </w:tc>
        <w:tc>
          <w:tcPr>
            <w:tcW w:w="3071" w:type="dxa"/>
            <w:tcBorders>
              <w:top w:val="nil"/>
              <w:left w:val="nil"/>
              <w:bottom w:val="single" w:sz="8" w:space="0" w:color="000000"/>
              <w:right w:val="single" w:sz="8" w:space="0" w:color="000000"/>
            </w:tcBorders>
            <w:shd w:val="clear" w:color="auto" w:fill="EEECE1"/>
            <w:tcMar>
              <w:top w:w="0" w:type="dxa"/>
              <w:left w:w="108" w:type="dxa"/>
              <w:bottom w:w="0" w:type="dxa"/>
              <w:right w:w="108" w:type="dxa"/>
            </w:tcMar>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Children, specific language difficulties, practice  education</w:t>
            </w:r>
          </w:p>
        </w:tc>
      </w:tr>
      <w:tr w:rsidR="00602E53" w:rsidRPr="00E258A9" w:rsidTr="00395805">
        <w:tc>
          <w:tcPr>
            <w:tcW w:w="30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 xml:space="preserve">Alison Tempest </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Associate Head of School</w:t>
            </w:r>
          </w:p>
        </w:tc>
        <w:tc>
          <w:tcPr>
            <w:tcW w:w="3159" w:type="dxa"/>
            <w:tcBorders>
              <w:top w:val="nil"/>
              <w:left w:val="nil"/>
              <w:bottom w:val="single" w:sz="8" w:space="0" w:color="000000"/>
              <w:right w:val="single" w:sz="8" w:space="0" w:color="000000"/>
            </w:tcBorders>
            <w:tcMar>
              <w:top w:w="0" w:type="dxa"/>
              <w:left w:w="108" w:type="dxa"/>
              <w:bottom w:w="0" w:type="dxa"/>
              <w:right w:w="108" w:type="dxa"/>
            </w:tcMar>
            <w:hideMark/>
          </w:tcPr>
          <w:p w:rsidR="00602E53" w:rsidRPr="00E258A9" w:rsidRDefault="00B33DBC" w:rsidP="00602E53">
            <w:pPr>
              <w:rPr>
                <w:rFonts w:ascii="Calibri" w:eastAsia="Calibri" w:hAnsi="Calibri"/>
                <w:sz w:val="22"/>
                <w:szCs w:val="22"/>
                <w:lang w:val="en-GB"/>
              </w:rPr>
            </w:pPr>
            <w:hyperlink r:id="rId19" w:tgtFrame="_blank" w:history="1">
              <w:r w:rsidR="00602E53" w:rsidRPr="00E258A9">
                <w:rPr>
                  <w:rFonts w:ascii="Calibri" w:eastAsia="Calibri" w:hAnsi="Calibri"/>
                  <w:color w:val="0000FF"/>
                  <w:sz w:val="22"/>
                  <w:szCs w:val="22"/>
                  <w:u w:val="single"/>
                  <w:lang w:val="en-GB"/>
                </w:rPr>
                <w:t>Atempest@dmu.ac.uk</w:t>
              </w:r>
            </w:hyperlink>
          </w:p>
          <w:p w:rsidR="00602E53" w:rsidRPr="00E258A9" w:rsidRDefault="00EE7976" w:rsidP="00602E53">
            <w:pPr>
              <w:rPr>
                <w:rFonts w:ascii="Calibri" w:eastAsia="Calibri" w:hAnsi="Calibri"/>
                <w:sz w:val="22"/>
                <w:szCs w:val="22"/>
                <w:lang w:val="en-GB"/>
              </w:rPr>
            </w:pPr>
            <w:r>
              <w:rPr>
                <w:rFonts w:ascii="Calibri" w:eastAsia="Calibri" w:hAnsi="Calibri"/>
                <w:sz w:val="22"/>
                <w:szCs w:val="22"/>
                <w:lang w:val="en-GB"/>
              </w:rPr>
              <w:t>0116  257 7824</w:t>
            </w:r>
            <w:r w:rsidR="00602E53" w:rsidRPr="00E258A9">
              <w:rPr>
                <w:rFonts w:ascii="Calibri" w:eastAsia="Calibri" w:hAnsi="Calibri"/>
                <w:sz w:val="22"/>
                <w:szCs w:val="22"/>
                <w:lang w:val="en-GB"/>
              </w:rPr>
              <w:t>   </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rPr>
              <w:t> </w:t>
            </w:r>
          </w:p>
        </w:tc>
        <w:tc>
          <w:tcPr>
            <w:tcW w:w="3071" w:type="dxa"/>
            <w:tcBorders>
              <w:top w:val="nil"/>
              <w:left w:val="nil"/>
              <w:bottom w:val="single" w:sz="8" w:space="0" w:color="000000"/>
              <w:right w:val="single" w:sz="8" w:space="0" w:color="000000"/>
            </w:tcBorders>
            <w:tcMar>
              <w:top w:w="0" w:type="dxa"/>
              <w:left w:w="108" w:type="dxa"/>
              <w:bottom w:w="0" w:type="dxa"/>
              <w:right w:w="108" w:type="dxa"/>
            </w:tcMar>
            <w:hideMark/>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 xml:space="preserve">Children, speech difficulties, early years,  personal and professional development </w:t>
            </w:r>
          </w:p>
        </w:tc>
      </w:tr>
      <w:tr w:rsidR="00602E53" w:rsidRPr="00E258A9" w:rsidTr="00395805">
        <w:tc>
          <w:tcPr>
            <w:tcW w:w="30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Lisa Morgan</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Senior Lecturer</w:t>
            </w:r>
          </w:p>
        </w:tc>
        <w:tc>
          <w:tcPr>
            <w:tcW w:w="3159" w:type="dxa"/>
            <w:tcBorders>
              <w:top w:val="nil"/>
              <w:left w:val="nil"/>
              <w:bottom w:val="single" w:sz="8" w:space="0" w:color="000000"/>
              <w:right w:val="single" w:sz="8" w:space="0" w:color="000000"/>
            </w:tcBorders>
            <w:tcMar>
              <w:top w:w="0" w:type="dxa"/>
              <w:left w:w="108" w:type="dxa"/>
              <w:bottom w:w="0" w:type="dxa"/>
              <w:right w:w="108" w:type="dxa"/>
            </w:tcMar>
          </w:tcPr>
          <w:p w:rsidR="00602E53" w:rsidRPr="00E258A9" w:rsidRDefault="00B33DBC" w:rsidP="00602E53">
            <w:pPr>
              <w:rPr>
                <w:rFonts w:ascii="Calibri" w:eastAsia="Calibri" w:hAnsi="Calibri"/>
                <w:sz w:val="22"/>
                <w:szCs w:val="22"/>
                <w:lang w:val="en-GB"/>
              </w:rPr>
            </w:pPr>
            <w:hyperlink r:id="rId20" w:history="1">
              <w:r w:rsidR="00602E53" w:rsidRPr="00E258A9">
                <w:rPr>
                  <w:rFonts w:ascii="Calibri" w:eastAsia="Calibri" w:hAnsi="Calibri"/>
                  <w:color w:val="0000FF"/>
                  <w:sz w:val="22"/>
                  <w:szCs w:val="22"/>
                  <w:u w:val="single"/>
                </w:rPr>
                <w:t>lisa.morgan@dmu.ac.uk</w:t>
              </w:r>
            </w:hyperlink>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rPr>
              <w:t>Tel: 0116 257 7715</w:t>
            </w:r>
          </w:p>
        </w:tc>
        <w:tc>
          <w:tcPr>
            <w:tcW w:w="3071" w:type="dxa"/>
            <w:tcBorders>
              <w:top w:val="nil"/>
              <w:left w:val="nil"/>
              <w:bottom w:val="single" w:sz="8" w:space="0" w:color="000000"/>
              <w:right w:val="single" w:sz="8" w:space="0" w:color="000000"/>
            </w:tcBorders>
            <w:tcMar>
              <w:top w:w="0" w:type="dxa"/>
              <w:left w:w="108" w:type="dxa"/>
              <w:bottom w:w="0" w:type="dxa"/>
              <w:right w:w="108" w:type="dxa"/>
            </w:tcMar>
          </w:tcPr>
          <w:p w:rsidR="00602E53" w:rsidRPr="00E258A9" w:rsidRDefault="00602E53" w:rsidP="00602E53">
            <w:pPr>
              <w:rPr>
                <w:rFonts w:ascii="Calibri" w:eastAsia="Calibri" w:hAnsi="Calibri"/>
                <w:sz w:val="22"/>
                <w:szCs w:val="22"/>
                <w:lang w:val="en-GB"/>
              </w:rPr>
            </w:pPr>
            <w:r w:rsidRPr="00E258A9">
              <w:rPr>
                <w:rFonts w:ascii="Tahoma" w:hAnsi="Tahoma" w:cs="Tahoma"/>
                <w:color w:val="000000"/>
                <w:lang w:val="en-GB"/>
              </w:rPr>
              <w:t>children, especially school-age, specific language difficulties, working in educational contexts</w:t>
            </w:r>
          </w:p>
        </w:tc>
      </w:tr>
      <w:tr w:rsidR="00602E53" w:rsidRPr="00E258A9" w:rsidTr="00395805">
        <w:tc>
          <w:tcPr>
            <w:tcW w:w="30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 xml:space="preserve">Gill Astill </w:t>
            </w:r>
            <w:r>
              <w:rPr>
                <w:rFonts w:ascii="Calibri" w:eastAsia="Calibri" w:hAnsi="Calibri"/>
                <w:sz w:val="22"/>
                <w:szCs w:val="22"/>
                <w:lang w:val="en-GB"/>
              </w:rPr>
              <w:t xml:space="preserve"> (Weds/ Thurs)</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First year placement coordinator</w:t>
            </w:r>
          </w:p>
        </w:tc>
        <w:tc>
          <w:tcPr>
            <w:tcW w:w="3159" w:type="dxa"/>
            <w:tcBorders>
              <w:top w:val="nil"/>
              <w:left w:val="nil"/>
              <w:bottom w:val="single" w:sz="8" w:space="0" w:color="000000"/>
              <w:right w:val="single" w:sz="8" w:space="0" w:color="000000"/>
            </w:tcBorders>
            <w:tcMar>
              <w:top w:w="0" w:type="dxa"/>
              <w:left w:w="108" w:type="dxa"/>
              <w:bottom w:w="0" w:type="dxa"/>
              <w:right w:w="108" w:type="dxa"/>
            </w:tcMar>
          </w:tcPr>
          <w:p w:rsidR="00602E53" w:rsidRPr="00E258A9" w:rsidRDefault="00B33DBC" w:rsidP="00602E53">
            <w:pPr>
              <w:rPr>
                <w:rFonts w:ascii="Calibri" w:eastAsia="Calibri" w:hAnsi="Calibri"/>
                <w:sz w:val="22"/>
                <w:szCs w:val="22"/>
                <w:lang w:val="en-GB"/>
              </w:rPr>
            </w:pPr>
            <w:hyperlink r:id="rId21" w:tgtFrame="_blank" w:history="1">
              <w:r w:rsidR="00602E53" w:rsidRPr="00E258A9">
                <w:rPr>
                  <w:rFonts w:ascii="Calibri" w:eastAsia="Calibri" w:hAnsi="Calibri"/>
                  <w:color w:val="0000FF"/>
                  <w:sz w:val="22"/>
                  <w:szCs w:val="22"/>
                  <w:u w:val="single"/>
                  <w:lang w:val="en-GB"/>
                </w:rPr>
                <w:t>gastill@dmu.a.cuk</w:t>
              </w:r>
            </w:hyperlink>
            <w:r w:rsidR="00602E53" w:rsidRPr="00E258A9">
              <w:rPr>
                <w:rFonts w:ascii="Calibri" w:eastAsia="Calibri" w:hAnsi="Calibri"/>
                <w:sz w:val="22"/>
                <w:szCs w:val="22"/>
                <w:lang w:val="en-GB"/>
              </w:rPr>
              <w:t xml:space="preserve"> </w:t>
            </w:r>
          </w:p>
          <w:p w:rsidR="00602E53" w:rsidRPr="00E258A9" w:rsidRDefault="00602E53" w:rsidP="00602E53">
            <w:pPr>
              <w:rPr>
                <w:rFonts w:ascii="Calibri" w:eastAsia="Calibri" w:hAnsi="Calibri"/>
                <w:sz w:val="22"/>
                <w:szCs w:val="22"/>
              </w:rPr>
            </w:pPr>
            <w:r w:rsidRPr="00E258A9">
              <w:rPr>
                <w:rFonts w:ascii="Calibri" w:eastAsia="Calibri" w:hAnsi="Calibri"/>
                <w:sz w:val="22"/>
                <w:szCs w:val="22"/>
                <w:lang w:val="en-GB"/>
              </w:rPr>
              <w:t>0116   257 7821</w:t>
            </w:r>
          </w:p>
        </w:tc>
        <w:tc>
          <w:tcPr>
            <w:tcW w:w="3071" w:type="dxa"/>
            <w:tcBorders>
              <w:top w:val="nil"/>
              <w:left w:val="nil"/>
              <w:bottom w:val="single" w:sz="8" w:space="0" w:color="000000"/>
              <w:right w:val="single" w:sz="8" w:space="0" w:color="000000"/>
            </w:tcBorders>
            <w:tcMar>
              <w:top w:w="0" w:type="dxa"/>
              <w:left w:w="108" w:type="dxa"/>
              <w:bottom w:w="0" w:type="dxa"/>
              <w:right w:w="108" w:type="dxa"/>
            </w:tcMar>
          </w:tcPr>
          <w:p w:rsidR="00602E53" w:rsidRPr="00E258A9" w:rsidRDefault="00602E53" w:rsidP="00602E53">
            <w:pPr>
              <w:rPr>
                <w:rFonts w:ascii="Calibri" w:hAnsi="Calibri" w:cs="Tahoma"/>
                <w:color w:val="000000"/>
                <w:sz w:val="22"/>
                <w:szCs w:val="22"/>
                <w:lang w:val="en-GB"/>
              </w:rPr>
            </w:pPr>
            <w:r w:rsidRPr="00E258A9">
              <w:rPr>
                <w:rFonts w:ascii="Calibri" w:eastAsia="Calibri" w:hAnsi="Calibri"/>
                <w:sz w:val="22"/>
                <w:szCs w:val="22"/>
                <w:lang w:val="en-GB"/>
              </w:rPr>
              <w:t>Early years education</w:t>
            </w:r>
          </w:p>
        </w:tc>
      </w:tr>
      <w:tr w:rsidR="00602E53" w:rsidRPr="00E258A9" w:rsidTr="00395805">
        <w:tc>
          <w:tcPr>
            <w:tcW w:w="30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Morag Bixley ( Mon-Weds)</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 xml:space="preserve">Senior Lecturer </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 </w:t>
            </w:r>
          </w:p>
        </w:tc>
        <w:tc>
          <w:tcPr>
            <w:tcW w:w="3159" w:type="dxa"/>
            <w:tcBorders>
              <w:top w:val="nil"/>
              <w:left w:val="nil"/>
              <w:bottom w:val="single" w:sz="8" w:space="0" w:color="000000"/>
              <w:right w:val="single" w:sz="8" w:space="0" w:color="000000"/>
            </w:tcBorders>
            <w:tcMar>
              <w:top w:w="0" w:type="dxa"/>
              <w:left w:w="108" w:type="dxa"/>
              <w:bottom w:w="0" w:type="dxa"/>
              <w:right w:w="108" w:type="dxa"/>
            </w:tcMar>
            <w:hideMark/>
          </w:tcPr>
          <w:p w:rsidR="00602E53" w:rsidRPr="00E258A9" w:rsidRDefault="00B33DBC" w:rsidP="00602E53">
            <w:pPr>
              <w:rPr>
                <w:rFonts w:ascii="Calibri" w:eastAsia="Calibri" w:hAnsi="Calibri"/>
                <w:sz w:val="22"/>
                <w:szCs w:val="22"/>
                <w:lang w:val="en-GB"/>
              </w:rPr>
            </w:pPr>
            <w:hyperlink r:id="rId22" w:tgtFrame="_blank" w:history="1">
              <w:r w:rsidR="00602E53" w:rsidRPr="00E258A9">
                <w:rPr>
                  <w:rFonts w:ascii="Calibri" w:eastAsia="Calibri" w:hAnsi="Calibri"/>
                  <w:color w:val="0000FF"/>
                  <w:sz w:val="22"/>
                  <w:szCs w:val="22"/>
                  <w:u w:val="single"/>
                  <w:lang w:val="en-GB"/>
                </w:rPr>
                <w:t>mbixley@dmu.ac.uk</w:t>
              </w:r>
            </w:hyperlink>
            <w:r w:rsidR="00602E53" w:rsidRPr="00E258A9">
              <w:rPr>
                <w:rFonts w:ascii="Calibri" w:eastAsia="Calibri" w:hAnsi="Calibri"/>
                <w:sz w:val="22"/>
                <w:szCs w:val="22"/>
                <w:lang w:val="en-GB"/>
              </w:rPr>
              <w:t xml:space="preserve"> </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Tel: 0116 2577814</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rPr>
              <w:t> </w:t>
            </w:r>
          </w:p>
        </w:tc>
        <w:tc>
          <w:tcPr>
            <w:tcW w:w="3071" w:type="dxa"/>
            <w:tcBorders>
              <w:top w:val="nil"/>
              <w:left w:val="nil"/>
              <w:bottom w:val="single" w:sz="8" w:space="0" w:color="000000"/>
              <w:right w:val="single" w:sz="8" w:space="0" w:color="000000"/>
            </w:tcBorders>
            <w:tcMar>
              <w:top w:w="0" w:type="dxa"/>
              <w:left w:w="108" w:type="dxa"/>
              <w:bottom w:w="0" w:type="dxa"/>
              <w:right w:w="108" w:type="dxa"/>
            </w:tcMar>
            <w:hideMark/>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People with aphasia</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People with apraxia of speech</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Outcome measures</w:t>
            </w:r>
          </w:p>
        </w:tc>
      </w:tr>
      <w:tr w:rsidR="00602E53" w:rsidRPr="00E258A9" w:rsidTr="00395805">
        <w:tc>
          <w:tcPr>
            <w:tcW w:w="30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 xml:space="preserve">Nicola Lawtie (Mon-Weds) </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Senior Lecturer/ Deputy Programme Lead</w:t>
            </w:r>
          </w:p>
        </w:tc>
        <w:tc>
          <w:tcPr>
            <w:tcW w:w="3159" w:type="dxa"/>
            <w:tcBorders>
              <w:top w:val="nil"/>
              <w:left w:val="nil"/>
              <w:bottom w:val="single" w:sz="8" w:space="0" w:color="000000"/>
              <w:right w:val="single" w:sz="8" w:space="0" w:color="000000"/>
            </w:tcBorders>
            <w:tcMar>
              <w:top w:w="0" w:type="dxa"/>
              <w:left w:w="108" w:type="dxa"/>
              <w:bottom w:w="0" w:type="dxa"/>
              <w:right w:w="108" w:type="dxa"/>
            </w:tcMar>
            <w:hideMark/>
          </w:tcPr>
          <w:p w:rsidR="00602E53" w:rsidRPr="00E258A9" w:rsidRDefault="00B33DBC" w:rsidP="00602E53">
            <w:pPr>
              <w:rPr>
                <w:rFonts w:ascii="Calibri" w:eastAsia="Calibri" w:hAnsi="Calibri"/>
                <w:sz w:val="22"/>
                <w:szCs w:val="22"/>
                <w:lang w:val="en-GB"/>
              </w:rPr>
            </w:pPr>
            <w:hyperlink r:id="rId23" w:tgtFrame="_blank" w:history="1">
              <w:r w:rsidR="00602E53" w:rsidRPr="00E258A9">
                <w:rPr>
                  <w:rFonts w:ascii="Calibri" w:eastAsia="Calibri" w:hAnsi="Calibri"/>
                  <w:color w:val="0000FF"/>
                  <w:sz w:val="22"/>
                  <w:szCs w:val="22"/>
                  <w:u w:val="single"/>
                  <w:lang w:val="en-GB"/>
                </w:rPr>
                <w:t>nmoore@dmu.ac.uk</w:t>
              </w:r>
            </w:hyperlink>
            <w:r w:rsidR="00602E53" w:rsidRPr="00E258A9">
              <w:rPr>
                <w:rFonts w:ascii="Calibri" w:eastAsia="Calibri" w:hAnsi="Calibri"/>
                <w:sz w:val="22"/>
                <w:szCs w:val="22"/>
                <w:lang w:val="en-GB"/>
              </w:rPr>
              <w:t xml:space="preserve"> </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0116 257 7757</w:t>
            </w:r>
          </w:p>
        </w:tc>
        <w:tc>
          <w:tcPr>
            <w:tcW w:w="3071" w:type="dxa"/>
            <w:tcBorders>
              <w:top w:val="nil"/>
              <w:left w:val="nil"/>
              <w:bottom w:val="single" w:sz="8" w:space="0" w:color="000000"/>
              <w:right w:val="single" w:sz="8" w:space="0" w:color="000000"/>
            </w:tcBorders>
            <w:tcMar>
              <w:top w:w="0" w:type="dxa"/>
              <w:left w:w="108" w:type="dxa"/>
              <w:bottom w:w="0" w:type="dxa"/>
              <w:right w:w="108" w:type="dxa"/>
            </w:tcMar>
            <w:hideMark/>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 xml:space="preserve">Adult acquired. Dysphagia and post graduate dysphagia. Dementia </w:t>
            </w:r>
          </w:p>
        </w:tc>
      </w:tr>
      <w:tr w:rsidR="00602E53" w:rsidRPr="00E258A9" w:rsidTr="00395805">
        <w:tc>
          <w:tcPr>
            <w:tcW w:w="30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Dr Adam Brown</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Senior Lecturer/ Acting Programme Lead</w:t>
            </w:r>
          </w:p>
        </w:tc>
        <w:tc>
          <w:tcPr>
            <w:tcW w:w="3159" w:type="dxa"/>
            <w:tcBorders>
              <w:top w:val="nil"/>
              <w:left w:val="nil"/>
              <w:bottom w:val="single" w:sz="8" w:space="0" w:color="000000"/>
              <w:right w:val="single" w:sz="8" w:space="0" w:color="000000"/>
            </w:tcBorders>
            <w:tcMar>
              <w:top w:w="0" w:type="dxa"/>
              <w:left w:w="108" w:type="dxa"/>
              <w:bottom w:w="0" w:type="dxa"/>
              <w:right w:w="108" w:type="dxa"/>
            </w:tcMar>
            <w:hideMark/>
          </w:tcPr>
          <w:p w:rsidR="00602E53" w:rsidRPr="00E258A9" w:rsidRDefault="00B33DBC" w:rsidP="00602E53">
            <w:pPr>
              <w:rPr>
                <w:rFonts w:ascii="Calibri" w:eastAsia="Calibri" w:hAnsi="Calibri"/>
                <w:sz w:val="22"/>
                <w:szCs w:val="22"/>
                <w:lang w:val="en-GB"/>
              </w:rPr>
            </w:pPr>
            <w:hyperlink r:id="rId24" w:tgtFrame="_blank" w:history="1">
              <w:r w:rsidR="00602E53" w:rsidRPr="00E258A9">
                <w:rPr>
                  <w:rFonts w:ascii="Calibri" w:eastAsia="Calibri" w:hAnsi="Calibri"/>
                  <w:color w:val="0000FF"/>
                  <w:sz w:val="22"/>
                  <w:szCs w:val="22"/>
                  <w:u w:val="single"/>
                  <w:lang w:val="en-GB"/>
                </w:rPr>
                <w:t>Abrown02@dmu.ac.uk</w:t>
              </w:r>
            </w:hyperlink>
            <w:r w:rsidR="00602E53" w:rsidRPr="00E258A9">
              <w:rPr>
                <w:rFonts w:ascii="Calibri" w:eastAsia="Calibri" w:hAnsi="Calibri"/>
                <w:sz w:val="22"/>
                <w:szCs w:val="22"/>
                <w:lang w:val="en-GB"/>
              </w:rPr>
              <w:t xml:space="preserve"> </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0116 207 8809</w:t>
            </w:r>
          </w:p>
        </w:tc>
        <w:tc>
          <w:tcPr>
            <w:tcW w:w="3071" w:type="dxa"/>
            <w:tcBorders>
              <w:top w:val="nil"/>
              <w:left w:val="nil"/>
              <w:bottom w:val="single" w:sz="8" w:space="0" w:color="000000"/>
              <w:right w:val="single" w:sz="8" w:space="0" w:color="000000"/>
            </w:tcBorders>
            <w:tcMar>
              <w:top w:w="0" w:type="dxa"/>
              <w:left w:w="108" w:type="dxa"/>
              <w:bottom w:w="0" w:type="dxa"/>
              <w:right w:w="108" w:type="dxa"/>
            </w:tcMar>
            <w:hideMark/>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Adult acquired. Dysarthria and aphasia</w:t>
            </w:r>
          </w:p>
        </w:tc>
      </w:tr>
      <w:tr w:rsidR="00602E53" w:rsidRPr="00E258A9" w:rsidTr="00395805">
        <w:tc>
          <w:tcPr>
            <w:tcW w:w="30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Pip Cornelius</w:t>
            </w:r>
          </w:p>
          <w:p w:rsidR="00602E53" w:rsidRPr="00E258A9" w:rsidRDefault="00602E53" w:rsidP="00602E53">
            <w:pPr>
              <w:rPr>
                <w:rFonts w:ascii="Calibri" w:eastAsia="Calibri" w:hAnsi="Calibri"/>
                <w:sz w:val="22"/>
                <w:szCs w:val="22"/>
                <w:lang w:val="en-GB"/>
              </w:rPr>
            </w:pPr>
          </w:p>
        </w:tc>
        <w:tc>
          <w:tcPr>
            <w:tcW w:w="3159" w:type="dxa"/>
            <w:tcBorders>
              <w:top w:val="nil"/>
              <w:left w:val="nil"/>
              <w:bottom w:val="single" w:sz="8" w:space="0" w:color="000000"/>
              <w:right w:val="single" w:sz="8" w:space="0" w:color="000000"/>
            </w:tcBorders>
            <w:tcMar>
              <w:top w:w="0" w:type="dxa"/>
              <w:left w:w="108" w:type="dxa"/>
              <w:bottom w:w="0" w:type="dxa"/>
              <w:right w:w="108" w:type="dxa"/>
            </w:tcMar>
            <w:hideMark/>
          </w:tcPr>
          <w:p w:rsidR="00602E53" w:rsidRPr="00E258A9" w:rsidRDefault="00B33DBC" w:rsidP="00602E53">
            <w:pPr>
              <w:rPr>
                <w:rFonts w:ascii="Calibri" w:eastAsia="Calibri" w:hAnsi="Calibri"/>
                <w:sz w:val="22"/>
                <w:szCs w:val="22"/>
                <w:lang w:val="en-GB"/>
              </w:rPr>
            </w:pPr>
            <w:hyperlink r:id="rId25" w:tgtFrame="_blank" w:history="1">
              <w:r w:rsidR="00602E53" w:rsidRPr="00E258A9">
                <w:rPr>
                  <w:rFonts w:ascii="Calibri" w:eastAsia="Calibri" w:hAnsi="Calibri"/>
                  <w:color w:val="0000FF"/>
                  <w:sz w:val="22"/>
                  <w:szCs w:val="22"/>
                  <w:u w:val="single"/>
                  <w:lang w:val="en-GB"/>
                </w:rPr>
                <w:t>pcornelius@dmu.ac.uk</w:t>
              </w:r>
            </w:hyperlink>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0116 257 7830</w:t>
            </w:r>
          </w:p>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rPr>
              <w:t> </w:t>
            </w:r>
          </w:p>
        </w:tc>
        <w:tc>
          <w:tcPr>
            <w:tcW w:w="3071" w:type="dxa"/>
            <w:tcBorders>
              <w:top w:val="nil"/>
              <w:left w:val="nil"/>
              <w:bottom w:val="single" w:sz="8" w:space="0" w:color="000000"/>
              <w:right w:val="single" w:sz="8" w:space="0" w:color="000000"/>
            </w:tcBorders>
            <w:tcMar>
              <w:top w:w="0" w:type="dxa"/>
              <w:left w:w="108" w:type="dxa"/>
              <w:bottom w:w="0" w:type="dxa"/>
              <w:right w:w="108" w:type="dxa"/>
            </w:tcMar>
            <w:hideMark/>
          </w:tcPr>
          <w:p w:rsidR="00602E53" w:rsidRPr="00E258A9" w:rsidRDefault="00602E53" w:rsidP="00602E53">
            <w:pPr>
              <w:rPr>
                <w:rFonts w:ascii="Calibri" w:eastAsia="Calibri" w:hAnsi="Calibri"/>
                <w:sz w:val="22"/>
                <w:szCs w:val="22"/>
                <w:lang w:val="en-GB"/>
              </w:rPr>
            </w:pPr>
            <w:r w:rsidRPr="00E258A9">
              <w:rPr>
                <w:rFonts w:ascii="Calibri" w:eastAsia="Calibri" w:hAnsi="Calibri"/>
                <w:sz w:val="22"/>
                <w:szCs w:val="22"/>
                <w:lang w:val="en-GB"/>
              </w:rPr>
              <w:t>Developmental and disordered phonetics and phonology</w:t>
            </w:r>
          </w:p>
        </w:tc>
      </w:tr>
    </w:tbl>
    <w:p w:rsidR="006C203B" w:rsidRPr="00B701CC" w:rsidRDefault="006C203B"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E258A9" w:rsidP="00A7744F">
      <w:pPr>
        <w:rPr>
          <w:rFonts w:ascii="Arial" w:hAnsi="Arial" w:cs="Arial"/>
          <w:b/>
          <w:sz w:val="24"/>
          <w:szCs w:val="24"/>
        </w:rPr>
      </w:pPr>
    </w:p>
    <w:p w:rsidR="00E258A9" w:rsidRDefault="00B33DBC" w:rsidP="003202EB">
      <w:pPr>
        <w:pStyle w:val="Heading1"/>
      </w:pPr>
      <w:bookmarkStart w:id="9" w:name="_Toc491348027"/>
      <w:bookmarkStart w:id="10" w:name="_Toc491348261"/>
      <w:r>
        <w:t>Q</w:t>
      </w:r>
      <w:r w:rsidR="00E258A9" w:rsidRPr="00E258A9">
        <w:t>UALITY STANDARDS</w:t>
      </w:r>
      <w:bookmarkEnd w:id="9"/>
      <w:bookmarkEnd w:id="10"/>
    </w:p>
    <w:p w:rsidR="00602E53" w:rsidRPr="00602E53" w:rsidRDefault="00602E53" w:rsidP="00602E53">
      <w:pPr>
        <w:rPr>
          <w:rFonts w:ascii="Arial" w:hAnsi="Arial" w:cs="Arial"/>
          <w:sz w:val="24"/>
          <w:szCs w:val="24"/>
        </w:rPr>
      </w:pPr>
      <w:r w:rsidRPr="00602E53">
        <w:rPr>
          <w:rFonts w:ascii="Arial" w:hAnsi="Arial" w:cs="Arial"/>
          <w:sz w:val="24"/>
          <w:szCs w:val="24"/>
        </w:rPr>
        <w:t xml:space="preserve">This guide provides information for practice educators and students involved in </w:t>
      </w:r>
      <w:r w:rsidR="00460B68">
        <w:rPr>
          <w:rFonts w:ascii="Arial" w:hAnsi="Arial" w:cs="Arial"/>
          <w:sz w:val="24"/>
          <w:szCs w:val="24"/>
        </w:rPr>
        <w:t>second year</w:t>
      </w:r>
      <w:r w:rsidRPr="00602E53">
        <w:rPr>
          <w:rFonts w:ascii="Arial" w:hAnsi="Arial" w:cs="Arial"/>
          <w:sz w:val="24"/>
          <w:szCs w:val="24"/>
        </w:rPr>
        <w:t xml:space="preserve"> placements. It provides details of the placement outcomes and should be used in conjunction with the Practice Educator Assessment (PEA) report handbook. </w:t>
      </w:r>
    </w:p>
    <w:p w:rsidR="00602E53" w:rsidRPr="00602E53" w:rsidRDefault="00602E53" w:rsidP="00602E53">
      <w:pPr>
        <w:rPr>
          <w:rFonts w:ascii="Arial" w:hAnsi="Arial" w:cs="Arial"/>
          <w:sz w:val="24"/>
          <w:szCs w:val="24"/>
        </w:rPr>
      </w:pPr>
    </w:p>
    <w:p w:rsidR="00602E53" w:rsidRPr="00602E53" w:rsidRDefault="00602E53" w:rsidP="00602E53">
      <w:pPr>
        <w:rPr>
          <w:rFonts w:ascii="Arial" w:hAnsi="Arial" w:cs="Arial"/>
          <w:sz w:val="24"/>
          <w:szCs w:val="24"/>
        </w:rPr>
      </w:pPr>
      <w:r w:rsidRPr="00602E53">
        <w:rPr>
          <w:rFonts w:ascii="Arial" w:hAnsi="Arial" w:cs="Arial"/>
          <w:sz w:val="24"/>
          <w:szCs w:val="24"/>
        </w:rPr>
        <w:t xml:space="preserve">Students and educators are also directed towards the National Standards for Practice Based Learning (RCSLT 2006) available at: </w:t>
      </w:r>
      <w:hyperlink r:id="rId26" w:history="1">
        <w:r w:rsidRPr="00602E53">
          <w:rPr>
            <w:rFonts w:ascii="Arial" w:hAnsi="Arial" w:cs="Arial"/>
            <w:color w:val="0000FF"/>
            <w:sz w:val="24"/>
            <w:szCs w:val="24"/>
            <w:u w:val="single"/>
          </w:rPr>
          <w:t>http://www.rcslt.org/about/work_with_universities/pre_reg_edu/spl_intro</w:t>
        </w:r>
      </w:hyperlink>
      <w:r w:rsidRPr="00602E53">
        <w:rPr>
          <w:rFonts w:ascii="Arial" w:hAnsi="Arial" w:cs="Arial"/>
          <w:sz w:val="24"/>
          <w:szCs w:val="24"/>
        </w:rPr>
        <w:t xml:space="preserve">  </w:t>
      </w:r>
    </w:p>
    <w:p w:rsidR="00602E53" w:rsidRPr="00602E53" w:rsidRDefault="00602E53" w:rsidP="00602E53">
      <w:pPr>
        <w:rPr>
          <w:rFonts w:ascii="Arial" w:hAnsi="Arial" w:cs="Arial"/>
          <w:sz w:val="24"/>
          <w:szCs w:val="24"/>
        </w:rPr>
      </w:pPr>
      <w:r w:rsidRPr="00602E53">
        <w:rPr>
          <w:rFonts w:ascii="Arial" w:hAnsi="Arial" w:cs="Arial"/>
          <w:sz w:val="24"/>
          <w:szCs w:val="24"/>
        </w:rPr>
        <w:t xml:space="preserve">and the </w:t>
      </w:r>
    </w:p>
    <w:p w:rsidR="00602E53" w:rsidRPr="00602E53" w:rsidRDefault="00602E53" w:rsidP="00602E53">
      <w:pPr>
        <w:rPr>
          <w:rFonts w:ascii="Arial" w:hAnsi="Arial" w:cs="Arial"/>
          <w:sz w:val="24"/>
          <w:szCs w:val="24"/>
        </w:rPr>
      </w:pPr>
    </w:p>
    <w:p w:rsidR="00602E53" w:rsidRPr="00602E53" w:rsidRDefault="00602E53" w:rsidP="00602E53">
      <w:pPr>
        <w:rPr>
          <w:rFonts w:ascii="Arial" w:hAnsi="Arial" w:cs="Arial"/>
          <w:b/>
          <w:sz w:val="24"/>
          <w:szCs w:val="24"/>
        </w:rPr>
      </w:pPr>
      <w:r w:rsidRPr="00602E53">
        <w:rPr>
          <w:rFonts w:ascii="Arial" w:hAnsi="Arial" w:cs="Arial"/>
          <w:b/>
          <w:bCs/>
          <w:sz w:val="24"/>
          <w:szCs w:val="24"/>
          <w:lang w:val="en-GB"/>
        </w:rPr>
        <w:t xml:space="preserve">Health and Care Professions (H&amp;CP) Practice Education Guidance (2016) </w:t>
      </w:r>
      <w:r w:rsidRPr="00602E53">
        <w:rPr>
          <w:rFonts w:ascii="Arial" w:hAnsi="Arial" w:cs="Arial"/>
          <w:bCs/>
          <w:sz w:val="24"/>
          <w:szCs w:val="24"/>
          <w:lang w:val="en-GB"/>
        </w:rPr>
        <w:t xml:space="preserve">available at </w:t>
      </w:r>
      <w:hyperlink r:id="rId27" w:history="1">
        <w:r w:rsidRPr="00602E53">
          <w:rPr>
            <w:rFonts w:ascii="Arial" w:hAnsi="Arial" w:cs="Arial"/>
            <w:b/>
            <w:color w:val="0000FF"/>
            <w:sz w:val="24"/>
            <w:szCs w:val="24"/>
            <w:u w:val="single"/>
          </w:rPr>
          <w:t>https://www.rcslt.org/members/pre_registration_education/practice_education_guidance_2016</w:t>
        </w:r>
      </w:hyperlink>
      <w:r w:rsidRPr="00602E53">
        <w:rPr>
          <w:rFonts w:ascii="Arial" w:hAnsi="Arial" w:cs="Arial"/>
          <w:b/>
          <w:sz w:val="24"/>
          <w:szCs w:val="24"/>
        </w:rPr>
        <w:t>.</w:t>
      </w:r>
    </w:p>
    <w:p w:rsidR="00602E53" w:rsidRPr="00602E53" w:rsidRDefault="00602E53" w:rsidP="00602E53">
      <w:pPr>
        <w:rPr>
          <w:rFonts w:ascii="Arial" w:hAnsi="Arial" w:cs="Arial"/>
          <w:b/>
          <w:sz w:val="24"/>
          <w:szCs w:val="24"/>
        </w:rPr>
      </w:pPr>
      <w:r w:rsidRPr="00602E53">
        <w:rPr>
          <w:rFonts w:ascii="Arial" w:hAnsi="Arial" w:cs="Arial"/>
          <w:b/>
          <w:sz w:val="24"/>
          <w:szCs w:val="24"/>
        </w:rPr>
        <w:t>The Health and Care Professions (HCPC) Standards of Education and Training</w:t>
      </w:r>
    </w:p>
    <w:p w:rsidR="00602E53" w:rsidRPr="00602E53" w:rsidRDefault="00B33DBC" w:rsidP="00602E53">
      <w:pPr>
        <w:rPr>
          <w:rFonts w:ascii="Arial" w:hAnsi="Arial" w:cs="Arial"/>
          <w:b/>
          <w:sz w:val="24"/>
          <w:szCs w:val="24"/>
        </w:rPr>
      </w:pPr>
      <w:hyperlink r:id="rId28" w:history="1">
        <w:r w:rsidR="00602E53" w:rsidRPr="00602E53">
          <w:rPr>
            <w:rFonts w:ascii="Arial" w:hAnsi="Arial" w:cs="Arial"/>
            <w:b/>
            <w:color w:val="0000FF"/>
            <w:sz w:val="24"/>
            <w:szCs w:val="24"/>
            <w:u w:val="single"/>
          </w:rPr>
          <w:t>http://www.hpc-uk.org/aboutregistration/standards/sets/</w:t>
        </w:r>
      </w:hyperlink>
      <w:r w:rsidR="00602E53" w:rsidRPr="00602E53">
        <w:rPr>
          <w:rFonts w:ascii="Arial" w:hAnsi="Arial" w:cs="Arial"/>
          <w:b/>
          <w:sz w:val="24"/>
          <w:szCs w:val="24"/>
        </w:rPr>
        <w:t xml:space="preserve"> </w:t>
      </w:r>
    </w:p>
    <w:p w:rsidR="00602E53" w:rsidRPr="00602E53" w:rsidRDefault="00602E53" w:rsidP="00602E53">
      <w:pPr>
        <w:rPr>
          <w:rFonts w:ascii="Arial" w:hAnsi="Arial" w:cs="Arial"/>
          <w:b/>
          <w:sz w:val="24"/>
          <w:szCs w:val="24"/>
        </w:rPr>
      </w:pPr>
    </w:p>
    <w:p w:rsidR="00602E53" w:rsidRPr="00602E53" w:rsidRDefault="00602E53" w:rsidP="00602E53">
      <w:pPr>
        <w:autoSpaceDE w:val="0"/>
        <w:autoSpaceDN w:val="0"/>
        <w:adjustRightInd w:val="0"/>
        <w:rPr>
          <w:rFonts w:ascii="Arial" w:eastAsia="Calibri" w:hAnsi="Arial" w:cs="Arial"/>
          <w:color w:val="000000"/>
          <w:sz w:val="24"/>
          <w:szCs w:val="24"/>
          <w:lang w:val="en-GB" w:eastAsia="en-US"/>
        </w:rPr>
      </w:pPr>
      <w:r w:rsidRPr="00602E53">
        <w:rPr>
          <w:rFonts w:ascii="Arial" w:eastAsia="Calibri" w:hAnsi="Arial" w:cs="Arial"/>
          <w:color w:val="000000"/>
          <w:sz w:val="24"/>
          <w:szCs w:val="24"/>
          <w:lang w:val="en-GB" w:eastAsia="en-US"/>
        </w:rPr>
        <w:t>These Standards state the shared responsibility of each of the participants in the placement learning process: the higher education institution, the placement provider, individual practice educator and the student. Services undertaking DMU SLT students on placement have agreed to comply with these standards and these are used to audit performance. Student feedback about their placement experience is collected and distributed to service annually</w:t>
      </w:r>
    </w:p>
    <w:p w:rsidR="00602E53" w:rsidRDefault="00602E53" w:rsidP="00602E53">
      <w:pPr>
        <w:rPr>
          <w:rFonts w:ascii="Arial" w:hAnsi="Arial" w:cs="Arial"/>
          <w:b/>
          <w:color w:val="333333"/>
          <w:sz w:val="24"/>
          <w:szCs w:val="24"/>
        </w:rPr>
      </w:pPr>
    </w:p>
    <w:p w:rsidR="00602E53" w:rsidRPr="00602E53" w:rsidRDefault="00602E53" w:rsidP="00602E53">
      <w:pPr>
        <w:rPr>
          <w:rFonts w:ascii="Arial" w:hAnsi="Arial" w:cs="Arial"/>
          <w:b/>
          <w:color w:val="333333"/>
          <w:sz w:val="24"/>
          <w:szCs w:val="24"/>
        </w:rPr>
      </w:pPr>
    </w:p>
    <w:p w:rsidR="00602E53" w:rsidRPr="00602E53" w:rsidRDefault="00602E53" w:rsidP="00602E53">
      <w:pPr>
        <w:rPr>
          <w:rFonts w:ascii="Arial" w:hAnsi="Arial" w:cs="Arial"/>
          <w:b/>
          <w:color w:val="333333"/>
          <w:sz w:val="24"/>
          <w:szCs w:val="24"/>
          <w:lang w:val="en-GB"/>
        </w:rPr>
      </w:pPr>
      <w:r w:rsidRPr="00602E53">
        <w:rPr>
          <w:rFonts w:ascii="Arial" w:hAnsi="Arial" w:cs="Arial"/>
          <w:b/>
          <w:bCs/>
          <w:color w:val="333333"/>
          <w:sz w:val="24"/>
          <w:szCs w:val="24"/>
          <w:lang w:val="en-GB"/>
        </w:rPr>
        <w:t xml:space="preserve">Practice Educators </w:t>
      </w:r>
    </w:p>
    <w:p w:rsidR="00602E53" w:rsidRPr="00602E53" w:rsidRDefault="00602E53" w:rsidP="00602E53">
      <w:pPr>
        <w:rPr>
          <w:rFonts w:ascii="Arial" w:hAnsi="Arial" w:cs="Arial"/>
          <w:color w:val="333333"/>
          <w:sz w:val="24"/>
          <w:szCs w:val="24"/>
          <w:lang w:val="en-GB"/>
        </w:rPr>
      </w:pPr>
      <w:r w:rsidRPr="00602E53">
        <w:rPr>
          <w:rFonts w:ascii="Arial" w:hAnsi="Arial" w:cs="Arial"/>
          <w:color w:val="333333"/>
          <w:sz w:val="24"/>
          <w:szCs w:val="24"/>
          <w:lang w:val="en-GB"/>
        </w:rPr>
        <w:t xml:space="preserve">Typically we ask that all placement educators have two years post-graduate clinical experience before they supervise a student on placement. However, after one year’s experience a clinician may be involved in a year one placement, although a more experienced colleague would take primary responsibility as the named placement educator and assessor. </w:t>
      </w:r>
    </w:p>
    <w:p w:rsidR="00602E53" w:rsidRPr="00602E53" w:rsidRDefault="00602E53" w:rsidP="00602E53">
      <w:pPr>
        <w:rPr>
          <w:rFonts w:ascii="Arial" w:hAnsi="Arial" w:cs="Arial"/>
          <w:color w:val="333333"/>
          <w:sz w:val="24"/>
          <w:szCs w:val="24"/>
          <w:lang w:val="en-GB"/>
        </w:rPr>
      </w:pPr>
      <w:r w:rsidRPr="00602E53">
        <w:rPr>
          <w:rFonts w:ascii="Arial" w:hAnsi="Arial" w:cs="Arial"/>
          <w:color w:val="333333"/>
          <w:sz w:val="24"/>
          <w:szCs w:val="24"/>
          <w:lang w:val="en-GB"/>
        </w:rPr>
        <w:t>We also as</w:t>
      </w:r>
      <w:r w:rsidR="00EE7976">
        <w:rPr>
          <w:rFonts w:ascii="Arial" w:hAnsi="Arial" w:cs="Arial"/>
          <w:color w:val="333333"/>
          <w:sz w:val="24"/>
          <w:szCs w:val="24"/>
          <w:lang w:val="en-GB"/>
        </w:rPr>
        <w:t xml:space="preserve">k that all clinicians attend a </w:t>
      </w:r>
      <w:r w:rsidRPr="00602E53">
        <w:rPr>
          <w:rFonts w:ascii="Arial" w:hAnsi="Arial" w:cs="Arial"/>
          <w:color w:val="333333"/>
          <w:sz w:val="24"/>
          <w:szCs w:val="24"/>
          <w:lang w:val="en-GB"/>
        </w:rPr>
        <w:t>‘P</w:t>
      </w:r>
      <w:r w:rsidR="009B567B">
        <w:rPr>
          <w:rFonts w:ascii="Arial" w:hAnsi="Arial" w:cs="Arial"/>
          <w:color w:val="333333"/>
          <w:sz w:val="24"/>
          <w:szCs w:val="24"/>
          <w:lang w:val="en-GB"/>
        </w:rPr>
        <w:t xml:space="preserve">ractice Educators Training’ </w:t>
      </w:r>
      <w:r w:rsidRPr="00602E53">
        <w:rPr>
          <w:rFonts w:ascii="Arial" w:hAnsi="Arial" w:cs="Arial"/>
          <w:color w:val="333333"/>
          <w:sz w:val="24"/>
          <w:szCs w:val="24"/>
          <w:lang w:val="en-GB"/>
        </w:rPr>
        <w:t>before they supervise their first student. These tra</w:t>
      </w:r>
      <w:r w:rsidR="00460B68">
        <w:rPr>
          <w:rFonts w:ascii="Arial" w:hAnsi="Arial" w:cs="Arial"/>
          <w:color w:val="333333"/>
          <w:sz w:val="24"/>
          <w:szCs w:val="24"/>
          <w:lang w:val="en-GB"/>
        </w:rPr>
        <w:t xml:space="preserve">ining days run annually at DMU or are offered as in </w:t>
      </w:r>
      <w:r w:rsidRPr="00602E53">
        <w:rPr>
          <w:rFonts w:ascii="Arial" w:hAnsi="Arial" w:cs="Arial"/>
          <w:color w:val="333333"/>
          <w:sz w:val="24"/>
          <w:szCs w:val="24"/>
          <w:lang w:val="en-GB"/>
        </w:rPr>
        <w:t>service training.</w:t>
      </w:r>
      <w:r w:rsidR="00460B68">
        <w:rPr>
          <w:rFonts w:ascii="Arial" w:hAnsi="Arial" w:cs="Arial"/>
          <w:color w:val="333333"/>
          <w:sz w:val="24"/>
          <w:szCs w:val="24"/>
          <w:lang w:val="en-GB"/>
        </w:rPr>
        <w:t xml:space="preserve"> Educators will be sent a link for them to update the details of their training annually by the university.</w:t>
      </w:r>
      <w:r w:rsidR="00EE7976">
        <w:rPr>
          <w:rFonts w:ascii="Arial" w:hAnsi="Arial" w:cs="Arial"/>
          <w:color w:val="333333"/>
          <w:sz w:val="24"/>
          <w:szCs w:val="24"/>
          <w:lang w:val="en-GB"/>
        </w:rPr>
        <w:t xml:space="preserve"> Please see Appendix 8 and</w:t>
      </w:r>
      <w:r w:rsidR="0076650D">
        <w:rPr>
          <w:rFonts w:ascii="Arial" w:hAnsi="Arial" w:cs="Arial"/>
          <w:color w:val="333333"/>
          <w:sz w:val="24"/>
          <w:szCs w:val="24"/>
          <w:lang w:val="en-GB"/>
        </w:rPr>
        <w:t xml:space="preserve"> 9 for</w:t>
      </w:r>
      <w:r w:rsidR="00EE7976">
        <w:rPr>
          <w:rFonts w:ascii="Arial" w:hAnsi="Arial" w:cs="Arial"/>
          <w:color w:val="333333"/>
          <w:sz w:val="24"/>
          <w:szCs w:val="24"/>
          <w:lang w:val="en-GB"/>
        </w:rPr>
        <w:t xml:space="preserve"> information </w:t>
      </w:r>
      <w:r w:rsidR="00B33DBC">
        <w:rPr>
          <w:rFonts w:ascii="Arial" w:hAnsi="Arial" w:cs="Arial"/>
          <w:color w:val="333333"/>
          <w:sz w:val="24"/>
          <w:szCs w:val="24"/>
          <w:lang w:val="en-GB"/>
        </w:rPr>
        <w:t xml:space="preserve">on </w:t>
      </w:r>
      <w:r w:rsidR="009B567B">
        <w:rPr>
          <w:rFonts w:ascii="Arial" w:hAnsi="Arial" w:cs="Arial"/>
          <w:color w:val="333333"/>
          <w:sz w:val="24"/>
          <w:szCs w:val="24"/>
          <w:lang w:val="en-GB"/>
        </w:rPr>
        <w:t xml:space="preserve">practice education </w:t>
      </w:r>
      <w:r w:rsidR="00B33DBC">
        <w:rPr>
          <w:rFonts w:ascii="Arial" w:hAnsi="Arial" w:cs="Arial"/>
          <w:color w:val="333333"/>
          <w:sz w:val="24"/>
          <w:szCs w:val="24"/>
          <w:lang w:val="en-GB"/>
        </w:rPr>
        <w:t>roles</w:t>
      </w:r>
      <w:r w:rsidR="0076650D">
        <w:rPr>
          <w:rFonts w:ascii="Arial" w:hAnsi="Arial" w:cs="Arial"/>
          <w:color w:val="333333"/>
          <w:sz w:val="24"/>
          <w:szCs w:val="24"/>
          <w:lang w:val="en-GB"/>
        </w:rPr>
        <w:t xml:space="preserve"> and responsibilities and resources and references</w:t>
      </w:r>
      <w:r w:rsidR="00EE7976">
        <w:rPr>
          <w:rFonts w:ascii="Arial" w:hAnsi="Arial" w:cs="Arial"/>
          <w:color w:val="333333"/>
          <w:sz w:val="24"/>
          <w:szCs w:val="24"/>
          <w:lang w:val="en-GB"/>
        </w:rPr>
        <w:t>.</w:t>
      </w:r>
    </w:p>
    <w:p w:rsidR="00602E53" w:rsidRPr="00602E53" w:rsidRDefault="00602E53" w:rsidP="00602E53">
      <w:pPr>
        <w:rPr>
          <w:rFonts w:ascii="Arial" w:hAnsi="Arial" w:cs="Arial"/>
          <w:color w:val="333333"/>
          <w:sz w:val="24"/>
          <w:szCs w:val="24"/>
        </w:rPr>
      </w:pPr>
    </w:p>
    <w:p w:rsidR="00602E53" w:rsidRPr="00602E53" w:rsidRDefault="00602E53" w:rsidP="00602E53">
      <w:pPr>
        <w:keepNext/>
        <w:outlineLvl w:val="0"/>
        <w:rPr>
          <w:rFonts w:ascii="Arial" w:hAnsi="Arial" w:cs="Arial"/>
          <w:b/>
          <w:sz w:val="24"/>
          <w:szCs w:val="24"/>
        </w:rPr>
      </w:pPr>
      <w:bookmarkStart w:id="11" w:name="_Toc491348029"/>
      <w:bookmarkStart w:id="12" w:name="_Toc491348263"/>
      <w:r w:rsidRPr="00602E53">
        <w:rPr>
          <w:rFonts w:ascii="Arial" w:hAnsi="Arial" w:cs="Arial"/>
          <w:b/>
          <w:sz w:val="24"/>
          <w:szCs w:val="24"/>
        </w:rPr>
        <w:t>INDUCTION AND HEALTH AND SAFETY</w:t>
      </w:r>
      <w:bookmarkEnd w:id="11"/>
      <w:bookmarkEnd w:id="12"/>
    </w:p>
    <w:p w:rsidR="00602E53" w:rsidRPr="00602E53" w:rsidRDefault="00602E53" w:rsidP="00602E53">
      <w:pPr>
        <w:keepNext/>
        <w:jc w:val="both"/>
        <w:outlineLvl w:val="1"/>
        <w:rPr>
          <w:rFonts w:ascii="Arial" w:hAnsi="Arial" w:cs="Arial"/>
          <w:bCs/>
          <w:sz w:val="24"/>
          <w:szCs w:val="24"/>
        </w:rPr>
      </w:pPr>
      <w:bookmarkStart w:id="13" w:name="_Toc491348030"/>
      <w:bookmarkStart w:id="14" w:name="_Toc491348264"/>
      <w:r w:rsidRPr="00602E53">
        <w:rPr>
          <w:rFonts w:ascii="Arial" w:hAnsi="Arial" w:cs="Arial"/>
          <w:bCs/>
          <w:sz w:val="24"/>
          <w:szCs w:val="24"/>
        </w:rPr>
        <w:t>All students will bring with them a health and safety form which the student must return to university within two weeks of starting placement</w:t>
      </w:r>
      <w:r w:rsidR="00EE7976">
        <w:rPr>
          <w:rFonts w:ascii="Arial" w:hAnsi="Arial" w:cs="Arial"/>
          <w:bCs/>
          <w:sz w:val="24"/>
          <w:szCs w:val="24"/>
        </w:rPr>
        <w:t>.</w:t>
      </w:r>
      <w:r w:rsidRPr="00602E53">
        <w:rPr>
          <w:rFonts w:ascii="Arial" w:hAnsi="Arial" w:cs="Arial"/>
          <w:bCs/>
          <w:sz w:val="24"/>
          <w:szCs w:val="24"/>
        </w:rPr>
        <w:t xml:space="preserve"> It is important that educators inform the student about Health and Safety regulations locally. For example, confidentiality, fire alarms, emergency evacuation, first aid facilities, risk assessments, accident reporting procedure (students and educators  must also contact HEI to report any incidents or risks on placement), personal safety measures</w:t>
      </w:r>
      <w:r w:rsidR="00460B68">
        <w:rPr>
          <w:rFonts w:ascii="Arial" w:hAnsi="Arial" w:cs="Arial"/>
          <w:bCs/>
          <w:sz w:val="24"/>
          <w:szCs w:val="24"/>
        </w:rPr>
        <w:t>,</w:t>
      </w:r>
      <w:r w:rsidRPr="00602E53">
        <w:rPr>
          <w:rFonts w:ascii="Arial" w:hAnsi="Arial" w:cs="Arial"/>
          <w:bCs/>
          <w:sz w:val="24"/>
          <w:szCs w:val="24"/>
        </w:rPr>
        <w:t xml:space="preserve"> equal opportunities and anti-discriminatory policies. Students are responsible at all times for their own and their clients’ health and safety within the placement and they should not compromise the health and safety of the clients. It is acceptable for students to work on their own in healthcare or education establishments as long as the clinical educator is contactable and they have a named contact on the premises who knows they are in the building.</w:t>
      </w:r>
      <w:bookmarkEnd w:id="13"/>
      <w:bookmarkEnd w:id="14"/>
    </w:p>
    <w:p w:rsidR="00602E53" w:rsidRPr="00602E53" w:rsidRDefault="00602E53" w:rsidP="00602E53">
      <w:pPr>
        <w:rPr>
          <w:rFonts w:ascii="Arial" w:hAnsi="Arial" w:cs="Arial"/>
          <w:b/>
          <w:color w:val="333333"/>
          <w:sz w:val="24"/>
          <w:szCs w:val="24"/>
        </w:rPr>
      </w:pPr>
    </w:p>
    <w:p w:rsidR="00D07D5E" w:rsidRPr="003202EB" w:rsidRDefault="006A73F0" w:rsidP="003202EB">
      <w:pPr>
        <w:pStyle w:val="Heading2"/>
        <w:rPr>
          <w:rFonts w:eastAsiaTheme="minorHAnsi"/>
        </w:rPr>
      </w:pPr>
      <w:bookmarkStart w:id="15" w:name="_Toc491348031"/>
      <w:bookmarkStart w:id="16" w:name="_Toc491348265"/>
      <w:r w:rsidRPr="009C26A9">
        <w:rPr>
          <w:rFonts w:eastAsiaTheme="minorHAnsi"/>
          <w:lang w:val="en-GB" w:eastAsia="en-US"/>
        </w:rPr>
        <w:t>SAFEGUARDING</w:t>
      </w:r>
      <w:bookmarkEnd w:id="15"/>
      <w:bookmarkEnd w:id="16"/>
    </w:p>
    <w:p w:rsidR="003202EB" w:rsidRPr="003202EB" w:rsidRDefault="003202EB" w:rsidP="003202EB">
      <w:pPr>
        <w:rPr>
          <w:rFonts w:eastAsiaTheme="minorHAnsi"/>
          <w:lang w:val="en-GB" w:eastAsia="en-US"/>
        </w:rPr>
      </w:pPr>
    </w:p>
    <w:p w:rsidR="00D07D5E" w:rsidRPr="00B934F5" w:rsidRDefault="00D07D5E" w:rsidP="00D07D5E">
      <w:pPr>
        <w:rPr>
          <w:rFonts w:ascii="Arial" w:eastAsiaTheme="minorHAnsi" w:hAnsi="Arial" w:cs="Arial"/>
          <w:sz w:val="24"/>
          <w:szCs w:val="24"/>
          <w:lang w:val="en-GB" w:eastAsia="en-US"/>
        </w:rPr>
      </w:pPr>
      <w:r w:rsidRPr="00B934F5">
        <w:rPr>
          <w:rFonts w:ascii="Arial" w:eastAsiaTheme="minorHAnsi" w:hAnsi="Arial" w:cs="Arial"/>
          <w:sz w:val="24"/>
          <w:szCs w:val="24"/>
          <w:lang w:val="en-GB" w:eastAsia="en-US"/>
        </w:rPr>
        <w:t xml:space="preserve">The following outlines the safeguarding protocol with regard to students on placement and information for educators about the student preparation with regard to this essential aspect. </w:t>
      </w:r>
    </w:p>
    <w:p w:rsidR="00D07D5E" w:rsidRDefault="00D07D5E" w:rsidP="00D07D5E">
      <w:pPr>
        <w:rPr>
          <w:rFonts w:ascii="Arial" w:eastAsiaTheme="minorHAnsi" w:hAnsi="Arial" w:cs="Arial"/>
          <w:b/>
          <w:sz w:val="24"/>
          <w:szCs w:val="24"/>
          <w:lang w:val="en-GB" w:eastAsia="en-US"/>
        </w:rPr>
      </w:pPr>
    </w:p>
    <w:p w:rsidR="00D07D5E" w:rsidRPr="00D07D5E" w:rsidRDefault="00D07D5E" w:rsidP="00D07D5E">
      <w:pPr>
        <w:rPr>
          <w:rFonts w:ascii="Arial" w:eastAsiaTheme="minorHAnsi" w:hAnsi="Arial" w:cs="Arial"/>
          <w:b/>
          <w:sz w:val="24"/>
          <w:szCs w:val="24"/>
          <w:lang w:val="en-GB" w:eastAsia="en-US"/>
        </w:rPr>
      </w:pPr>
      <w:r w:rsidRPr="00D07D5E">
        <w:rPr>
          <w:rFonts w:ascii="Arial" w:eastAsiaTheme="minorHAnsi" w:hAnsi="Arial" w:cs="Arial"/>
          <w:b/>
          <w:sz w:val="24"/>
          <w:szCs w:val="24"/>
          <w:lang w:val="en-GB" w:eastAsia="en-US"/>
        </w:rPr>
        <w:t xml:space="preserve">Definitions: </w:t>
      </w:r>
    </w:p>
    <w:p w:rsidR="00D07D5E" w:rsidRDefault="00D07D5E" w:rsidP="00D07D5E">
      <w:pPr>
        <w:rPr>
          <w:rFonts w:ascii="Arial" w:eastAsiaTheme="minorHAnsi" w:hAnsi="Arial" w:cs="Arial"/>
          <w:sz w:val="24"/>
          <w:szCs w:val="24"/>
          <w:lang w:val="en-GB" w:eastAsia="en-US"/>
        </w:rPr>
      </w:pPr>
      <w:r w:rsidRPr="00D07D5E">
        <w:rPr>
          <w:rFonts w:ascii="Arial" w:eastAsiaTheme="minorHAnsi" w:hAnsi="Arial" w:cs="Arial"/>
          <w:sz w:val="24"/>
          <w:szCs w:val="24"/>
          <w:lang w:val="en-GB" w:eastAsia="en-US"/>
        </w:rPr>
        <w:t xml:space="preserve">Safeguarding children refers to </w:t>
      </w:r>
      <w:r w:rsidRPr="00D07D5E">
        <w:rPr>
          <w:rFonts w:ascii="Arial" w:eastAsiaTheme="minorHAnsi" w:hAnsi="Arial" w:cs="Arial"/>
          <w:i/>
          <w:sz w:val="24"/>
          <w:szCs w:val="24"/>
          <w:lang w:val="en-GB" w:eastAsia="en-US"/>
        </w:rPr>
        <w:t>“the process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w:t>
      </w:r>
      <w:r w:rsidRPr="00D07D5E">
        <w:rPr>
          <w:rFonts w:ascii="Arial" w:eastAsiaTheme="minorHAnsi" w:hAnsi="Arial" w:cs="Arial"/>
          <w:sz w:val="24"/>
          <w:szCs w:val="24"/>
          <w:lang w:val="en-GB" w:eastAsia="en-US"/>
        </w:rPr>
        <w:t xml:space="preserve"> (HM Government, 2013)</w:t>
      </w:r>
    </w:p>
    <w:p w:rsidR="00D07D5E" w:rsidRPr="00D07D5E" w:rsidRDefault="00D07D5E" w:rsidP="00D07D5E">
      <w:pPr>
        <w:rPr>
          <w:rFonts w:ascii="Arial" w:eastAsiaTheme="minorHAnsi" w:hAnsi="Arial" w:cs="Arial"/>
          <w:b/>
          <w:sz w:val="24"/>
          <w:szCs w:val="24"/>
          <w:lang w:val="en-GB" w:eastAsia="en-US"/>
        </w:rPr>
      </w:pPr>
    </w:p>
    <w:p w:rsidR="00D07D5E" w:rsidRDefault="00D07D5E" w:rsidP="00D07D5E">
      <w:pPr>
        <w:rPr>
          <w:rFonts w:ascii="Arial" w:eastAsiaTheme="minorHAnsi" w:hAnsi="Arial" w:cs="Arial"/>
          <w:i/>
          <w:sz w:val="24"/>
          <w:szCs w:val="24"/>
          <w:lang w:val="en-GB" w:eastAsia="en-US"/>
        </w:rPr>
      </w:pPr>
      <w:r w:rsidRPr="00D07D5E">
        <w:rPr>
          <w:rFonts w:ascii="Arial" w:eastAsiaTheme="minorHAnsi" w:hAnsi="Arial" w:cs="Arial"/>
          <w:sz w:val="24"/>
          <w:szCs w:val="24"/>
          <w:lang w:val="en-GB" w:eastAsia="en-US"/>
        </w:rPr>
        <w:t>Safeguarding adults refers to an adult</w:t>
      </w:r>
      <w:r w:rsidRPr="00D07D5E">
        <w:rPr>
          <w:rFonts w:ascii="Arial" w:eastAsiaTheme="minorHAnsi" w:hAnsi="Arial" w:cs="Arial"/>
          <w:i/>
          <w:sz w:val="24"/>
          <w:szCs w:val="24"/>
          <w:lang w:val="en-GB" w:eastAsia="en-US"/>
        </w:rPr>
        <w:t xml:space="preserve"> “who is or may be in need of community care services by reason of mental or other disability, age or illness; and who is or may be unable to take care of him or herself, or unable to protect him or herself against significant harm or exploitation”. (HM Government, 2000)</w:t>
      </w:r>
    </w:p>
    <w:p w:rsidR="00CF5A10" w:rsidRDefault="00CF5A10" w:rsidP="00CF5A10">
      <w:pPr>
        <w:rPr>
          <w:rFonts w:ascii="Arial" w:eastAsiaTheme="minorHAnsi" w:hAnsi="Arial" w:cs="Arial"/>
          <w:sz w:val="24"/>
          <w:szCs w:val="24"/>
          <w:lang w:val="en-GB" w:eastAsia="en-US"/>
        </w:rPr>
      </w:pPr>
    </w:p>
    <w:p w:rsidR="00CF5A10" w:rsidRDefault="00CF5A10" w:rsidP="00CF5A10">
      <w:pPr>
        <w:rPr>
          <w:rFonts w:ascii="Arial" w:eastAsiaTheme="minorHAnsi" w:hAnsi="Arial" w:cs="Arial"/>
          <w:b/>
          <w:sz w:val="24"/>
          <w:szCs w:val="24"/>
          <w:lang w:val="en-GB" w:eastAsia="en-US"/>
        </w:rPr>
      </w:pPr>
      <w:r w:rsidRPr="00CF5A10">
        <w:rPr>
          <w:rFonts w:ascii="Arial" w:eastAsiaTheme="minorHAnsi" w:hAnsi="Arial" w:cs="Arial"/>
          <w:b/>
          <w:sz w:val="24"/>
          <w:szCs w:val="24"/>
          <w:lang w:val="en-GB" w:eastAsia="en-US"/>
        </w:rPr>
        <w:t>Preparation</w:t>
      </w:r>
    </w:p>
    <w:p w:rsidR="003202EB" w:rsidRPr="00CF5A10" w:rsidRDefault="003202EB" w:rsidP="00CF5A10">
      <w:pPr>
        <w:rPr>
          <w:rFonts w:ascii="Arial" w:eastAsiaTheme="minorHAnsi" w:hAnsi="Arial" w:cs="Arial"/>
          <w:b/>
          <w:sz w:val="24"/>
          <w:szCs w:val="24"/>
          <w:lang w:val="en-GB" w:eastAsia="en-US"/>
        </w:rPr>
      </w:pPr>
    </w:p>
    <w:p w:rsidR="00CF5A10" w:rsidRDefault="00CF5A10" w:rsidP="00CF5A10">
      <w:pPr>
        <w:rPr>
          <w:rFonts w:ascii="Arial" w:eastAsiaTheme="minorHAnsi" w:hAnsi="Arial" w:cs="Arial"/>
          <w:sz w:val="24"/>
          <w:szCs w:val="24"/>
          <w:lang w:val="en-GB" w:eastAsia="en-US"/>
        </w:rPr>
      </w:pPr>
      <w:r w:rsidRPr="00D07D5E">
        <w:rPr>
          <w:rFonts w:ascii="Arial" w:eastAsiaTheme="minorHAnsi" w:hAnsi="Arial" w:cs="Arial"/>
          <w:sz w:val="24"/>
          <w:szCs w:val="24"/>
          <w:lang w:val="en-GB" w:eastAsia="en-US"/>
        </w:rPr>
        <w:t xml:space="preserve">Whilst on placement a student may become concerned about an individual’s welfare, quality of care or well- being.  Every student who comes into contact with children and adults during their placements </w:t>
      </w:r>
      <w:r w:rsidR="00B934F5">
        <w:rPr>
          <w:rFonts w:ascii="Arial" w:eastAsiaTheme="minorHAnsi" w:hAnsi="Arial" w:cs="Arial"/>
          <w:sz w:val="24"/>
          <w:szCs w:val="24"/>
          <w:lang w:val="en-GB" w:eastAsia="en-US"/>
        </w:rPr>
        <w:t>has</w:t>
      </w:r>
      <w:r w:rsidRPr="00D07D5E">
        <w:rPr>
          <w:rFonts w:ascii="Arial" w:eastAsiaTheme="minorHAnsi" w:hAnsi="Arial" w:cs="Arial"/>
          <w:sz w:val="24"/>
          <w:szCs w:val="24"/>
          <w:lang w:val="en-GB" w:eastAsia="en-US"/>
        </w:rPr>
        <w:t xml:space="preserve"> a responsibility to safeguard. Likewise, </w:t>
      </w:r>
      <w:r w:rsidR="00661DD3" w:rsidRPr="00D07D5E">
        <w:rPr>
          <w:rFonts w:ascii="Arial" w:eastAsiaTheme="minorHAnsi" w:hAnsi="Arial" w:cs="Arial"/>
          <w:sz w:val="24"/>
          <w:szCs w:val="24"/>
          <w:lang w:val="en-GB" w:eastAsia="en-US"/>
        </w:rPr>
        <w:t xml:space="preserve">staff </w:t>
      </w:r>
      <w:r w:rsidR="00661DD3">
        <w:rPr>
          <w:rFonts w:ascii="Arial" w:eastAsiaTheme="minorHAnsi" w:hAnsi="Arial" w:cs="Arial"/>
          <w:sz w:val="24"/>
          <w:szCs w:val="24"/>
          <w:lang w:val="en-GB" w:eastAsia="en-US"/>
        </w:rPr>
        <w:t>working</w:t>
      </w:r>
      <w:r w:rsidRPr="00D07D5E">
        <w:rPr>
          <w:rFonts w:ascii="Arial" w:eastAsiaTheme="minorHAnsi" w:hAnsi="Arial" w:cs="Arial"/>
          <w:sz w:val="24"/>
          <w:szCs w:val="24"/>
          <w:lang w:val="en-GB" w:eastAsia="en-US"/>
        </w:rPr>
        <w:t xml:space="preserve"> with SLT students whilst on placement</w:t>
      </w:r>
      <w:r w:rsidR="00EE7976">
        <w:rPr>
          <w:rFonts w:ascii="Arial" w:eastAsiaTheme="minorHAnsi" w:hAnsi="Arial" w:cs="Arial"/>
          <w:sz w:val="24"/>
          <w:szCs w:val="24"/>
          <w:lang w:val="en-GB" w:eastAsia="en-US"/>
        </w:rPr>
        <w:t>,</w:t>
      </w:r>
      <w:r w:rsidRPr="00D07D5E">
        <w:rPr>
          <w:rFonts w:ascii="Arial" w:eastAsiaTheme="minorHAnsi" w:hAnsi="Arial" w:cs="Arial"/>
          <w:sz w:val="24"/>
          <w:szCs w:val="24"/>
          <w:lang w:val="en-GB" w:eastAsia="en-US"/>
        </w:rPr>
        <w:t xml:space="preserve"> have a responsibility to follow relevant safeguarding procedures. </w:t>
      </w:r>
      <w:r>
        <w:rPr>
          <w:rFonts w:ascii="Arial" w:eastAsiaTheme="minorHAnsi" w:hAnsi="Arial" w:cs="Arial"/>
          <w:sz w:val="24"/>
          <w:szCs w:val="24"/>
          <w:lang w:val="en-GB" w:eastAsia="en-US"/>
        </w:rPr>
        <w:t>It is important that staff direct students to any safeguarding issues during their induction.</w:t>
      </w:r>
    </w:p>
    <w:p w:rsidR="00CF5A10" w:rsidRPr="00D07D5E" w:rsidRDefault="00CF5A10" w:rsidP="00CF5A10">
      <w:pPr>
        <w:rPr>
          <w:rFonts w:ascii="Arial" w:hAnsi="Arial" w:cs="Arial"/>
          <w:b/>
          <w:sz w:val="24"/>
          <w:szCs w:val="24"/>
        </w:rPr>
      </w:pPr>
    </w:p>
    <w:p w:rsidR="00D07D5E" w:rsidRPr="00D07D5E" w:rsidRDefault="00D07D5E" w:rsidP="00D07D5E">
      <w:pPr>
        <w:rPr>
          <w:rFonts w:ascii="Arial" w:eastAsiaTheme="minorHAnsi" w:hAnsi="Arial" w:cs="Arial"/>
          <w:sz w:val="24"/>
          <w:szCs w:val="24"/>
          <w:lang w:val="en-GB" w:eastAsia="en-US"/>
        </w:rPr>
      </w:pPr>
      <w:r w:rsidRPr="00D07D5E">
        <w:rPr>
          <w:rFonts w:ascii="Arial" w:eastAsiaTheme="minorHAnsi" w:hAnsi="Arial" w:cs="Arial"/>
          <w:sz w:val="24"/>
          <w:szCs w:val="24"/>
          <w:lang w:val="en-GB" w:eastAsia="en-US"/>
        </w:rPr>
        <w:t xml:space="preserve">Students are involved in pre – placement workshops covering various aspects of professional behaviour and specific areas relating to safeguarding are as follows: </w:t>
      </w:r>
    </w:p>
    <w:p w:rsidR="00D07D5E" w:rsidRPr="00D07D5E" w:rsidRDefault="00D07D5E" w:rsidP="007F11CC">
      <w:pPr>
        <w:numPr>
          <w:ilvl w:val="0"/>
          <w:numId w:val="27"/>
        </w:numPr>
        <w:spacing w:after="200" w:line="276" w:lineRule="auto"/>
        <w:ind w:left="851"/>
        <w:contextualSpacing/>
        <w:rPr>
          <w:rFonts w:ascii="Arial" w:eastAsiaTheme="minorHAnsi" w:hAnsi="Arial" w:cs="Arial"/>
          <w:sz w:val="24"/>
          <w:szCs w:val="24"/>
          <w:lang w:val="en-GB" w:eastAsia="en-US"/>
        </w:rPr>
      </w:pPr>
      <w:r w:rsidRPr="00D07D5E">
        <w:rPr>
          <w:rFonts w:ascii="Arial" w:eastAsiaTheme="minorHAnsi" w:hAnsi="Arial" w:cs="Arial"/>
          <w:sz w:val="24"/>
          <w:szCs w:val="24"/>
          <w:lang w:val="en-GB" w:eastAsia="en-US"/>
        </w:rPr>
        <w:t xml:space="preserve">Students will have completed basic training on safeguarding prior to the start of clinical placement. They will be reminded to review this work and will be directed to safeguarding national policy/guidance and training resources relevant for their particular placement. </w:t>
      </w:r>
      <w:r w:rsidR="009C26A9">
        <w:rPr>
          <w:rFonts w:ascii="Arial" w:eastAsiaTheme="minorHAnsi" w:hAnsi="Arial" w:cs="Arial"/>
          <w:sz w:val="24"/>
          <w:szCs w:val="24"/>
          <w:lang w:val="en-GB" w:eastAsia="en-US"/>
        </w:rPr>
        <w:t>This includes an online sa</w:t>
      </w:r>
      <w:r w:rsidR="00BC504C">
        <w:rPr>
          <w:rFonts w:ascii="Arial" w:eastAsiaTheme="minorHAnsi" w:hAnsi="Arial" w:cs="Arial"/>
          <w:sz w:val="24"/>
          <w:szCs w:val="24"/>
          <w:lang w:val="en-GB" w:eastAsia="en-US"/>
        </w:rPr>
        <w:t xml:space="preserve">feguarding </w:t>
      </w:r>
      <w:r w:rsidR="00B33DBC">
        <w:rPr>
          <w:rFonts w:ascii="Arial" w:eastAsiaTheme="minorHAnsi" w:hAnsi="Arial" w:cs="Arial"/>
          <w:sz w:val="24"/>
          <w:szCs w:val="24"/>
          <w:lang w:val="en-GB" w:eastAsia="en-US"/>
        </w:rPr>
        <w:t>course;</w:t>
      </w:r>
      <w:r w:rsidR="00BC504C">
        <w:rPr>
          <w:rFonts w:ascii="Arial" w:eastAsiaTheme="minorHAnsi" w:hAnsi="Arial" w:cs="Arial"/>
          <w:sz w:val="24"/>
          <w:szCs w:val="24"/>
          <w:lang w:val="en-GB" w:eastAsia="en-US"/>
        </w:rPr>
        <w:t xml:space="preserve"> students should </w:t>
      </w:r>
      <w:r w:rsidR="009C26A9">
        <w:rPr>
          <w:rFonts w:ascii="Arial" w:eastAsiaTheme="minorHAnsi" w:hAnsi="Arial" w:cs="Arial"/>
          <w:sz w:val="24"/>
          <w:szCs w:val="24"/>
          <w:lang w:val="en-GB" w:eastAsia="en-US"/>
        </w:rPr>
        <w:t>produce a certificate to confirm that they have undertaken this training.</w:t>
      </w:r>
    </w:p>
    <w:p w:rsidR="00D07D5E" w:rsidRPr="00D07D5E" w:rsidRDefault="00D07D5E" w:rsidP="007F11CC">
      <w:pPr>
        <w:numPr>
          <w:ilvl w:val="0"/>
          <w:numId w:val="27"/>
        </w:numPr>
        <w:spacing w:after="200" w:line="276" w:lineRule="auto"/>
        <w:ind w:left="851"/>
        <w:contextualSpacing/>
        <w:rPr>
          <w:rFonts w:ascii="Arial" w:eastAsiaTheme="minorHAnsi" w:hAnsi="Arial" w:cs="Arial"/>
          <w:sz w:val="24"/>
          <w:szCs w:val="24"/>
          <w:lang w:val="en-GB" w:eastAsia="en-US"/>
        </w:rPr>
      </w:pPr>
      <w:r w:rsidRPr="00D07D5E">
        <w:rPr>
          <w:rFonts w:ascii="Arial" w:eastAsiaTheme="minorHAnsi" w:hAnsi="Arial" w:cs="Arial"/>
          <w:sz w:val="24"/>
          <w:szCs w:val="24"/>
          <w:lang w:val="en-GB" w:eastAsia="en-US"/>
        </w:rPr>
        <w:t xml:space="preserve">Students are advised on the appropriate processes regarding circumstances where they may become concerned about an individual’s welfare, quality of care or well- being of people on placement. They will be provided with information on the  procedures to follow for raising these concerns whist on placement (see below) </w:t>
      </w:r>
    </w:p>
    <w:p w:rsidR="00D07D5E" w:rsidRPr="00D07D5E" w:rsidRDefault="00D07D5E" w:rsidP="007F11CC">
      <w:pPr>
        <w:numPr>
          <w:ilvl w:val="0"/>
          <w:numId w:val="27"/>
        </w:numPr>
        <w:spacing w:after="200" w:line="276" w:lineRule="auto"/>
        <w:ind w:left="851"/>
        <w:contextualSpacing/>
        <w:rPr>
          <w:rFonts w:ascii="Arial" w:eastAsiaTheme="minorHAnsi" w:hAnsi="Arial" w:cs="Arial"/>
          <w:sz w:val="24"/>
          <w:szCs w:val="24"/>
          <w:lang w:val="en-GB" w:eastAsia="en-US"/>
        </w:rPr>
      </w:pPr>
      <w:r w:rsidRPr="00D07D5E">
        <w:rPr>
          <w:rFonts w:ascii="Arial" w:eastAsiaTheme="minorHAnsi" w:hAnsi="Arial" w:cs="Arial"/>
          <w:sz w:val="24"/>
          <w:szCs w:val="24"/>
          <w:lang w:val="en-GB" w:eastAsia="en-US"/>
        </w:rPr>
        <w:t xml:space="preserve">Students will be directed to their placement setting to seek specific safeguarding policy </w:t>
      </w:r>
    </w:p>
    <w:p w:rsidR="00661DD3" w:rsidRDefault="00661DD3" w:rsidP="00D07D5E">
      <w:pPr>
        <w:rPr>
          <w:rFonts w:ascii="Arial" w:eastAsiaTheme="minorHAnsi" w:hAnsi="Arial" w:cs="Arial"/>
          <w:b/>
          <w:sz w:val="24"/>
          <w:szCs w:val="24"/>
          <w:lang w:val="en-GB" w:eastAsia="en-US"/>
        </w:rPr>
      </w:pPr>
    </w:p>
    <w:p w:rsidR="003D6BEA" w:rsidRPr="003202EB" w:rsidRDefault="003D6BEA" w:rsidP="003202EB">
      <w:pPr>
        <w:tabs>
          <w:tab w:val="left" w:pos="1029"/>
        </w:tabs>
        <w:rPr>
          <w:rFonts w:ascii="Arial" w:eastAsiaTheme="minorHAnsi" w:hAnsi="Arial" w:cs="Arial"/>
          <w:b/>
          <w:i/>
          <w:sz w:val="24"/>
          <w:szCs w:val="24"/>
          <w:lang w:val="en-GB" w:eastAsia="en-US"/>
        </w:rPr>
      </w:pPr>
    </w:p>
    <w:p w:rsidR="00D07D5E" w:rsidRDefault="003202EB" w:rsidP="003202EB">
      <w:pPr>
        <w:pStyle w:val="Heading2"/>
        <w:rPr>
          <w:rFonts w:eastAsiaTheme="minorHAnsi"/>
          <w:lang w:val="en-GB" w:eastAsia="en-US"/>
        </w:rPr>
      </w:pPr>
      <w:bookmarkStart w:id="17" w:name="_Toc491348032"/>
      <w:bookmarkStart w:id="18" w:name="_Toc491348266"/>
      <w:r w:rsidRPr="003202EB">
        <w:rPr>
          <w:rFonts w:eastAsiaTheme="minorHAnsi"/>
          <w:lang w:val="en-GB" w:eastAsia="en-US"/>
        </w:rPr>
        <w:t>RAISING CONCERNS</w:t>
      </w:r>
      <w:bookmarkEnd w:id="17"/>
      <w:bookmarkEnd w:id="18"/>
    </w:p>
    <w:p w:rsidR="003202EB" w:rsidRPr="003202EB" w:rsidRDefault="003202EB" w:rsidP="003202EB">
      <w:pPr>
        <w:rPr>
          <w:rFonts w:eastAsiaTheme="minorHAnsi"/>
          <w:lang w:val="en-GB" w:eastAsia="en-US"/>
        </w:rPr>
      </w:pPr>
    </w:p>
    <w:p w:rsidR="00D07D5E" w:rsidRPr="00D07D5E" w:rsidRDefault="00D07D5E" w:rsidP="007F11CC">
      <w:pPr>
        <w:numPr>
          <w:ilvl w:val="0"/>
          <w:numId w:val="28"/>
        </w:numPr>
        <w:spacing w:after="200" w:line="276" w:lineRule="auto"/>
        <w:ind w:left="851"/>
        <w:contextualSpacing/>
        <w:rPr>
          <w:rFonts w:ascii="Arial" w:eastAsiaTheme="minorHAnsi" w:hAnsi="Arial" w:cs="Arial"/>
          <w:sz w:val="24"/>
          <w:szCs w:val="24"/>
          <w:lang w:val="en-GB" w:eastAsia="en-US"/>
        </w:rPr>
      </w:pPr>
      <w:r w:rsidRPr="00D07D5E">
        <w:rPr>
          <w:rFonts w:ascii="Arial" w:eastAsiaTheme="minorHAnsi" w:hAnsi="Arial" w:cs="Arial"/>
          <w:sz w:val="24"/>
          <w:szCs w:val="24"/>
          <w:lang w:val="en-GB" w:eastAsia="en-US"/>
        </w:rPr>
        <w:t>Student should inform the supervising member of the placement of their concerns</w:t>
      </w:r>
    </w:p>
    <w:p w:rsidR="00D07D5E" w:rsidRPr="00D07D5E" w:rsidRDefault="00D07D5E" w:rsidP="007F11CC">
      <w:pPr>
        <w:numPr>
          <w:ilvl w:val="0"/>
          <w:numId w:val="28"/>
        </w:numPr>
        <w:spacing w:after="200" w:line="276" w:lineRule="auto"/>
        <w:ind w:left="851"/>
        <w:contextualSpacing/>
        <w:rPr>
          <w:rFonts w:ascii="Arial" w:eastAsiaTheme="minorHAnsi" w:hAnsi="Arial" w:cs="Arial"/>
          <w:sz w:val="24"/>
          <w:szCs w:val="24"/>
          <w:lang w:val="en-GB" w:eastAsia="en-US"/>
        </w:rPr>
      </w:pPr>
      <w:r w:rsidRPr="00D07D5E">
        <w:rPr>
          <w:rFonts w:ascii="Arial" w:eastAsiaTheme="minorHAnsi" w:hAnsi="Arial" w:cs="Arial"/>
          <w:sz w:val="24"/>
          <w:szCs w:val="24"/>
          <w:lang w:val="en-GB" w:eastAsia="en-US"/>
        </w:rPr>
        <w:t xml:space="preserve">As soon as possible the student should inform </w:t>
      </w:r>
      <w:r w:rsidR="00CF5A10">
        <w:rPr>
          <w:rFonts w:ascii="Arial" w:eastAsiaTheme="minorHAnsi" w:hAnsi="Arial" w:cs="Arial"/>
          <w:sz w:val="24"/>
          <w:szCs w:val="24"/>
          <w:lang w:val="en-GB" w:eastAsia="en-US"/>
        </w:rPr>
        <w:t xml:space="preserve">a member of the university staff. Usually this will be the </w:t>
      </w:r>
      <w:r w:rsidRPr="00D07D5E">
        <w:rPr>
          <w:rFonts w:ascii="Arial" w:eastAsiaTheme="minorHAnsi" w:hAnsi="Arial" w:cs="Arial"/>
          <w:sz w:val="24"/>
          <w:szCs w:val="24"/>
          <w:lang w:val="en-GB" w:eastAsia="en-US"/>
        </w:rPr>
        <w:t xml:space="preserve">DMU SLT module/placement coordinator responsible for the specific </w:t>
      </w:r>
      <w:r w:rsidR="00460B68">
        <w:rPr>
          <w:rFonts w:ascii="Arial" w:eastAsiaTheme="minorHAnsi" w:hAnsi="Arial" w:cs="Arial"/>
          <w:sz w:val="24"/>
          <w:szCs w:val="24"/>
          <w:lang w:val="en-GB" w:eastAsia="en-US"/>
        </w:rPr>
        <w:t>placement</w:t>
      </w:r>
      <w:r w:rsidRPr="00D07D5E">
        <w:rPr>
          <w:rFonts w:ascii="Arial" w:eastAsiaTheme="minorHAnsi" w:hAnsi="Arial" w:cs="Arial"/>
          <w:sz w:val="24"/>
          <w:szCs w:val="24"/>
          <w:lang w:val="en-GB" w:eastAsia="en-US"/>
        </w:rPr>
        <w:t xml:space="preserve">. </w:t>
      </w:r>
      <w:r w:rsidR="009C26A9">
        <w:rPr>
          <w:rFonts w:ascii="Arial" w:eastAsiaTheme="minorHAnsi" w:hAnsi="Arial" w:cs="Arial"/>
          <w:sz w:val="24"/>
          <w:szCs w:val="24"/>
          <w:lang w:val="en-GB" w:eastAsia="en-US"/>
        </w:rPr>
        <w:t>The Programme L</w:t>
      </w:r>
      <w:r w:rsidR="00CF5A10">
        <w:rPr>
          <w:rFonts w:ascii="Arial" w:eastAsiaTheme="minorHAnsi" w:hAnsi="Arial" w:cs="Arial"/>
          <w:sz w:val="24"/>
          <w:szCs w:val="24"/>
          <w:lang w:val="en-GB" w:eastAsia="en-US"/>
        </w:rPr>
        <w:t xml:space="preserve">ead, </w:t>
      </w:r>
      <w:r w:rsidR="00BC504C">
        <w:rPr>
          <w:rFonts w:ascii="Arial" w:eastAsiaTheme="minorHAnsi" w:hAnsi="Arial" w:cs="Arial"/>
          <w:sz w:val="24"/>
          <w:szCs w:val="24"/>
          <w:lang w:val="en-GB" w:eastAsia="en-US"/>
        </w:rPr>
        <w:t>Adam Brown</w:t>
      </w:r>
      <w:r w:rsidR="00305B40">
        <w:rPr>
          <w:rFonts w:ascii="Arial" w:eastAsiaTheme="minorHAnsi" w:hAnsi="Arial" w:cs="Arial"/>
          <w:sz w:val="24"/>
          <w:szCs w:val="24"/>
          <w:lang w:val="en-GB" w:eastAsia="en-US"/>
        </w:rPr>
        <w:t xml:space="preserve"> </w:t>
      </w:r>
      <w:r w:rsidR="00CF5A10">
        <w:rPr>
          <w:rFonts w:ascii="Arial" w:eastAsiaTheme="minorHAnsi" w:hAnsi="Arial" w:cs="Arial"/>
          <w:sz w:val="24"/>
          <w:szCs w:val="24"/>
          <w:lang w:val="en-GB" w:eastAsia="en-US"/>
        </w:rPr>
        <w:t>should be copied into any communication. If the placement leads are not availab</w:t>
      </w:r>
      <w:r w:rsidR="00B934F5">
        <w:rPr>
          <w:rFonts w:ascii="Arial" w:eastAsiaTheme="minorHAnsi" w:hAnsi="Arial" w:cs="Arial"/>
          <w:sz w:val="24"/>
          <w:szCs w:val="24"/>
          <w:lang w:val="en-GB" w:eastAsia="en-US"/>
        </w:rPr>
        <w:t xml:space="preserve">le students should contact </w:t>
      </w:r>
      <w:r w:rsidR="00BC504C">
        <w:rPr>
          <w:rFonts w:ascii="Arial" w:eastAsiaTheme="minorHAnsi" w:hAnsi="Arial" w:cs="Arial"/>
          <w:sz w:val="24"/>
          <w:szCs w:val="24"/>
          <w:lang w:val="en-GB" w:eastAsia="en-US"/>
        </w:rPr>
        <w:t>Adam Brown</w:t>
      </w:r>
      <w:r w:rsidR="00CF5A10">
        <w:rPr>
          <w:rFonts w:ascii="Arial" w:eastAsiaTheme="minorHAnsi" w:hAnsi="Arial" w:cs="Arial"/>
          <w:sz w:val="24"/>
          <w:szCs w:val="24"/>
          <w:lang w:val="en-GB" w:eastAsia="en-US"/>
        </w:rPr>
        <w:t xml:space="preserve">, programme lead or any other member of university staff available.  </w:t>
      </w:r>
    </w:p>
    <w:p w:rsidR="00CF5A10" w:rsidRDefault="00D07D5E" w:rsidP="007F11CC">
      <w:pPr>
        <w:numPr>
          <w:ilvl w:val="0"/>
          <w:numId w:val="28"/>
        </w:numPr>
        <w:spacing w:after="200" w:line="276" w:lineRule="auto"/>
        <w:ind w:left="851"/>
        <w:contextualSpacing/>
        <w:rPr>
          <w:rFonts w:ascii="Arial" w:eastAsiaTheme="minorHAnsi" w:hAnsi="Arial" w:cs="Arial"/>
          <w:sz w:val="24"/>
          <w:szCs w:val="24"/>
          <w:lang w:val="en-GB" w:eastAsia="en-US"/>
        </w:rPr>
      </w:pPr>
      <w:r w:rsidRPr="00D07D5E">
        <w:rPr>
          <w:rFonts w:ascii="Arial" w:eastAsiaTheme="minorHAnsi" w:hAnsi="Arial" w:cs="Arial"/>
          <w:sz w:val="24"/>
          <w:szCs w:val="24"/>
          <w:lang w:val="en-GB" w:eastAsia="en-US"/>
        </w:rPr>
        <w:t xml:space="preserve">DMU SLT module/placement coordinator must ask the student to write a signed and dated statement outlining their concerns. If appropriate the member of staff </w:t>
      </w:r>
      <w:r w:rsidR="00945BB7">
        <w:rPr>
          <w:rFonts w:ascii="Arial" w:eastAsiaTheme="minorHAnsi" w:hAnsi="Arial" w:cs="Arial"/>
          <w:sz w:val="24"/>
          <w:szCs w:val="24"/>
          <w:lang w:val="en-GB" w:eastAsia="en-US"/>
        </w:rPr>
        <w:t>will also inform the student’s p</w:t>
      </w:r>
      <w:r w:rsidRPr="00D07D5E">
        <w:rPr>
          <w:rFonts w:ascii="Arial" w:eastAsiaTheme="minorHAnsi" w:hAnsi="Arial" w:cs="Arial"/>
          <w:sz w:val="24"/>
          <w:szCs w:val="24"/>
          <w:lang w:val="en-GB" w:eastAsia="en-US"/>
        </w:rPr>
        <w:t>ers</w:t>
      </w:r>
      <w:r w:rsidR="00945BB7">
        <w:rPr>
          <w:rFonts w:ascii="Arial" w:eastAsiaTheme="minorHAnsi" w:hAnsi="Arial" w:cs="Arial"/>
          <w:sz w:val="24"/>
          <w:szCs w:val="24"/>
          <w:lang w:val="en-GB" w:eastAsia="en-US"/>
        </w:rPr>
        <w:t>onal t</w:t>
      </w:r>
      <w:r w:rsidRPr="00D07D5E">
        <w:rPr>
          <w:rFonts w:ascii="Arial" w:eastAsiaTheme="minorHAnsi" w:hAnsi="Arial" w:cs="Arial"/>
          <w:sz w:val="24"/>
          <w:szCs w:val="24"/>
          <w:lang w:val="en-GB" w:eastAsia="en-US"/>
        </w:rPr>
        <w:t xml:space="preserve">utor who will be able to provide or direct them to further support.  </w:t>
      </w:r>
    </w:p>
    <w:p w:rsidR="00D07D5E" w:rsidRPr="00D07D5E" w:rsidRDefault="00CF5A10" w:rsidP="007F11CC">
      <w:pPr>
        <w:numPr>
          <w:ilvl w:val="0"/>
          <w:numId w:val="28"/>
        </w:numPr>
        <w:spacing w:after="200" w:line="276" w:lineRule="auto"/>
        <w:ind w:left="851"/>
        <w:contextualSpacing/>
        <w:rPr>
          <w:rFonts w:ascii="Arial" w:eastAsiaTheme="minorHAnsi" w:hAnsi="Arial" w:cs="Arial"/>
          <w:sz w:val="24"/>
          <w:szCs w:val="24"/>
          <w:lang w:val="en-GB" w:eastAsia="en-US"/>
        </w:rPr>
      </w:pPr>
      <w:r>
        <w:rPr>
          <w:rFonts w:ascii="Arial" w:eastAsiaTheme="minorHAnsi" w:hAnsi="Arial" w:cs="Arial"/>
          <w:sz w:val="24"/>
          <w:szCs w:val="24"/>
          <w:lang w:val="en-GB" w:eastAsia="en-US"/>
        </w:rPr>
        <w:t xml:space="preserve">The university staff member </w:t>
      </w:r>
      <w:r w:rsidR="00661DD3">
        <w:rPr>
          <w:rFonts w:ascii="Arial" w:eastAsiaTheme="minorHAnsi" w:hAnsi="Arial" w:cs="Arial"/>
          <w:sz w:val="24"/>
          <w:szCs w:val="24"/>
          <w:lang w:val="en-GB" w:eastAsia="en-US"/>
        </w:rPr>
        <w:t>receiving the</w:t>
      </w:r>
      <w:r>
        <w:rPr>
          <w:rFonts w:ascii="Arial" w:eastAsiaTheme="minorHAnsi" w:hAnsi="Arial" w:cs="Arial"/>
          <w:sz w:val="24"/>
          <w:szCs w:val="24"/>
          <w:lang w:val="en-GB" w:eastAsia="en-US"/>
        </w:rPr>
        <w:t xml:space="preserve"> concerns will </w:t>
      </w:r>
      <w:r w:rsidR="00661DD3">
        <w:rPr>
          <w:rFonts w:ascii="Arial" w:eastAsiaTheme="minorHAnsi" w:hAnsi="Arial" w:cs="Arial"/>
          <w:sz w:val="24"/>
          <w:szCs w:val="24"/>
          <w:lang w:val="en-GB" w:eastAsia="en-US"/>
        </w:rPr>
        <w:t xml:space="preserve">contact </w:t>
      </w:r>
      <w:r w:rsidR="00661DD3" w:rsidRPr="00D07D5E">
        <w:rPr>
          <w:rFonts w:ascii="Arial" w:eastAsiaTheme="minorHAnsi" w:hAnsi="Arial" w:cs="Arial"/>
          <w:sz w:val="24"/>
          <w:szCs w:val="24"/>
          <w:lang w:val="en-GB" w:eastAsia="en-US"/>
        </w:rPr>
        <w:t>the</w:t>
      </w:r>
      <w:r>
        <w:rPr>
          <w:rFonts w:ascii="Arial" w:eastAsiaTheme="minorHAnsi" w:hAnsi="Arial" w:cs="Arial"/>
          <w:sz w:val="24"/>
          <w:szCs w:val="24"/>
          <w:lang w:val="en-GB" w:eastAsia="en-US"/>
        </w:rPr>
        <w:t xml:space="preserve"> supervising clinician and/or the service manager to share concerns immediately.</w:t>
      </w:r>
      <w:r w:rsidR="00D07D5E" w:rsidRPr="00D07D5E">
        <w:rPr>
          <w:rFonts w:ascii="Arial" w:eastAsiaTheme="minorHAnsi" w:hAnsi="Arial" w:cs="Arial"/>
          <w:sz w:val="24"/>
          <w:szCs w:val="24"/>
          <w:lang w:val="en-GB" w:eastAsia="en-US"/>
        </w:rPr>
        <w:t xml:space="preserve"> </w:t>
      </w:r>
    </w:p>
    <w:p w:rsidR="00D07D5E" w:rsidRPr="00D07D5E" w:rsidRDefault="00D07D5E" w:rsidP="007F11CC">
      <w:pPr>
        <w:numPr>
          <w:ilvl w:val="0"/>
          <w:numId w:val="28"/>
        </w:numPr>
        <w:spacing w:after="200" w:line="276" w:lineRule="auto"/>
        <w:ind w:left="851"/>
        <w:contextualSpacing/>
        <w:rPr>
          <w:rFonts w:ascii="Arial" w:eastAsiaTheme="minorHAnsi" w:hAnsi="Arial" w:cs="Arial"/>
          <w:sz w:val="24"/>
          <w:szCs w:val="24"/>
          <w:lang w:val="en-GB" w:eastAsia="en-US"/>
        </w:rPr>
      </w:pPr>
      <w:r w:rsidRPr="00D07D5E">
        <w:rPr>
          <w:rFonts w:ascii="Arial" w:eastAsiaTheme="minorHAnsi" w:hAnsi="Arial" w:cs="Arial"/>
          <w:sz w:val="24"/>
          <w:szCs w:val="24"/>
          <w:lang w:val="en-GB" w:eastAsia="en-US"/>
        </w:rPr>
        <w:lastRenderedPageBreak/>
        <w:t>DMU SLT module/placement co</w:t>
      </w:r>
      <w:r w:rsidR="009C26A9">
        <w:rPr>
          <w:rFonts w:ascii="Arial" w:eastAsiaTheme="minorHAnsi" w:hAnsi="Arial" w:cs="Arial"/>
          <w:sz w:val="24"/>
          <w:szCs w:val="24"/>
          <w:lang w:val="en-GB" w:eastAsia="en-US"/>
        </w:rPr>
        <w:t>-</w:t>
      </w:r>
      <w:r w:rsidRPr="00D07D5E">
        <w:rPr>
          <w:rFonts w:ascii="Arial" w:eastAsiaTheme="minorHAnsi" w:hAnsi="Arial" w:cs="Arial"/>
          <w:sz w:val="24"/>
          <w:szCs w:val="24"/>
          <w:lang w:val="en-GB" w:eastAsia="en-US"/>
        </w:rPr>
        <w:t xml:space="preserve">ordinator will share the concerns immediately with the Programme Lead and </w:t>
      </w:r>
      <w:r w:rsidR="00BC504C">
        <w:rPr>
          <w:rFonts w:ascii="Arial" w:eastAsiaTheme="minorHAnsi" w:hAnsi="Arial" w:cs="Arial"/>
          <w:sz w:val="24"/>
          <w:szCs w:val="24"/>
          <w:lang w:val="en-GB" w:eastAsia="en-US"/>
        </w:rPr>
        <w:t>the university Faculty Safeguarding Lead</w:t>
      </w:r>
      <w:r w:rsidRPr="00D07D5E">
        <w:rPr>
          <w:rFonts w:ascii="Arial" w:eastAsiaTheme="minorHAnsi" w:hAnsi="Arial" w:cs="Arial"/>
          <w:sz w:val="24"/>
          <w:szCs w:val="24"/>
          <w:lang w:val="en-GB" w:eastAsia="en-US"/>
        </w:rPr>
        <w:t xml:space="preserve"> for appropriate </w:t>
      </w:r>
      <w:r w:rsidR="00661DD3" w:rsidRPr="00D07D5E">
        <w:rPr>
          <w:rFonts w:ascii="Arial" w:eastAsiaTheme="minorHAnsi" w:hAnsi="Arial" w:cs="Arial"/>
          <w:sz w:val="24"/>
          <w:szCs w:val="24"/>
          <w:lang w:val="en-GB" w:eastAsia="en-US"/>
        </w:rPr>
        <w:t>action;</w:t>
      </w:r>
      <w:r w:rsidRPr="00D07D5E">
        <w:rPr>
          <w:rFonts w:ascii="Arial" w:eastAsiaTheme="minorHAnsi" w:hAnsi="Arial" w:cs="Arial"/>
          <w:sz w:val="24"/>
          <w:szCs w:val="24"/>
          <w:lang w:val="en-GB" w:eastAsia="en-US"/>
        </w:rPr>
        <w:t xml:space="preserve"> </w:t>
      </w:r>
      <w:r w:rsidR="00B33DBC" w:rsidRPr="00D07D5E">
        <w:rPr>
          <w:rFonts w:ascii="Arial" w:eastAsiaTheme="minorHAnsi" w:hAnsi="Arial" w:cs="Arial"/>
          <w:sz w:val="24"/>
          <w:szCs w:val="24"/>
          <w:lang w:val="en-GB" w:eastAsia="en-US"/>
        </w:rPr>
        <w:t>all</w:t>
      </w:r>
      <w:r w:rsidRPr="00D07D5E">
        <w:rPr>
          <w:rFonts w:ascii="Arial" w:eastAsiaTheme="minorHAnsi" w:hAnsi="Arial" w:cs="Arial"/>
          <w:sz w:val="24"/>
          <w:szCs w:val="24"/>
          <w:lang w:val="en-GB" w:eastAsia="en-US"/>
        </w:rPr>
        <w:t xml:space="preserve"> actions discussed and taken will be recorded. </w:t>
      </w:r>
    </w:p>
    <w:p w:rsidR="00D07D5E" w:rsidRDefault="00D07D5E" w:rsidP="007F11CC">
      <w:pPr>
        <w:numPr>
          <w:ilvl w:val="0"/>
          <w:numId w:val="28"/>
        </w:numPr>
        <w:spacing w:after="200" w:line="276" w:lineRule="auto"/>
        <w:ind w:left="851"/>
        <w:contextualSpacing/>
        <w:rPr>
          <w:rFonts w:ascii="Arial" w:eastAsiaTheme="minorHAnsi" w:hAnsi="Arial" w:cs="Arial"/>
          <w:sz w:val="24"/>
          <w:szCs w:val="24"/>
          <w:lang w:val="en-GB" w:eastAsia="en-US"/>
        </w:rPr>
      </w:pPr>
      <w:r w:rsidRPr="00D07D5E">
        <w:rPr>
          <w:rFonts w:ascii="Arial" w:eastAsiaTheme="minorHAnsi" w:hAnsi="Arial" w:cs="Arial"/>
          <w:sz w:val="24"/>
          <w:szCs w:val="24"/>
          <w:lang w:val="en-GB" w:eastAsia="en-US"/>
        </w:rPr>
        <w:t>The student will be kept informed throughout the process.</w:t>
      </w:r>
    </w:p>
    <w:p w:rsidR="00FC418E" w:rsidRPr="00D07D5E" w:rsidRDefault="00FC418E" w:rsidP="00FC418E">
      <w:pPr>
        <w:spacing w:after="200" w:line="276" w:lineRule="auto"/>
        <w:ind w:left="491"/>
        <w:contextualSpacing/>
        <w:rPr>
          <w:rFonts w:ascii="Arial" w:eastAsiaTheme="minorHAnsi" w:hAnsi="Arial" w:cs="Arial"/>
          <w:sz w:val="24"/>
          <w:szCs w:val="24"/>
          <w:lang w:val="en-GB" w:eastAsia="en-US"/>
        </w:rPr>
      </w:pPr>
    </w:p>
    <w:p w:rsidR="00FC418E" w:rsidRDefault="00FC418E" w:rsidP="003202EB">
      <w:pPr>
        <w:pStyle w:val="Heading2"/>
      </w:pPr>
      <w:bookmarkStart w:id="19" w:name="_Toc491348033"/>
      <w:bookmarkStart w:id="20" w:name="_Toc491348267"/>
      <w:r w:rsidRPr="00FC418E">
        <w:t>STUDENTS RAISING CONCERNS</w:t>
      </w:r>
      <w:r w:rsidR="009C26A9">
        <w:t xml:space="preserve"> ABOUT LEARNING OPPORTUNITIES ON PLACEMENT</w:t>
      </w:r>
      <w:bookmarkEnd w:id="19"/>
      <w:bookmarkEnd w:id="20"/>
    </w:p>
    <w:p w:rsidR="003202EB" w:rsidRPr="00FC418E" w:rsidRDefault="003202EB" w:rsidP="00FC418E">
      <w:pPr>
        <w:jc w:val="both"/>
        <w:rPr>
          <w:rFonts w:ascii="Arial" w:hAnsi="Arial" w:cs="Arial"/>
          <w:b/>
          <w:sz w:val="24"/>
          <w:szCs w:val="24"/>
        </w:rPr>
      </w:pPr>
    </w:p>
    <w:p w:rsidR="00FC418E" w:rsidRDefault="00FC418E" w:rsidP="00FC418E">
      <w:pPr>
        <w:ind w:left="720"/>
        <w:jc w:val="both"/>
        <w:rPr>
          <w:rFonts w:ascii="Arial" w:eastAsia="Calibri" w:hAnsi="Arial" w:cs="Arial"/>
          <w:color w:val="000000"/>
          <w:sz w:val="24"/>
          <w:szCs w:val="24"/>
          <w:lang w:val="en-GB"/>
        </w:rPr>
      </w:pPr>
      <w:r w:rsidRPr="00FC418E">
        <w:rPr>
          <w:rFonts w:ascii="Arial" w:eastAsia="Calibri" w:hAnsi="Arial" w:cs="Arial"/>
          <w:color w:val="000000"/>
          <w:sz w:val="24"/>
          <w:szCs w:val="24"/>
          <w:lang w:val="en-GB"/>
        </w:rPr>
        <w:t xml:space="preserve">Students may </w:t>
      </w:r>
      <w:r>
        <w:rPr>
          <w:rFonts w:ascii="Arial" w:eastAsia="Calibri" w:hAnsi="Arial" w:cs="Arial"/>
          <w:color w:val="000000"/>
          <w:sz w:val="24"/>
          <w:szCs w:val="24"/>
          <w:lang w:val="en-GB"/>
        </w:rPr>
        <w:t xml:space="preserve">raise </w:t>
      </w:r>
      <w:r w:rsidRPr="00FC418E">
        <w:rPr>
          <w:rFonts w:ascii="Arial" w:eastAsia="Calibri" w:hAnsi="Arial" w:cs="Arial"/>
          <w:color w:val="000000"/>
          <w:sz w:val="24"/>
          <w:szCs w:val="24"/>
          <w:lang w:val="en-GB"/>
        </w:rPr>
        <w:t>concerns</w:t>
      </w:r>
      <w:r>
        <w:rPr>
          <w:rFonts w:ascii="Arial" w:eastAsia="Calibri" w:hAnsi="Arial" w:cs="Arial"/>
          <w:color w:val="000000"/>
          <w:sz w:val="24"/>
          <w:szCs w:val="24"/>
          <w:lang w:val="en-GB"/>
        </w:rPr>
        <w:t xml:space="preserve"> about their learning opportunities on placement or the support they are given.</w:t>
      </w:r>
      <w:r w:rsidRPr="00FC418E">
        <w:rPr>
          <w:rFonts w:ascii="Arial" w:eastAsia="Calibri" w:hAnsi="Arial" w:cs="Arial"/>
          <w:color w:val="000000"/>
          <w:sz w:val="24"/>
          <w:szCs w:val="24"/>
          <w:lang w:val="en-GB"/>
        </w:rPr>
        <w:t xml:space="preserve"> It is important that</w:t>
      </w:r>
      <w:r w:rsidR="009C26A9">
        <w:rPr>
          <w:rFonts w:ascii="Arial" w:eastAsia="Calibri" w:hAnsi="Arial" w:cs="Arial"/>
          <w:color w:val="000000"/>
          <w:sz w:val="24"/>
          <w:szCs w:val="24"/>
          <w:lang w:val="en-GB"/>
        </w:rPr>
        <w:t>,</w:t>
      </w:r>
      <w:r w:rsidR="00A16FA3">
        <w:rPr>
          <w:rFonts w:ascii="Arial" w:eastAsia="Calibri" w:hAnsi="Arial" w:cs="Arial"/>
          <w:color w:val="000000"/>
          <w:sz w:val="24"/>
          <w:szCs w:val="24"/>
          <w:lang w:val="en-GB"/>
        </w:rPr>
        <w:t xml:space="preserve"> in accordance with students</w:t>
      </w:r>
      <w:r w:rsidR="009C26A9">
        <w:rPr>
          <w:rFonts w:ascii="Arial" w:eastAsia="Calibri" w:hAnsi="Arial" w:cs="Arial"/>
          <w:color w:val="000000"/>
          <w:sz w:val="24"/>
          <w:szCs w:val="24"/>
          <w:lang w:val="en-GB"/>
        </w:rPr>
        <w:t xml:space="preserve"> operating within</w:t>
      </w:r>
      <w:r w:rsidRPr="00FC418E">
        <w:rPr>
          <w:rFonts w:ascii="Arial" w:eastAsia="Calibri" w:hAnsi="Arial" w:cs="Arial"/>
          <w:color w:val="000000"/>
          <w:sz w:val="24"/>
          <w:szCs w:val="24"/>
          <w:lang w:val="en-GB"/>
        </w:rPr>
        <w:t xml:space="preserve"> a </w:t>
      </w:r>
      <w:r w:rsidR="00B33DBC" w:rsidRPr="00FC418E">
        <w:rPr>
          <w:rFonts w:ascii="Arial" w:eastAsia="Calibri" w:hAnsi="Arial" w:cs="Arial"/>
          <w:color w:val="000000"/>
          <w:sz w:val="24"/>
          <w:szCs w:val="24"/>
          <w:lang w:val="en-GB"/>
        </w:rPr>
        <w:t>healthy</w:t>
      </w:r>
      <w:r w:rsidRPr="00FC418E">
        <w:rPr>
          <w:rFonts w:ascii="Arial" w:eastAsia="Calibri" w:hAnsi="Arial" w:cs="Arial"/>
          <w:color w:val="000000"/>
          <w:sz w:val="24"/>
          <w:szCs w:val="24"/>
          <w:lang w:val="en-GB"/>
        </w:rPr>
        <w:t xml:space="preserve"> open working culture</w:t>
      </w:r>
      <w:r w:rsidR="009C26A9">
        <w:rPr>
          <w:rFonts w:ascii="Arial" w:eastAsia="Calibri" w:hAnsi="Arial" w:cs="Arial"/>
          <w:color w:val="000000"/>
          <w:sz w:val="24"/>
          <w:szCs w:val="24"/>
          <w:lang w:val="en-GB"/>
        </w:rPr>
        <w:t>,</w:t>
      </w:r>
      <w:r w:rsidR="00945BB7">
        <w:rPr>
          <w:rFonts w:ascii="Arial" w:eastAsia="Calibri" w:hAnsi="Arial" w:cs="Arial"/>
          <w:color w:val="000000"/>
          <w:sz w:val="24"/>
          <w:szCs w:val="24"/>
          <w:lang w:val="en-GB"/>
        </w:rPr>
        <w:t xml:space="preserve"> </w:t>
      </w:r>
      <w:r w:rsidR="004C263E">
        <w:rPr>
          <w:rFonts w:ascii="Arial" w:eastAsia="Calibri" w:hAnsi="Arial" w:cs="Arial"/>
          <w:color w:val="000000"/>
          <w:sz w:val="24"/>
          <w:szCs w:val="24"/>
          <w:lang w:val="en-GB"/>
        </w:rPr>
        <w:t xml:space="preserve">that </w:t>
      </w:r>
      <w:r w:rsidR="009C26A9">
        <w:rPr>
          <w:rFonts w:ascii="Arial" w:eastAsia="Calibri" w:hAnsi="Arial" w:cs="Arial"/>
          <w:color w:val="000000"/>
          <w:sz w:val="24"/>
          <w:szCs w:val="24"/>
          <w:lang w:val="en-GB"/>
        </w:rPr>
        <w:t>they</w:t>
      </w:r>
      <w:r w:rsidRPr="00FC418E">
        <w:rPr>
          <w:rFonts w:ascii="Arial" w:eastAsia="Calibri" w:hAnsi="Arial" w:cs="Arial"/>
          <w:color w:val="000000"/>
          <w:sz w:val="24"/>
          <w:szCs w:val="24"/>
          <w:lang w:val="en-GB"/>
        </w:rPr>
        <w:t xml:space="preserve"> have the confidence to raise concerns</w:t>
      </w:r>
      <w:r>
        <w:rPr>
          <w:rFonts w:ascii="Arial" w:eastAsia="Calibri" w:hAnsi="Arial" w:cs="Arial"/>
          <w:color w:val="000000"/>
          <w:sz w:val="24"/>
          <w:szCs w:val="24"/>
          <w:lang w:val="en-GB"/>
        </w:rPr>
        <w:t>.</w:t>
      </w:r>
      <w:r w:rsidR="00B934F5">
        <w:rPr>
          <w:rFonts w:ascii="Arial" w:eastAsia="Calibri" w:hAnsi="Arial" w:cs="Arial"/>
          <w:color w:val="000000"/>
          <w:sz w:val="24"/>
          <w:szCs w:val="24"/>
          <w:lang w:val="en-GB"/>
        </w:rPr>
        <w:t xml:space="preserve"> It is also </w:t>
      </w:r>
      <w:r w:rsidR="00BC504C">
        <w:rPr>
          <w:rFonts w:ascii="Arial" w:eastAsia="Calibri" w:hAnsi="Arial" w:cs="Arial"/>
          <w:color w:val="000000"/>
          <w:sz w:val="24"/>
          <w:szCs w:val="24"/>
          <w:lang w:val="en-GB"/>
        </w:rPr>
        <w:t xml:space="preserve">necessary </w:t>
      </w:r>
      <w:r w:rsidR="00B934F5">
        <w:rPr>
          <w:rFonts w:ascii="Arial" w:eastAsia="Calibri" w:hAnsi="Arial" w:cs="Arial"/>
          <w:color w:val="000000"/>
          <w:sz w:val="24"/>
          <w:szCs w:val="24"/>
          <w:lang w:val="en-GB"/>
        </w:rPr>
        <w:t xml:space="preserve">for quality assurance purposes. </w:t>
      </w:r>
      <w:r w:rsidRPr="00FC418E">
        <w:rPr>
          <w:rFonts w:ascii="Arial" w:eastAsia="Calibri" w:hAnsi="Arial" w:cs="Arial"/>
          <w:color w:val="000000"/>
          <w:sz w:val="24"/>
          <w:szCs w:val="24"/>
          <w:lang w:val="en-GB"/>
        </w:rPr>
        <w:t xml:space="preserve"> </w:t>
      </w:r>
    </w:p>
    <w:p w:rsidR="00B934F5" w:rsidRPr="00FC418E" w:rsidRDefault="00B934F5" w:rsidP="00FC418E">
      <w:pPr>
        <w:ind w:left="720"/>
        <w:jc w:val="both"/>
        <w:rPr>
          <w:rFonts w:ascii="Arial" w:eastAsia="Calibri" w:hAnsi="Arial" w:cs="Arial"/>
          <w:color w:val="000000"/>
          <w:sz w:val="24"/>
          <w:szCs w:val="24"/>
          <w:lang w:val="en-GB"/>
        </w:rPr>
      </w:pPr>
    </w:p>
    <w:p w:rsidR="00FC418E" w:rsidRPr="00AF0E93" w:rsidRDefault="00FC418E" w:rsidP="007F11CC">
      <w:pPr>
        <w:pStyle w:val="ListParagraph"/>
        <w:numPr>
          <w:ilvl w:val="0"/>
          <w:numId w:val="29"/>
        </w:numPr>
        <w:jc w:val="both"/>
        <w:rPr>
          <w:rFonts w:ascii="Arial" w:eastAsia="Calibri" w:hAnsi="Arial" w:cs="Arial"/>
          <w:color w:val="000000"/>
          <w:sz w:val="24"/>
          <w:szCs w:val="24"/>
          <w:lang w:val="en-GB"/>
        </w:rPr>
      </w:pPr>
      <w:r w:rsidRPr="00AF0E93">
        <w:rPr>
          <w:rFonts w:ascii="Arial" w:eastAsia="Calibri" w:hAnsi="Arial" w:cs="Arial"/>
          <w:color w:val="000000"/>
          <w:sz w:val="24"/>
          <w:szCs w:val="24"/>
          <w:lang w:val="en-GB"/>
        </w:rPr>
        <w:t>Students should, wherever possible</w:t>
      </w:r>
      <w:r w:rsidR="00AF0E93" w:rsidRPr="00AF0E93">
        <w:rPr>
          <w:rFonts w:ascii="Arial" w:eastAsia="Calibri" w:hAnsi="Arial" w:cs="Arial"/>
          <w:color w:val="000000"/>
          <w:sz w:val="24"/>
          <w:szCs w:val="24"/>
          <w:lang w:val="en-GB"/>
        </w:rPr>
        <w:t>,</w:t>
      </w:r>
      <w:r w:rsidRPr="00AF0E93">
        <w:rPr>
          <w:rFonts w:ascii="Arial" w:eastAsia="Calibri" w:hAnsi="Arial" w:cs="Arial"/>
          <w:color w:val="000000"/>
          <w:sz w:val="24"/>
          <w:szCs w:val="24"/>
          <w:lang w:val="en-GB"/>
        </w:rPr>
        <w:t xml:space="preserve"> discuss their concerns</w:t>
      </w:r>
      <w:r w:rsidR="00AF0E93" w:rsidRPr="00AF0E93">
        <w:rPr>
          <w:rFonts w:ascii="Arial" w:eastAsia="Calibri" w:hAnsi="Arial" w:cs="Arial"/>
          <w:color w:val="000000"/>
          <w:sz w:val="24"/>
          <w:szCs w:val="24"/>
          <w:lang w:val="en-GB"/>
        </w:rPr>
        <w:t xml:space="preserve"> directly</w:t>
      </w:r>
      <w:r w:rsidR="00945BB7">
        <w:rPr>
          <w:rFonts w:ascii="Arial" w:eastAsia="Calibri" w:hAnsi="Arial" w:cs="Arial"/>
          <w:color w:val="000000"/>
          <w:sz w:val="24"/>
          <w:szCs w:val="24"/>
          <w:lang w:val="en-GB"/>
        </w:rPr>
        <w:t xml:space="preserve"> with their practice</w:t>
      </w:r>
      <w:r w:rsidRPr="00AF0E93">
        <w:rPr>
          <w:rFonts w:ascii="Arial" w:eastAsia="Calibri" w:hAnsi="Arial" w:cs="Arial"/>
          <w:color w:val="000000"/>
          <w:sz w:val="24"/>
          <w:szCs w:val="24"/>
          <w:lang w:val="en-GB"/>
        </w:rPr>
        <w:t xml:space="preserve"> educator or lead educator.</w:t>
      </w:r>
    </w:p>
    <w:p w:rsidR="00FC418E" w:rsidRPr="00AF0E93" w:rsidRDefault="00FC418E" w:rsidP="007F11CC">
      <w:pPr>
        <w:pStyle w:val="ListParagraph"/>
        <w:numPr>
          <w:ilvl w:val="0"/>
          <w:numId w:val="29"/>
        </w:numPr>
        <w:jc w:val="both"/>
        <w:rPr>
          <w:rFonts w:ascii="Arial" w:eastAsia="Calibri" w:hAnsi="Arial" w:cs="Arial"/>
          <w:color w:val="000000"/>
          <w:sz w:val="24"/>
          <w:szCs w:val="24"/>
          <w:lang w:val="en-GB"/>
        </w:rPr>
      </w:pPr>
      <w:r w:rsidRPr="00AF0E93">
        <w:rPr>
          <w:rFonts w:ascii="Arial" w:eastAsia="Calibri" w:hAnsi="Arial" w:cs="Arial"/>
          <w:color w:val="000000"/>
          <w:sz w:val="24"/>
          <w:szCs w:val="24"/>
          <w:lang w:val="en-GB"/>
        </w:rPr>
        <w:t xml:space="preserve">They may approach </w:t>
      </w:r>
      <w:r w:rsidR="00460B68">
        <w:rPr>
          <w:rFonts w:ascii="Arial" w:eastAsia="Calibri" w:hAnsi="Arial" w:cs="Arial"/>
          <w:color w:val="000000"/>
          <w:sz w:val="24"/>
          <w:szCs w:val="24"/>
          <w:lang w:val="en-GB"/>
        </w:rPr>
        <w:t>the</w:t>
      </w:r>
      <w:r w:rsidRPr="00AF0E93">
        <w:rPr>
          <w:rFonts w:ascii="Arial" w:eastAsia="Calibri" w:hAnsi="Arial" w:cs="Arial"/>
          <w:color w:val="000000"/>
          <w:sz w:val="24"/>
          <w:szCs w:val="24"/>
          <w:lang w:val="en-GB"/>
        </w:rPr>
        <w:t xml:space="preserve"> </w:t>
      </w:r>
      <w:r w:rsidR="00A16FA3">
        <w:rPr>
          <w:rFonts w:ascii="Arial" w:eastAsia="Calibri" w:hAnsi="Arial" w:cs="Arial"/>
          <w:color w:val="000000"/>
          <w:sz w:val="24"/>
          <w:szCs w:val="24"/>
          <w:lang w:val="en-GB"/>
        </w:rPr>
        <w:t>clinical education l</w:t>
      </w:r>
      <w:r w:rsidR="00A16FA3" w:rsidRPr="00AF0E93">
        <w:rPr>
          <w:rFonts w:ascii="Arial" w:eastAsia="Calibri" w:hAnsi="Arial" w:cs="Arial"/>
          <w:color w:val="000000"/>
          <w:sz w:val="24"/>
          <w:szCs w:val="24"/>
          <w:lang w:val="en-GB"/>
        </w:rPr>
        <w:t xml:space="preserve">ead </w:t>
      </w:r>
      <w:r w:rsidRPr="00AF0E93">
        <w:rPr>
          <w:rFonts w:ascii="Arial" w:eastAsia="Calibri" w:hAnsi="Arial" w:cs="Arial"/>
          <w:color w:val="000000"/>
          <w:sz w:val="24"/>
          <w:szCs w:val="24"/>
          <w:lang w:val="en-GB"/>
        </w:rPr>
        <w:t>or their personal or clinical tutor</w:t>
      </w:r>
      <w:r w:rsidR="00EE7976">
        <w:rPr>
          <w:rFonts w:ascii="Arial" w:eastAsia="Calibri" w:hAnsi="Arial" w:cs="Arial"/>
          <w:color w:val="000000"/>
          <w:sz w:val="24"/>
          <w:szCs w:val="24"/>
          <w:lang w:val="en-GB"/>
        </w:rPr>
        <w:t xml:space="preserve"> for support.</w:t>
      </w:r>
    </w:p>
    <w:p w:rsidR="00AF0E93" w:rsidRPr="00AF0E93" w:rsidRDefault="00AF0E93" w:rsidP="007F11CC">
      <w:pPr>
        <w:pStyle w:val="ListParagraph"/>
        <w:numPr>
          <w:ilvl w:val="0"/>
          <w:numId w:val="29"/>
        </w:numPr>
        <w:jc w:val="both"/>
        <w:rPr>
          <w:rFonts w:ascii="Arial" w:eastAsia="Calibri" w:hAnsi="Arial" w:cs="Arial"/>
          <w:color w:val="000000"/>
          <w:sz w:val="24"/>
          <w:szCs w:val="24"/>
          <w:lang w:val="en-GB"/>
        </w:rPr>
      </w:pPr>
      <w:r w:rsidRPr="00AF0E93">
        <w:rPr>
          <w:rFonts w:ascii="Arial" w:eastAsia="Calibri" w:hAnsi="Arial" w:cs="Arial"/>
          <w:color w:val="000000"/>
          <w:sz w:val="24"/>
          <w:szCs w:val="24"/>
          <w:lang w:val="en-GB"/>
        </w:rPr>
        <w:t>Where a matter needs further resoluti</w:t>
      </w:r>
      <w:r w:rsidR="00A16FA3">
        <w:rPr>
          <w:rFonts w:ascii="Arial" w:eastAsia="Calibri" w:hAnsi="Arial" w:cs="Arial"/>
          <w:color w:val="000000"/>
          <w:sz w:val="24"/>
          <w:szCs w:val="24"/>
          <w:lang w:val="en-GB"/>
        </w:rPr>
        <w:t>on then</w:t>
      </w:r>
      <w:r w:rsidR="00460B68">
        <w:rPr>
          <w:rFonts w:ascii="Arial" w:eastAsia="Calibri" w:hAnsi="Arial" w:cs="Arial"/>
          <w:color w:val="000000"/>
          <w:sz w:val="24"/>
          <w:szCs w:val="24"/>
          <w:lang w:val="en-GB"/>
        </w:rPr>
        <w:t xml:space="preserve"> the </w:t>
      </w:r>
      <w:r w:rsidR="00A16FA3">
        <w:rPr>
          <w:rFonts w:ascii="Arial" w:eastAsia="Calibri" w:hAnsi="Arial" w:cs="Arial"/>
          <w:color w:val="000000"/>
          <w:sz w:val="24"/>
          <w:szCs w:val="24"/>
          <w:lang w:val="en-GB"/>
        </w:rPr>
        <w:t>clinical education lead</w:t>
      </w:r>
      <w:r w:rsidR="00A16FA3" w:rsidRPr="00AF0E93">
        <w:rPr>
          <w:rFonts w:ascii="Arial" w:eastAsia="Calibri" w:hAnsi="Arial" w:cs="Arial"/>
          <w:color w:val="000000"/>
          <w:sz w:val="24"/>
          <w:szCs w:val="24"/>
          <w:lang w:val="en-GB"/>
        </w:rPr>
        <w:t xml:space="preserve"> </w:t>
      </w:r>
      <w:r w:rsidRPr="00AF0E93">
        <w:rPr>
          <w:rFonts w:ascii="Arial" w:eastAsia="Calibri" w:hAnsi="Arial" w:cs="Arial"/>
          <w:color w:val="000000"/>
          <w:sz w:val="24"/>
          <w:szCs w:val="24"/>
          <w:lang w:val="en-GB"/>
        </w:rPr>
        <w:t>and the p</w:t>
      </w:r>
      <w:r w:rsidR="00BC504C">
        <w:rPr>
          <w:rFonts w:ascii="Arial" w:eastAsia="Calibri" w:hAnsi="Arial" w:cs="Arial"/>
          <w:color w:val="000000"/>
          <w:sz w:val="24"/>
          <w:szCs w:val="24"/>
          <w:lang w:val="en-GB"/>
        </w:rPr>
        <w:t xml:space="preserve">ractice </w:t>
      </w:r>
      <w:r w:rsidRPr="00AF0E93">
        <w:rPr>
          <w:rFonts w:ascii="Arial" w:eastAsia="Calibri" w:hAnsi="Arial" w:cs="Arial"/>
          <w:color w:val="000000"/>
          <w:sz w:val="24"/>
          <w:szCs w:val="24"/>
          <w:lang w:val="en-GB"/>
        </w:rPr>
        <w:t>educator will be in contact to seek resolution</w:t>
      </w:r>
    </w:p>
    <w:p w:rsidR="00AF0E93" w:rsidRPr="00AF0E93" w:rsidRDefault="00AF0E93" w:rsidP="007F11CC">
      <w:pPr>
        <w:pStyle w:val="ListParagraph"/>
        <w:numPr>
          <w:ilvl w:val="0"/>
          <w:numId w:val="29"/>
        </w:numPr>
        <w:jc w:val="both"/>
        <w:rPr>
          <w:rFonts w:ascii="Arial" w:eastAsia="Calibri" w:hAnsi="Arial" w:cs="Arial"/>
          <w:color w:val="000000"/>
          <w:sz w:val="24"/>
          <w:szCs w:val="24"/>
          <w:lang w:val="en-GB"/>
        </w:rPr>
      </w:pPr>
      <w:r w:rsidRPr="00AF0E93">
        <w:rPr>
          <w:rFonts w:ascii="Arial" w:eastAsia="Calibri" w:hAnsi="Arial" w:cs="Arial"/>
          <w:color w:val="000000"/>
          <w:sz w:val="24"/>
          <w:szCs w:val="24"/>
          <w:lang w:val="en-GB"/>
        </w:rPr>
        <w:t>The student and p</w:t>
      </w:r>
      <w:r w:rsidR="00BC504C">
        <w:rPr>
          <w:rFonts w:ascii="Arial" w:eastAsia="Calibri" w:hAnsi="Arial" w:cs="Arial"/>
          <w:color w:val="000000"/>
          <w:sz w:val="24"/>
          <w:szCs w:val="24"/>
          <w:lang w:val="en-GB"/>
        </w:rPr>
        <w:t xml:space="preserve">ractice </w:t>
      </w:r>
      <w:r w:rsidRPr="00AF0E93">
        <w:rPr>
          <w:rFonts w:ascii="Arial" w:eastAsia="Calibri" w:hAnsi="Arial" w:cs="Arial"/>
          <w:color w:val="000000"/>
          <w:sz w:val="24"/>
          <w:szCs w:val="24"/>
          <w:lang w:val="en-GB"/>
        </w:rPr>
        <w:t>educator should be informed throughout.</w:t>
      </w:r>
    </w:p>
    <w:p w:rsidR="00FC418E" w:rsidRPr="00FC418E" w:rsidRDefault="00FC418E" w:rsidP="00FC418E">
      <w:pPr>
        <w:ind w:left="720"/>
        <w:jc w:val="both"/>
        <w:rPr>
          <w:rFonts w:ascii="Arial" w:eastAsia="Calibri" w:hAnsi="Arial" w:cs="Arial"/>
          <w:color w:val="000000"/>
          <w:sz w:val="24"/>
          <w:szCs w:val="24"/>
          <w:lang w:val="en-GB"/>
        </w:rPr>
      </w:pPr>
    </w:p>
    <w:p w:rsidR="00FC418E" w:rsidRPr="00FC418E" w:rsidRDefault="00FC418E" w:rsidP="00FC418E">
      <w:pPr>
        <w:ind w:left="720"/>
        <w:jc w:val="both"/>
        <w:rPr>
          <w:rFonts w:ascii="Arial" w:eastAsia="Calibri" w:hAnsi="Arial" w:cs="Arial"/>
          <w:color w:val="000000"/>
          <w:sz w:val="24"/>
          <w:szCs w:val="24"/>
          <w:lang w:val="en-GB"/>
        </w:rPr>
      </w:pPr>
      <w:r w:rsidRPr="00FC418E">
        <w:rPr>
          <w:rFonts w:ascii="Arial" w:eastAsia="Calibri" w:hAnsi="Arial" w:cs="Arial"/>
          <w:color w:val="000000"/>
          <w:sz w:val="24"/>
          <w:szCs w:val="24"/>
          <w:lang w:val="en-GB"/>
        </w:rPr>
        <w:t>It should be noted that:</w:t>
      </w:r>
    </w:p>
    <w:p w:rsidR="00FC418E" w:rsidRPr="00FC418E" w:rsidRDefault="00FC418E" w:rsidP="00FC418E">
      <w:pPr>
        <w:ind w:left="720"/>
        <w:jc w:val="both"/>
        <w:rPr>
          <w:rFonts w:ascii="Arial" w:eastAsia="Calibri" w:hAnsi="Arial" w:cs="Arial"/>
          <w:color w:val="000000"/>
          <w:sz w:val="24"/>
          <w:szCs w:val="24"/>
          <w:lang w:val="en-GB"/>
        </w:rPr>
      </w:pPr>
      <w:r w:rsidRPr="00FC418E">
        <w:rPr>
          <w:rFonts w:ascii="Arial" w:eastAsia="Calibri" w:hAnsi="Arial" w:cs="Arial"/>
          <w:color w:val="000000"/>
          <w:sz w:val="24"/>
          <w:szCs w:val="24"/>
          <w:lang w:val="en-GB"/>
        </w:rPr>
        <w:t xml:space="preserve">Students should raise any concerns in a timely manner whilst they are on placement as </w:t>
      </w:r>
      <w:r w:rsidR="004C263E">
        <w:rPr>
          <w:rFonts w:ascii="Arial" w:eastAsia="Calibri" w:hAnsi="Arial" w:cs="Arial"/>
          <w:color w:val="000000"/>
          <w:sz w:val="24"/>
          <w:szCs w:val="24"/>
          <w:lang w:val="en-GB"/>
        </w:rPr>
        <w:t>rai</w:t>
      </w:r>
      <w:r w:rsidRPr="00FC418E">
        <w:rPr>
          <w:rFonts w:ascii="Arial" w:eastAsia="Calibri" w:hAnsi="Arial" w:cs="Arial"/>
          <w:color w:val="000000"/>
          <w:sz w:val="24"/>
          <w:szCs w:val="24"/>
          <w:lang w:val="en-GB"/>
        </w:rPr>
        <w:t xml:space="preserve">sing concerns retrospectively </w:t>
      </w:r>
      <w:r w:rsidR="004C263E">
        <w:rPr>
          <w:rFonts w:ascii="Arial" w:eastAsia="Calibri" w:hAnsi="Arial" w:cs="Arial"/>
          <w:color w:val="000000"/>
          <w:sz w:val="24"/>
          <w:szCs w:val="24"/>
          <w:lang w:val="en-GB"/>
        </w:rPr>
        <w:t xml:space="preserve">can make </w:t>
      </w:r>
      <w:r w:rsidRPr="00FC418E">
        <w:rPr>
          <w:rFonts w:ascii="Arial" w:eastAsia="Calibri" w:hAnsi="Arial" w:cs="Arial"/>
          <w:color w:val="000000"/>
          <w:sz w:val="24"/>
          <w:szCs w:val="24"/>
          <w:lang w:val="en-GB"/>
        </w:rPr>
        <w:t xml:space="preserve">makes resolution difficult. Student marks will not change as a result of a retrospective complaint which cannot be fully investigated.  </w:t>
      </w:r>
    </w:p>
    <w:p w:rsidR="00FC418E" w:rsidRPr="00FC418E" w:rsidRDefault="00FC418E" w:rsidP="00FC418E">
      <w:pPr>
        <w:ind w:left="720"/>
        <w:jc w:val="both"/>
        <w:rPr>
          <w:rFonts w:ascii="Arial" w:eastAsia="Calibri" w:hAnsi="Arial" w:cs="Arial"/>
          <w:color w:val="000000"/>
          <w:sz w:val="24"/>
          <w:szCs w:val="24"/>
          <w:lang w:val="en-GB"/>
        </w:rPr>
      </w:pPr>
    </w:p>
    <w:p w:rsidR="00FC418E" w:rsidRPr="00FC418E" w:rsidRDefault="00FC418E" w:rsidP="00FC418E">
      <w:pPr>
        <w:autoSpaceDE w:val="0"/>
        <w:autoSpaceDN w:val="0"/>
        <w:adjustRightInd w:val="0"/>
        <w:ind w:left="720"/>
        <w:jc w:val="both"/>
        <w:rPr>
          <w:rFonts w:ascii="Arial" w:hAnsi="Arial" w:cs="Arial"/>
          <w:sz w:val="24"/>
          <w:szCs w:val="24"/>
          <w:lang w:val="en-GB" w:eastAsia="en-US"/>
        </w:rPr>
      </w:pPr>
      <w:r w:rsidRPr="00FC418E">
        <w:rPr>
          <w:rFonts w:ascii="Arial" w:eastAsia="Calibri" w:hAnsi="Arial" w:cs="Arial"/>
          <w:color w:val="000000"/>
          <w:sz w:val="24"/>
          <w:szCs w:val="24"/>
          <w:lang w:val="en-GB"/>
        </w:rPr>
        <w:t>Issues can occasionally arise from the lack of experience and understan</w:t>
      </w:r>
      <w:r w:rsidR="00945BB7">
        <w:rPr>
          <w:rFonts w:ascii="Arial" w:eastAsia="Calibri" w:hAnsi="Arial" w:cs="Arial"/>
          <w:color w:val="000000"/>
          <w:sz w:val="24"/>
          <w:szCs w:val="24"/>
          <w:lang w:val="en-GB"/>
        </w:rPr>
        <w:t>ding of students, and students are encouraged to raise issues if they have concerns to ensure that no misunderstandings occur.</w:t>
      </w:r>
      <w:r w:rsidRPr="00FC418E">
        <w:rPr>
          <w:rFonts w:ascii="Arial" w:eastAsia="Calibri" w:hAnsi="Arial" w:cs="Arial"/>
          <w:color w:val="000000"/>
          <w:sz w:val="24"/>
          <w:szCs w:val="24"/>
          <w:lang w:val="en-GB"/>
        </w:rPr>
        <w:t xml:space="preserve"> </w:t>
      </w:r>
      <w:r w:rsidRPr="00FC418E">
        <w:rPr>
          <w:rFonts w:ascii="Arial" w:hAnsi="Arial" w:cs="Arial"/>
          <w:sz w:val="24"/>
          <w:szCs w:val="24"/>
          <w:lang w:val="en-GB" w:eastAsia="en-US"/>
        </w:rPr>
        <w:t>The student understands that the concerns are taken seriously, even if they are later seen to be unfounded.</w:t>
      </w:r>
    </w:p>
    <w:p w:rsidR="006C203B" w:rsidRPr="00B701CC" w:rsidRDefault="00FC418E" w:rsidP="00B934F5">
      <w:pPr>
        <w:autoSpaceDE w:val="0"/>
        <w:autoSpaceDN w:val="0"/>
        <w:adjustRightInd w:val="0"/>
        <w:ind w:left="720"/>
        <w:rPr>
          <w:rFonts w:ascii="Arial" w:hAnsi="Arial" w:cs="Arial"/>
          <w:b/>
          <w:sz w:val="24"/>
          <w:szCs w:val="24"/>
        </w:rPr>
      </w:pPr>
      <w:r w:rsidRPr="00FC418E">
        <w:rPr>
          <w:rFonts w:ascii="Arial" w:hAnsi="Arial" w:cs="Arial"/>
          <w:b/>
          <w:color w:val="000000"/>
          <w:sz w:val="24"/>
          <w:szCs w:val="24"/>
          <w:u w:val="single"/>
        </w:rPr>
        <w:t xml:space="preserve"> </w:t>
      </w:r>
    </w:p>
    <w:p w:rsidR="00CF0D5E" w:rsidRDefault="00CF0D5E" w:rsidP="003202EB">
      <w:pPr>
        <w:pStyle w:val="Heading1"/>
        <w:rPr>
          <w:rFonts w:eastAsia="Calibri"/>
          <w:lang w:val="en-GB" w:eastAsia="en-US"/>
        </w:rPr>
      </w:pPr>
      <w:bookmarkStart w:id="21" w:name="_Toc491348034"/>
      <w:bookmarkStart w:id="22" w:name="_Toc491348268"/>
      <w:r w:rsidRPr="00B701CC">
        <w:rPr>
          <w:rFonts w:eastAsia="Calibri"/>
          <w:lang w:val="en-GB" w:eastAsia="en-US"/>
        </w:rPr>
        <w:t xml:space="preserve">ACCESS TO DMU LIBRARY RESOURCES FOR </w:t>
      </w:r>
      <w:r w:rsidR="00BC504C">
        <w:rPr>
          <w:rFonts w:eastAsia="Calibri"/>
          <w:lang w:val="en-GB" w:eastAsia="en-US"/>
        </w:rPr>
        <w:t>PRACTICE EDUCATORS</w:t>
      </w:r>
      <w:bookmarkEnd w:id="21"/>
      <w:bookmarkEnd w:id="22"/>
    </w:p>
    <w:p w:rsidR="003202EB" w:rsidRPr="00B701CC" w:rsidRDefault="003202EB" w:rsidP="00CF0D5E">
      <w:pPr>
        <w:rPr>
          <w:rFonts w:ascii="Arial" w:eastAsia="Calibri" w:hAnsi="Arial" w:cs="Arial"/>
          <w:b/>
          <w:sz w:val="24"/>
          <w:szCs w:val="24"/>
          <w:lang w:val="en-GB" w:eastAsia="en-US"/>
        </w:rPr>
      </w:pPr>
    </w:p>
    <w:p w:rsidR="00CF0D5E" w:rsidRPr="00B701CC" w:rsidRDefault="00BC504C" w:rsidP="00CF0D5E">
      <w:pPr>
        <w:rPr>
          <w:rFonts w:ascii="Arial" w:eastAsia="Calibri" w:hAnsi="Arial" w:cs="Arial"/>
          <w:sz w:val="24"/>
          <w:szCs w:val="24"/>
          <w:lang w:val="en-GB" w:eastAsia="en-US"/>
        </w:rPr>
      </w:pPr>
      <w:r>
        <w:rPr>
          <w:rFonts w:ascii="Arial" w:eastAsia="Calibri" w:hAnsi="Arial" w:cs="Arial"/>
          <w:sz w:val="24"/>
          <w:szCs w:val="24"/>
          <w:lang w:val="en-GB" w:eastAsia="en-US"/>
        </w:rPr>
        <w:t>Practice educators</w:t>
      </w:r>
      <w:r w:rsidR="00CF0D5E" w:rsidRPr="00B701CC">
        <w:rPr>
          <w:rFonts w:ascii="Arial" w:eastAsia="Calibri" w:hAnsi="Arial" w:cs="Arial"/>
          <w:sz w:val="24"/>
          <w:szCs w:val="24"/>
          <w:lang w:val="en-GB" w:eastAsia="en-US"/>
        </w:rPr>
        <w:t xml:space="preserve"> taking speech and language therapy students on placements fro</w:t>
      </w:r>
      <w:r w:rsidR="00945BB7">
        <w:rPr>
          <w:rFonts w:ascii="Arial" w:eastAsia="Calibri" w:hAnsi="Arial" w:cs="Arial"/>
          <w:sz w:val="24"/>
          <w:szCs w:val="24"/>
          <w:lang w:val="en-GB" w:eastAsia="en-US"/>
        </w:rPr>
        <w:t>m De Montfort University may</w:t>
      </w:r>
      <w:r w:rsidR="00CF0D5E" w:rsidRPr="00B701CC">
        <w:rPr>
          <w:rFonts w:ascii="Arial" w:eastAsia="Calibri" w:hAnsi="Arial" w:cs="Arial"/>
          <w:sz w:val="24"/>
          <w:szCs w:val="24"/>
          <w:lang w:val="en-GB" w:eastAsia="en-US"/>
        </w:rPr>
        <w:t xml:space="preserve"> have access to library facilities at the University, including on-line journal and e-book access. If you would like to take up this facility instructions for completing the necessary processes are below.</w:t>
      </w:r>
    </w:p>
    <w:p w:rsidR="00B33DBC" w:rsidRPr="00B701CC" w:rsidRDefault="00B33DBC" w:rsidP="00CF0D5E">
      <w:pPr>
        <w:rPr>
          <w:rFonts w:ascii="Arial" w:eastAsia="Calibri" w:hAnsi="Arial" w:cs="Arial"/>
          <w:sz w:val="24"/>
          <w:szCs w:val="24"/>
          <w:lang w:val="en-GB" w:eastAsia="en-US"/>
        </w:rPr>
      </w:pPr>
    </w:p>
    <w:p w:rsidR="00CF0D5E" w:rsidRPr="00B701CC" w:rsidRDefault="00CF0D5E" w:rsidP="00CF0D5E">
      <w:pPr>
        <w:rPr>
          <w:rFonts w:ascii="Arial" w:eastAsia="Calibri" w:hAnsi="Arial" w:cs="Arial"/>
          <w:b/>
          <w:sz w:val="24"/>
          <w:szCs w:val="24"/>
          <w:lang w:val="en-GB" w:eastAsia="en-US"/>
        </w:rPr>
      </w:pPr>
      <w:r w:rsidRPr="00B701CC">
        <w:rPr>
          <w:rFonts w:ascii="Arial" w:eastAsia="Calibri" w:hAnsi="Arial" w:cs="Arial"/>
          <w:b/>
          <w:sz w:val="24"/>
          <w:szCs w:val="24"/>
          <w:lang w:val="en-GB" w:eastAsia="en-US"/>
        </w:rPr>
        <w:t>If you registered for library access last year:</w:t>
      </w:r>
    </w:p>
    <w:p w:rsidR="00CF0D5E" w:rsidRPr="00B701CC" w:rsidRDefault="00CF0D5E" w:rsidP="00CF0D5E">
      <w:pPr>
        <w:rPr>
          <w:rFonts w:ascii="Arial" w:eastAsia="Calibri" w:hAnsi="Arial" w:cs="Arial"/>
          <w:sz w:val="24"/>
          <w:szCs w:val="24"/>
          <w:lang w:val="en-GB" w:eastAsia="en-US"/>
        </w:rPr>
      </w:pPr>
      <w:r w:rsidRPr="00B701CC">
        <w:rPr>
          <w:rFonts w:ascii="Arial" w:eastAsia="Calibri" w:hAnsi="Arial" w:cs="Arial"/>
          <w:sz w:val="24"/>
          <w:szCs w:val="24"/>
          <w:lang w:val="en-GB" w:eastAsia="en-US"/>
        </w:rPr>
        <w:t xml:space="preserve">Please email Adam Brown </w:t>
      </w:r>
      <w:hyperlink r:id="rId29" w:history="1">
        <w:r w:rsidRPr="00B701CC">
          <w:rPr>
            <w:rFonts w:ascii="Arial" w:eastAsia="Calibri" w:hAnsi="Arial" w:cs="Arial"/>
            <w:color w:val="0000FF"/>
            <w:sz w:val="24"/>
            <w:szCs w:val="24"/>
            <w:u w:val="single"/>
            <w:lang w:val="en-GB" w:eastAsia="en-US"/>
          </w:rPr>
          <w:t>abrown02@dmu.ac.uk</w:t>
        </w:r>
      </w:hyperlink>
      <w:r w:rsidRPr="00B701CC">
        <w:rPr>
          <w:rFonts w:ascii="Arial" w:eastAsia="Calibri" w:hAnsi="Arial" w:cs="Arial"/>
          <w:sz w:val="24"/>
          <w:szCs w:val="24"/>
          <w:lang w:val="en-GB" w:eastAsia="en-US"/>
        </w:rPr>
        <w:t xml:space="preserve"> stating which year of student you will be taking this year</w:t>
      </w:r>
    </w:p>
    <w:p w:rsidR="00CF0D5E" w:rsidRPr="00B701CC" w:rsidRDefault="00CF0D5E" w:rsidP="00CF0D5E">
      <w:pPr>
        <w:rPr>
          <w:rFonts w:ascii="Arial" w:eastAsia="Calibri" w:hAnsi="Arial" w:cs="Arial"/>
          <w:sz w:val="24"/>
          <w:szCs w:val="24"/>
          <w:lang w:val="en-GB" w:eastAsia="en-US"/>
        </w:rPr>
      </w:pPr>
      <w:r w:rsidRPr="00B701CC">
        <w:rPr>
          <w:rFonts w:ascii="Arial" w:eastAsia="Calibri" w:hAnsi="Arial" w:cs="Arial"/>
          <w:sz w:val="24"/>
          <w:szCs w:val="24"/>
          <w:lang w:val="en-GB" w:eastAsia="en-US"/>
        </w:rPr>
        <w:t xml:space="preserve">Please indicate if any of the following have changed </w:t>
      </w:r>
      <w:r w:rsidR="00A16FA3">
        <w:rPr>
          <w:rFonts w:ascii="Arial" w:eastAsia="Calibri" w:hAnsi="Arial" w:cs="Arial"/>
          <w:bCs/>
          <w:sz w:val="24"/>
          <w:szCs w:val="24"/>
          <w:lang w:val="en-GB" w:eastAsia="en-US"/>
        </w:rPr>
        <w:t>s</w:t>
      </w:r>
      <w:r w:rsidRPr="00B701CC">
        <w:rPr>
          <w:rFonts w:ascii="Arial" w:eastAsia="Calibri" w:hAnsi="Arial" w:cs="Arial"/>
          <w:bCs/>
          <w:sz w:val="24"/>
          <w:szCs w:val="24"/>
          <w:lang w:val="en-GB" w:eastAsia="en-US"/>
        </w:rPr>
        <w:t>urname, postal address, email address, telephone number</w:t>
      </w:r>
      <w:r w:rsidR="00B934F5">
        <w:rPr>
          <w:rFonts w:ascii="Arial" w:eastAsia="Calibri" w:hAnsi="Arial" w:cs="Arial"/>
          <w:sz w:val="24"/>
          <w:szCs w:val="24"/>
          <w:lang w:val="en-GB" w:eastAsia="en-US"/>
        </w:rPr>
        <w:t xml:space="preserve"> </w:t>
      </w:r>
      <w:r w:rsidRPr="00B701CC">
        <w:rPr>
          <w:rFonts w:ascii="Arial" w:eastAsia="Calibri" w:hAnsi="Arial" w:cs="Arial"/>
          <w:sz w:val="24"/>
          <w:szCs w:val="24"/>
          <w:lang w:val="en-GB" w:eastAsia="en-US"/>
        </w:rPr>
        <w:t xml:space="preserve">and if so give the new </w:t>
      </w:r>
      <w:r w:rsidR="00661DD3" w:rsidRPr="00B701CC">
        <w:rPr>
          <w:rFonts w:ascii="Arial" w:eastAsia="Calibri" w:hAnsi="Arial" w:cs="Arial"/>
          <w:sz w:val="24"/>
          <w:szCs w:val="24"/>
          <w:lang w:val="en-GB" w:eastAsia="en-US"/>
        </w:rPr>
        <w:t>details.</w:t>
      </w:r>
    </w:p>
    <w:p w:rsidR="00CF0D5E" w:rsidRPr="00B701CC" w:rsidRDefault="00CF0D5E" w:rsidP="00CF0D5E">
      <w:pPr>
        <w:rPr>
          <w:rFonts w:ascii="Arial" w:eastAsia="Calibri" w:hAnsi="Arial" w:cs="Arial"/>
          <w:sz w:val="24"/>
          <w:szCs w:val="24"/>
          <w:lang w:val="en-GB" w:eastAsia="en-US"/>
        </w:rPr>
      </w:pPr>
      <w:r w:rsidRPr="00B701CC">
        <w:rPr>
          <w:rFonts w:ascii="Arial" w:eastAsia="Calibri" w:hAnsi="Arial" w:cs="Arial"/>
          <w:sz w:val="24"/>
          <w:szCs w:val="24"/>
          <w:lang w:val="en-GB" w:eastAsia="en-US"/>
        </w:rPr>
        <w:t>You will be notified when your account is active</w:t>
      </w:r>
    </w:p>
    <w:p w:rsidR="00CF0D5E" w:rsidRDefault="00CF0D5E" w:rsidP="00CF0D5E">
      <w:pPr>
        <w:rPr>
          <w:rFonts w:ascii="Arial" w:eastAsia="Calibri" w:hAnsi="Arial" w:cs="Arial"/>
          <w:color w:val="000000"/>
          <w:sz w:val="24"/>
          <w:szCs w:val="24"/>
          <w:lang w:val="en-GB" w:eastAsia="en-US"/>
        </w:rPr>
      </w:pPr>
      <w:r w:rsidRPr="00B701CC">
        <w:rPr>
          <w:rFonts w:ascii="Arial" w:eastAsia="Calibri" w:hAnsi="Arial" w:cs="Arial"/>
          <w:color w:val="000000"/>
          <w:sz w:val="24"/>
          <w:szCs w:val="24"/>
          <w:lang w:val="en-GB" w:eastAsia="en-US"/>
        </w:rPr>
        <w:t xml:space="preserve"> </w:t>
      </w:r>
      <w:r w:rsidRPr="00B701CC">
        <w:rPr>
          <w:rFonts w:ascii="Arial" w:eastAsia="Calibri" w:hAnsi="Arial" w:cs="Arial"/>
          <w:color w:val="000000"/>
          <w:sz w:val="24"/>
          <w:szCs w:val="24"/>
          <w:lang w:val="en-GB" w:eastAsia="en-US"/>
        </w:rPr>
        <w:tab/>
      </w:r>
      <w:r w:rsidRPr="00B701CC">
        <w:rPr>
          <w:rFonts w:ascii="Arial" w:eastAsia="Calibri" w:hAnsi="Arial" w:cs="Arial"/>
          <w:color w:val="000000"/>
          <w:sz w:val="24"/>
          <w:szCs w:val="24"/>
          <w:lang w:val="en-GB" w:eastAsia="en-US"/>
        </w:rPr>
        <w:tab/>
      </w:r>
    </w:p>
    <w:p w:rsidR="00695C2E" w:rsidRPr="00B701CC" w:rsidRDefault="00695C2E" w:rsidP="00CF0D5E">
      <w:pPr>
        <w:rPr>
          <w:rFonts w:ascii="Arial" w:eastAsia="Calibri" w:hAnsi="Arial" w:cs="Arial"/>
          <w:bCs/>
          <w:color w:val="000000"/>
          <w:sz w:val="24"/>
          <w:szCs w:val="24"/>
          <w:lang w:val="en-GB" w:eastAsia="en-US"/>
        </w:rPr>
      </w:pPr>
    </w:p>
    <w:p w:rsidR="00CF0D5E" w:rsidRPr="00B701CC" w:rsidRDefault="00CF0D5E" w:rsidP="00CF0D5E">
      <w:pPr>
        <w:rPr>
          <w:rFonts w:ascii="Arial" w:eastAsia="Calibri" w:hAnsi="Arial" w:cs="Arial"/>
          <w:b/>
          <w:sz w:val="24"/>
          <w:szCs w:val="24"/>
          <w:lang w:val="en-GB" w:eastAsia="en-US"/>
        </w:rPr>
      </w:pPr>
      <w:r w:rsidRPr="00B701CC">
        <w:rPr>
          <w:rFonts w:ascii="Arial" w:eastAsia="Calibri" w:hAnsi="Arial" w:cs="Arial"/>
          <w:b/>
          <w:sz w:val="24"/>
          <w:szCs w:val="24"/>
          <w:lang w:val="en-GB" w:eastAsia="en-US"/>
        </w:rPr>
        <w:t>If this is the first time you have registered for library access:</w:t>
      </w:r>
    </w:p>
    <w:p w:rsidR="00CF0D5E" w:rsidRPr="00B701CC" w:rsidRDefault="00CF0D5E" w:rsidP="00CF0D5E">
      <w:pPr>
        <w:rPr>
          <w:rFonts w:ascii="Arial" w:eastAsia="Calibri" w:hAnsi="Arial" w:cs="Arial"/>
          <w:sz w:val="24"/>
          <w:szCs w:val="24"/>
          <w:lang w:val="en-GB" w:eastAsia="en-US"/>
        </w:rPr>
      </w:pPr>
      <w:r w:rsidRPr="00B701CC">
        <w:rPr>
          <w:rFonts w:ascii="Arial" w:eastAsia="Calibri" w:hAnsi="Arial" w:cs="Arial"/>
          <w:sz w:val="24"/>
          <w:szCs w:val="24"/>
          <w:lang w:val="en-GB" w:eastAsia="en-US"/>
        </w:rPr>
        <w:t>Please email Adam Brown stating which year of student you will be taking this year</w:t>
      </w:r>
    </w:p>
    <w:p w:rsidR="00CF0D5E" w:rsidRDefault="00CF0D5E" w:rsidP="00CF0D5E">
      <w:pPr>
        <w:rPr>
          <w:rFonts w:ascii="Arial" w:eastAsia="Calibri" w:hAnsi="Arial" w:cs="Arial"/>
          <w:sz w:val="24"/>
          <w:szCs w:val="24"/>
          <w:lang w:val="en-GB" w:eastAsia="en-US"/>
        </w:rPr>
      </w:pPr>
      <w:r w:rsidRPr="00B701CC">
        <w:rPr>
          <w:rFonts w:ascii="Arial" w:eastAsia="Calibri" w:hAnsi="Arial" w:cs="Arial"/>
          <w:sz w:val="24"/>
          <w:szCs w:val="24"/>
          <w:lang w:val="en-GB" w:eastAsia="en-US"/>
        </w:rPr>
        <w:t>You will receive an electronic form to complete with instructions on how to complete and name the file.</w:t>
      </w:r>
    </w:p>
    <w:p w:rsidR="00695C2E" w:rsidRDefault="00695C2E" w:rsidP="00CF0D5E">
      <w:pPr>
        <w:rPr>
          <w:rFonts w:ascii="Arial" w:eastAsia="Calibri" w:hAnsi="Arial" w:cs="Arial"/>
          <w:sz w:val="24"/>
          <w:szCs w:val="24"/>
          <w:lang w:val="en-GB" w:eastAsia="en-US"/>
        </w:rPr>
      </w:pPr>
    </w:p>
    <w:p w:rsidR="00695C2E" w:rsidRPr="00B701CC" w:rsidRDefault="00695C2E" w:rsidP="00CF0D5E">
      <w:pPr>
        <w:rPr>
          <w:rFonts w:ascii="Arial" w:eastAsia="Calibri" w:hAnsi="Arial" w:cs="Arial"/>
          <w:sz w:val="24"/>
          <w:szCs w:val="24"/>
          <w:lang w:val="en-GB" w:eastAsia="en-US"/>
        </w:rPr>
      </w:pPr>
    </w:p>
    <w:p w:rsidR="00CF0D5E" w:rsidRPr="00B701CC" w:rsidRDefault="00CF0D5E" w:rsidP="00CF0D5E">
      <w:pPr>
        <w:rPr>
          <w:rFonts w:ascii="Arial" w:eastAsia="Calibri" w:hAnsi="Arial" w:cs="Arial"/>
          <w:color w:val="0000FF"/>
          <w:sz w:val="24"/>
          <w:szCs w:val="24"/>
          <w:u w:val="single"/>
          <w:lang w:val="en-GB" w:eastAsia="en-US"/>
        </w:rPr>
      </w:pPr>
      <w:r w:rsidRPr="00B701CC">
        <w:rPr>
          <w:rFonts w:ascii="Arial" w:eastAsia="Calibri" w:hAnsi="Arial" w:cs="Arial"/>
          <w:sz w:val="24"/>
          <w:szCs w:val="24"/>
          <w:lang w:val="en-GB" w:eastAsia="en-US"/>
        </w:rPr>
        <w:t xml:space="preserve">Send the completed form as an email attachment to </w:t>
      </w:r>
      <w:hyperlink r:id="rId30" w:history="1">
        <w:r w:rsidRPr="00B701CC">
          <w:rPr>
            <w:rFonts w:ascii="Arial" w:eastAsia="Calibri" w:hAnsi="Arial" w:cs="Arial"/>
            <w:color w:val="0000FF"/>
            <w:sz w:val="24"/>
            <w:szCs w:val="24"/>
            <w:u w:val="single"/>
            <w:lang w:val="en-GB" w:eastAsia="en-US"/>
          </w:rPr>
          <w:t>abrown02@dmu.ac.uk</w:t>
        </w:r>
      </w:hyperlink>
    </w:p>
    <w:p w:rsidR="00CF0D5E" w:rsidRPr="00B701CC" w:rsidRDefault="00CF0D5E" w:rsidP="00CF0D5E">
      <w:pPr>
        <w:rPr>
          <w:rFonts w:ascii="Arial" w:eastAsia="Calibri" w:hAnsi="Arial" w:cs="Arial"/>
          <w:sz w:val="24"/>
          <w:szCs w:val="24"/>
          <w:lang w:val="en-GB" w:eastAsia="en-US"/>
        </w:rPr>
      </w:pPr>
      <w:r w:rsidRPr="00B701CC">
        <w:rPr>
          <w:rFonts w:ascii="Arial" w:eastAsia="Calibri" w:hAnsi="Arial" w:cs="Arial"/>
          <w:sz w:val="24"/>
          <w:szCs w:val="24"/>
          <w:lang w:val="en-GB" w:eastAsia="en-US"/>
        </w:rPr>
        <w:t>You will be notified when your account is active.</w:t>
      </w:r>
    </w:p>
    <w:p w:rsidR="00CF0D5E" w:rsidRPr="00B701CC" w:rsidRDefault="00CF0D5E" w:rsidP="00CF0D5E">
      <w:pPr>
        <w:rPr>
          <w:rFonts w:ascii="Arial" w:hAnsi="Arial" w:cs="Arial"/>
          <w:sz w:val="24"/>
          <w:szCs w:val="24"/>
        </w:rPr>
      </w:pPr>
    </w:p>
    <w:p w:rsidR="00CF0D5E" w:rsidRPr="00CF0D5E" w:rsidRDefault="00CF0D5E" w:rsidP="00CF0D5E">
      <w:pPr>
        <w:rPr>
          <w:rFonts w:ascii="Arial" w:hAnsi="Arial" w:cs="Arial"/>
          <w:b/>
          <w:sz w:val="24"/>
          <w:szCs w:val="24"/>
        </w:rPr>
      </w:pPr>
    </w:p>
    <w:p w:rsidR="00CF0D5E" w:rsidRDefault="00CF0D5E" w:rsidP="00CF0D5E">
      <w:pPr>
        <w:rPr>
          <w:rFonts w:ascii="Arial" w:hAnsi="Arial" w:cs="Arial"/>
          <w:b/>
          <w:sz w:val="24"/>
          <w:szCs w:val="24"/>
        </w:rPr>
      </w:pPr>
    </w:p>
    <w:p w:rsidR="00742569" w:rsidRDefault="003D6BEA" w:rsidP="003202EB">
      <w:pPr>
        <w:pStyle w:val="Heading1"/>
      </w:pPr>
      <w:bookmarkStart w:id="23" w:name="_Toc460946183"/>
      <w:bookmarkStart w:id="24" w:name="_Toc491348035"/>
      <w:bookmarkStart w:id="25" w:name="_Toc491348269"/>
      <w:r>
        <w:t>P</w:t>
      </w:r>
      <w:r w:rsidR="00945BB7">
        <w:t>L</w:t>
      </w:r>
      <w:r w:rsidR="00AF0E93">
        <w:t xml:space="preserve">ACEMENT </w:t>
      </w:r>
      <w:r w:rsidR="00742569" w:rsidRPr="00B701CC">
        <w:t>INTRODUCTION</w:t>
      </w:r>
      <w:bookmarkEnd w:id="23"/>
      <w:bookmarkEnd w:id="24"/>
      <w:bookmarkEnd w:id="25"/>
    </w:p>
    <w:p w:rsidR="00305B40" w:rsidRPr="00B701CC" w:rsidRDefault="00305B40" w:rsidP="00015410">
      <w:pPr>
        <w:jc w:val="center"/>
        <w:rPr>
          <w:rFonts w:ascii="Arial" w:hAnsi="Arial" w:cs="Arial"/>
          <w:b/>
          <w:sz w:val="24"/>
          <w:szCs w:val="24"/>
          <w:u w:val="single"/>
        </w:rPr>
      </w:pPr>
    </w:p>
    <w:p w:rsidR="00305B40" w:rsidRDefault="00742569" w:rsidP="00A00AF2">
      <w:pPr>
        <w:autoSpaceDE w:val="0"/>
        <w:autoSpaceDN w:val="0"/>
        <w:adjustRightInd w:val="0"/>
        <w:rPr>
          <w:rFonts w:ascii="Arial" w:hAnsi="Arial" w:cs="Arial"/>
          <w:sz w:val="24"/>
          <w:szCs w:val="24"/>
        </w:rPr>
      </w:pPr>
      <w:r w:rsidRPr="00B701CC">
        <w:rPr>
          <w:rFonts w:ascii="Arial" w:hAnsi="Arial" w:cs="Arial"/>
          <w:sz w:val="24"/>
          <w:szCs w:val="24"/>
        </w:rPr>
        <w:t>This is the gui</w:t>
      </w:r>
      <w:r w:rsidR="00A00AF2" w:rsidRPr="00B701CC">
        <w:rPr>
          <w:rFonts w:ascii="Arial" w:hAnsi="Arial" w:cs="Arial"/>
          <w:sz w:val="24"/>
          <w:szCs w:val="24"/>
        </w:rPr>
        <w:t xml:space="preserve">de for </w:t>
      </w:r>
      <w:r w:rsidR="00BC504C">
        <w:rPr>
          <w:rFonts w:ascii="Arial" w:hAnsi="Arial" w:cs="Arial"/>
          <w:sz w:val="24"/>
          <w:szCs w:val="24"/>
        </w:rPr>
        <w:t>practice educators</w:t>
      </w:r>
      <w:r w:rsidR="00A00AF2" w:rsidRPr="00B701CC">
        <w:rPr>
          <w:rFonts w:ascii="Arial" w:hAnsi="Arial" w:cs="Arial"/>
          <w:sz w:val="24"/>
          <w:szCs w:val="24"/>
        </w:rPr>
        <w:t xml:space="preserve"> and s</w:t>
      </w:r>
      <w:r w:rsidRPr="00B701CC">
        <w:rPr>
          <w:rFonts w:ascii="Arial" w:hAnsi="Arial" w:cs="Arial"/>
          <w:sz w:val="24"/>
          <w:szCs w:val="24"/>
        </w:rPr>
        <w:t xml:space="preserve">tudents involved in the </w:t>
      </w:r>
      <w:r w:rsidR="00A16FA3">
        <w:rPr>
          <w:rFonts w:ascii="Arial" w:hAnsi="Arial" w:cs="Arial"/>
          <w:sz w:val="24"/>
          <w:szCs w:val="24"/>
        </w:rPr>
        <w:t xml:space="preserve">provision of </w:t>
      </w:r>
      <w:r w:rsidRPr="00B701CC">
        <w:rPr>
          <w:rFonts w:ascii="Arial" w:hAnsi="Arial" w:cs="Arial"/>
          <w:sz w:val="24"/>
          <w:szCs w:val="24"/>
        </w:rPr>
        <w:t xml:space="preserve">second year </w:t>
      </w:r>
      <w:r w:rsidR="00991C30" w:rsidRPr="00B701CC">
        <w:rPr>
          <w:rFonts w:ascii="Arial" w:hAnsi="Arial" w:cs="Arial"/>
          <w:sz w:val="24"/>
          <w:szCs w:val="24"/>
        </w:rPr>
        <w:t xml:space="preserve">clinical </w:t>
      </w:r>
      <w:r w:rsidRPr="00B701CC">
        <w:rPr>
          <w:rFonts w:ascii="Arial" w:hAnsi="Arial" w:cs="Arial"/>
          <w:sz w:val="24"/>
          <w:szCs w:val="24"/>
        </w:rPr>
        <w:t>placement</w:t>
      </w:r>
      <w:r w:rsidR="00BC504C">
        <w:rPr>
          <w:rFonts w:ascii="Arial" w:hAnsi="Arial" w:cs="Arial"/>
          <w:sz w:val="24"/>
          <w:szCs w:val="24"/>
        </w:rPr>
        <w:t>s</w:t>
      </w:r>
      <w:r w:rsidRPr="00B701CC">
        <w:rPr>
          <w:rFonts w:ascii="Arial" w:hAnsi="Arial" w:cs="Arial"/>
          <w:sz w:val="24"/>
          <w:szCs w:val="24"/>
        </w:rPr>
        <w:t xml:space="preserve"> for speech and la</w:t>
      </w:r>
      <w:r w:rsidR="00991C30" w:rsidRPr="00B701CC">
        <w:rPr>
          <w:rFonts w:ascii="Arial" w:hAnsi="Arial" w:cs="Arial"/>
          <w:sz w:val="24"/>
          <w:szCs w:val="24"/>
        </w:rPr>
        <w:t>nguage therapy students.</w:t>
      </w:r>
      <w:r w:rsidR="0016699E" w:rsidRPr="00B701CC">
        <w:rPr>
          <w:rFonts w:ascii="Arial" w:hAnsi="Arial" w:cs="Arial"/>
          <w:sz w:val="24"/>
          <w:szCs w:val="24"/>
        </w:rPr>
        <w:t xml:space="preserve"> This guide contains information about the placement as a</w:t>
      </w:r>
      <w:r w:rsidR="00A00AF2" w:rsidRPr="00B701CC">
        <w:rPr>
          <w:rFonts w:ascii="Arial" w:hAnsi="Arial" w:cs="Arial"/>
          <w:sz w:val="24"/>
          <w:szCs w:val="24"/>
        </w:rPr>
        <w:t xml:space="preserve"> whole. The placement </w:t>
      </w:r>
      <w:r w:rsidR="00630BB8" w:rsidRPr="00B701CC">
        <w:rPr>
          <w:rFonts w:ascii="Arial" w:hAnsi="Arial" w:cs="Arial"/>
          <w:sz w:val="24"/>
          <w:szCs w:val="24"/>
        </w:rPr>
        <w:t>spans two</w:t>
      </w:r>
      <w:r w:rsidR="0014790F" w:rsidRPr="00B701CC">
        <w:rPr>
          <w:rFonts w:ascii="Arial" w:hAnsi="Arial" w:cs="Arial"/>
          <w:sz w:val="24"/>
          <w:szCs w:val="24"/>
        </w:rPr>
        <w:t xml:space="preserve"> terms for one day a week</w:t>
      </w:r>
      <w:r w:rsidR="00881CEA" w:rsidRPr="00B701CC">
        <w:rPr>
          <w:rFonts w:ascii="Arial" w:hAnsi="Arial" w:cs="Arial"/>
          <w:sz w:val="24"/>
          <w:szCs w:val="24"/>
        </w:rPr>
        <w:t xml:space="preserve"> (</w:t>
      </w:r>
      <w:r w:rsidR="00CF0D5E" w:rsidRPr="00B701CC">
        <w:rPr>
          <w:rFonts w:ascii="Arial" w:hAnsi="Arial" w:cs="Arial"/>
          <w:sz w:val="24"/>
          <w:szCs w:val="24"/>
        </w:rPr>
        <w:t>Weds or Thurs)</w:t>
      </w:r>
      <w:r w:rsidR="00BC504C">
        <w:rPr>
          <w:rFonts w:ascii="Arial" w:hAnsi="Arial" w:cs="Arial"/>
          <w:sz w:val="24"/>
          <w:szCs w:val="24"/>
        </w:rPr>
        <w:t xml:space="preserve"> or may involve half days</w:t>
      </w:r>
      <w:r w:rsidR="0014790F" w:rsidRPr="00B701CC">
        <w:rPr>
          <w:rFonts w:ascii="Arial" w:hAnsi="Arial" w:cs="Arial"/>
          <w:sz w:val="24"/>
          <w:szCs w:val="24"/>
        </w:rPr>
        <w:t>. This placement</w:t>
      </w:r>
      <w:r w:rsidR="00A00AF2" w:rsidRPr="00B701CC">
        <w:rPr>
          <w:rFonts w:ascii="Arial" w:hAnsi="Arial" w:cs="Arial"/>
          <w:sz w:val="24"/>
          <w:szCs w:val="24"/>
        </w:rPr>
        <w:t xml:space="preserve"> will introduce students, for the first time, to clinica</w:t>
      </w:r>
      <w:r w:rsidR="00A16FA3">
        <w:rPr>
          <w:rFonts w:ascii="Arial" w:hAnsi="Arial" w:cs="Arial"/>
          <w:sz w:val="24"/>
          <w:szCs w:val="24"/>
        </w:rPr>
        <w:t>l settings and the role of the s</w:t>
      </w:r>
      <w:r w:rsidR="00305B40">
        <w:rPr>
          <w:rFonts w:ascii="Arial" w:hAnsi="Arial" w:cs="Arial"/>
          <w:sz w:val="24"/>
          <w:szCs w:val="24"/>
        </w:rPr>
        <w:t xml:space="preserve">peech and </w:t>
      </w:r>
      <w:r w:rsidR="00A16FA3">
        <w:rPr>
          <w:rFonts w:ascii="Arial" w:hAnsi="Arial" w:cs="Arial"/>
          <w:sz w:val="24"/>
          <w:szCs w:val="24"/>
        </w:rPr>
        <w:t>language t</w:t>
      </w:r>
      <w:r w:rsidR="00A00AF2" w:rsidRPr="00B701CC">
        <w:rPr>
          <w:rFonts w:ascii="Arial" w:hAnsi="Arial" w:cs="Arial"/>
          <w:sz w:val="24"/>
          <w:szCs w:val="24"/>
        </w:rPr>
        <w:t xml:space="preserve">herapist. </w:t>
      </w:r>
      <w:r w:rsidR="00630BB8" w:rsidRPr="00B701CC">
        <w:rPr>
          <w:rFonts w:ascii="Arial" w:hAnsi="Arial" w:cs="Arial"/>
          <w:sz w:val="24"/>
          <w:szCs w:val="24"/>
        </w:rPr>
        <w:t xml:space="preserve">Students will have carried out some related placement activities during their </w:t>
      </w:r>
      <w:r w:rsidR="00305B40">
        <w:rPr>
          <w:rFonts w:ascii="Arial" w:hAnsi="Arial" w:cs="Arial"/>
          <w:sz w:val="24"/>
          <w:szCs w:val="24"/>
        </w:rPr>
        <w:t xml:space="preserve">first year at university; </w:t>
      </w:r>
      <w:r w:rsidR="00BC504C">
        <w:rPr>
          <w:rFonts w:ascii="Arial" w:hAnsi="Arial" w:cs="Arial"/>
          <w:sz w:val="24"/>
          <w:szCs w:val="24"/>
        </w:rPr>
        <w:t>interviewing parents</w:t>
      </w:r>
      <w:r w:rsidR="00630BB8" w:rsidRPr="00B701CC">
        <w:rPr>
          <w:rFonts w:ascii="Arial" w:hAnsi="Arial" w:cs="Arial"/>
          <w:sz w:val="24"/>
          <w:szCs w:val="24"/>
        </w:rPr>
        <w:t>, early year’s placement</w:t>
      </w:r>
      <w:r w:rsidR="00BC504C">
        <w:rPr>
          <w:rFonts w:ascii="Arial" w:hAnsi="Arial" w:cs="Arial"/>
          <w:sz w:val="24"/>
          <w:szCs w:val="24"/>
        </w:rPr>
        <w:t xml:space="preserve">, school </w:t>
      </w:r>
      <w:r w:rsidR="00630BB8" w:rsidRPr="00B701CC">
        <w:rPr>
          <w:rFonts w:ascii="Arial" w:hAnsi="Arial" w:cs="Arial"/>
          <w:sz w:val="24"/>
          <w:szCs w:val="24"/>
        </w:rPr>
        <w:t xml:space="preserve">and later year's placement. </w:t>
      </w:r>
    </w:p>
    <w:p w:rsidR="00AC06A2" w:rsidRPr="00B701CC" w:rsidRDefault="00742569" w:rsidP="00A00AF2">
      <w:pPr>
        <w:autoSpaceDE w:val="0"/>
        <w:autoSpaceDN w:val="0"/>
        <w:adjustRightInd w:val="0"/>
        <w:rPr>
          <w:rFonts w:ascii="Arial" w:hAnsi="Arial" w:cs="Arial"/>
          <w:sz w:val="24"/>
          <w:szCs w:val="24"/>
        </w:rPr>
      </w:pPr>
      <w:r w:rsidRPr="00B701CC">
        <w:rPr>
          <w:rFonts w:ascii="Arial" w:hAnsi="Arial" w:cs="Arial"/>
          <w:sz w:val="24"/>
          <w:szCs w:val="24"/>
        </w:rPr>
        <w:t xml:space="preserve">Their learning </w:t>
      </w:r>
      <w:r w:rsidR="00672CE1" w:rsidRPr="00B701CC">
        <w:rPr>
          <w:rFonts w:ascii="Arial" w:hAnsi="Arial" w:cs="Arial"/>
          <w:sz w:val="24"/>
          <w:szCs w:val="24"/>
        </w:rPr>
        <w:t xml:space="preserve">to date </w:t>
      </w:r>
      <w:r w:rsidR="00A16FA3">
        <w:rPr>
          <w:rFonts w:ascii="Arial" w:hAnsi="Arial" w:cs="Arial"/>
          <w:sz w:val="24"/>
          <w:szCs w:val="24"/>
        </w:rPr>
        <w:t>has covered mainly ‘</w:t>
      </w:r>
      <w:r w:rsidR="0014790F" w:rsidRPr="00B701CC">
        <w:rPr>
          <w:rFonts w:ascii="Arial" w:hAnsi="Arial" w:cs="Arial"/>
          <w:sz w:val="24"/>
          <w:szCs w:val="24"/>
        </w:rPr>
        <w:t>typical</w:t>
      </w:r>
      <w:r w:rsidR="00A16FA3">
        <w:rPr>
          <w:rFonts w:ascii="Arial" w:hAnsi="Arial" w:cs="Arial"/>
          <w:sz w:val="24"/>
          <w:szCs w:val="24"/>
        </w:rPr>
        <w:t xml:space="preserve"> development’</w:t>
      </w:r>
      <w:r w:rsidRPr="00B701CC">
        <w:rPr>
          <w:rFonts w:ascii="Arial" w:hAnsi="Arial" w:cs="Arial"/>
          <w:sz w:val="24"/>
          <w:szCs w:val="24"/>
        </w:rPr>
        <w:t xml:space="preserve"> </w:t>
      </w:r>
      <w:r w:rsidR="0014790F" w:rsidRPr="00B701CC">
        <w:rPr>
          <w:rFonts w:ascii="Arial" w:hAnsi="Arial" w:cs="Arial"/>
          <w:sz w:val="24"/>
          <w:szCs w:val="24"/>
        </w:rPr>
        <w:t xml:space="preserve">in children </w:t>
      </w:r>
      <w:r w:rsidRPr="00B701CC">
        <w:rPr>
          <w:rFonts w:ascii="Arial" w:hAnsi="Arial" w:cs="Arial"/>
          <w:sz w:val="24"/>
          <w:szCs w:val="24"/>
        </w:rPr>
        <w:t xml:space="preserve">and </w:t>
      </w:r>
      <w:r w:rsidR="0014790F" w:rsidRPr="00B701CC">
        <w:rPr>
          <w:rFonts w:ascii="Arial" w:hAnsi="Arial" w:cs="Arial"/>
          <w:sz w:val="24"/>
          <w:szCs w:val="24"/>
        </w:rPr>
        <w:t>aspects of the typical ageing process. T</w:t>
      </w:r>
      <w:r w:rsidRPr="00B701CC">
        <w:rPr>
          <w:rFonts w:ascii="Arial" w:hAnsi="Arial" w:cs="Arial"/>
          <w:sz w:val="24"/>
          <w:szCs w:val="24"/>
        </w:rPr>
        <w:t>hey will be learning about communication difficulties in adults and children and</w:t>
      </w:r>
      <w:r w:rsidR="00991C30" w:rsidRPr="00B701CC">
        <w:rPr>
          <w:rFonts w:ascii="Arial" w:hAnsi="Arial" w:cs="Arial"/>
          <w:sz w:val="24"/>
          <w:szCs w:val="24"/>
        </w:rPr>
        <w:t xml:space="preserve"> the principles of</w:t>
      </w:r>
      <w:r w:rsidR="00AC06A2" w:rsidRPr="00B701CC">
        <w:rPr>
          <w:rFonts w:ascii="Arial" w:hAnsi="Arial" w:cs="Arial"/>
          <w:sz w:val="24"/>
          <w:szCs w:val="24"/>
        </w:rPr>
        <w:t xml:space="preserve"> assessment and </w:t>
      </w:r>
      <w:r w:rsidRPr="00B701CC">
        <w:rPr>
          <w:rFonts w:ascii="Arial" w:hAnsi="Arial" w:cs="Arial"/>
          <w:sz w:val="24"/>
          <w:szCs w:val="24"/>
        </w:rPr>
        <w:t>intervention alongside placement</w:t>
      </w:r>
      <w:r w:rsidR="0014790F" w:rsidRPr="00B701CC">
        <w:rPr>
          <w:rFonts w:ascii="Arial" w:hAnsi="Arial" w:cs="Arial"/>
          <w:sz w:val="24"/>
          <w:szCs w:val="24"/>
        </w:rPr>
        <w:t xml:space="preserve"> during this year.</w:t>
      </w:r>
      <w:r w:rsidRPr="00B701CC">
        <w:rPr>
          <w:rFonts w:ascii="Arial" w:hAnsi="Arial" w:cs="Arial"/>
          <w:sz w:val="24"/>
          <w:szCs w:val="24"/>
        </w:rPr>
        <w:t xml:space="preserve"> </w:t>
      </w:r>
    </w:p>
    <w:p w:rsidR="00742569" w:rsidRDefault="00742569" w:rsidP="00A00AF2">
      <w:pPr>
        <w:autoSpaceDE w:val="0"/>
        <w:autoSpaceDN w:val="0"/>
        <w:adjustRightInd w:val="0"/>
        <w:rPr>
          <w:rFonts w:ascii="Arial" w:hAnsi="Arial" w:cs="Arial"/>
          <w:sz w:val="24"/>
          <w:szCs w:val="24"/>
        </w:rPr>
      </w:pPr>
      <w:r w:rsidRPr="00B701CC">
        <w:rPr>
          <w:rFonts w:ascii="Arial" w:hAnsi="Arial" w:cs="Arial"/>
          <w:sz w:val="24"/>
          <w:szCs w:val="24"/>
        </w:rPr>
        <w:t xml:space="preserve">Please </w:t>
      </w:r>
      <w:r w:rsidR="00B3797C" w:rsidRPr="00B701CC">
        <w:rPr>
          <w:rFonts w:ascii="Arial" w:hAnsi="Arial" w:cs="Arial"/>
          <w:sz w:val="24"/>
          <w:szCs w:val="24"/>
        </w:rPr>
        <w:t xml:space="preserve">see </w:t>
      </w:r>
      <w:r w:rsidR="00B3797C" w:rsidRPr="00794259">
        <w:rPr>
          <w:rFonts w:ascii="Arial" w:hAnsi="Arial" w:cs="Arial"/>
          <w:sz w:val="24"/>
          <w:szCs w:val="24"/>
        </w:rPr>
        <w:t>A</w:t>
      </w:r>
      <w:r w:rsidR="00091225" w:rsidRPr="00794259">
        <w:rPr>
          <w:rFonts w:ascii="Arial" w:hAnsi="Arial" w:cs="Arial"/>
          <w:sz w:val="24"/>
          <w:szCs w:val="24"/>
        </w:rPr>
        <w:t xml:space="preserve">ppendix </w:t>
      </w:r>
      <w:r w:rsidR="00EE7976">
        <w:rPr>
          <w:rFonts w:ascii="Arial" w:hAnsi="Arial" w:cs="Arial"/>
          <w:sz w:val="24"/>
          <w:szCs w:val="24"/>
        </w:rPr>
        <w:t>1</w:t>
      </w:r>
      <w:r w:rsidR="000800DC">
        <w:rPr>
          <w:rFonts w:ascii="Arial" w:hAnsi="Arial" w:cs="Arial"/>
          <w:sz w:val="24"/>
          <w:szCs w:val="24"/>
        </w:rPr>
        <w:t xml:space="preserve"> </w:t>
      </w:r>
      <w:r w:rsidR="00091225" w:rsidRPr="00B701CC">
        <w:rPr>
          <w:rFonts w:ascii="Arial" w:hAnsi="Arial" w:cs="Arial"/>
          <w:sz w:val="24"/>
          <w:szCs w:val="24"/>
        </w:rPr>
        <w:t>f</w:t>
      </w:r>
      <w:r w:rsidR="00630BB8" w:rsidRPr="00B701CC">
        <w:rPr>
          <w:rFonts w:ascii="Arial" w:hAnsi="Arial" w:cs="Arial"/>
          <w:sz w:val="24"/>
          <w:szCs w:val="24"/>
        </w:rPr>
        <w:t>or</w:t>
      </w:r>
      <w:r w:rsidRPr="00B701CC">
        <w:rPr>
          <w:rFonts w:ascii="Arial" w:hAnsi="Arial" w:cs="Arial"/>
          <w:sz w:val="24"/>
          <w:szCs w:val="24"/>
        </w:rPr>
        <w:t xml:space="preserve"> </w:t>
      </w:r>
      <w:r w:rsidR="00991C30" w:rsidRPr="00B701CC">
        <w:rPr>
          <w:rFonts w:ascii="Arial" w:hAnsi="Arial" w:cs="Arial"/>
          <w:sz w:val="24"/>
          <w:szCs w:val="24"/>
        </w:rPr>
        <w:t xml:space="preserve">further </w:t>
      </w:r>
      <w:r w:rsidRPr="00B701CC">
        <w:rPr>
          <w:rFonts w:ascii="Arial" w:hAnsi="Arial" w:cs="Arial"/>
          <w:sz w:val="24"/>
          <w:szCs w:val="24"/>
        </w:rPr>
        <w:t>details</w:t>
      </w:r>
      <w:r w:rsidR="00672CE1" w:rsidRPr="00B701CC">
        <w:rPr>
          <w:rFonts w:ascii="Arial" w:hAnsi="Arial" w:cs="Arial"/>
          <w:sz w:val="24"/>
          <w:szCs w:val="24"/>
        </w:rPr>
        <w:t xml:space="preserve"> of student learning.</w:t>
      </w:r>
    </w:p>
    <w:p w:rsidR="003202EB" w:rsidRPr="00B701CC" w:rsidRDefault="003202EB" w:rsidP="00A00AF2">
      <w:pPr>
        <w:autoSpaceDE w:val="0"/>
        <w:autoSpaceDN w:val="0"/>
        <w:adjustRightInd w:val="0"/>
        <w:rPr>
          <w:rFonts w:ascii="Arial" w:hAnsi="Arial" w:cs="Arial"/>
          <w:sz w:val="24"/>
          <w:szCs w:val="24"/>
        </w:rPr>
      </w:pPr>
    </w:p>
    <w:p w:rsidR="00086314" w:rsidRDefault="00086314" w:rsidP="003202EB">
      <w:pPr>
        <w:pStyle w:val="Heading2"/>
      </w:pPr>
      <w:bookmarkStart w:id="26" w:name="_Toc460946184"/>
      <w:bookmarkStart w:id="27" w:name="_Toc491348036"/>
      <w:bookmarkStart w:id="28" w:name="_Toc491348270"/>
      <w:r w:rsidRPr="00B701CC">
        <w:t>SUPPORT FOR STUDENTS</w:t>
      </w:r>
      <w:bookmarkEnd w:id="26"/>
      <w:bookmarkEnd w:id="27"/>
      <w:bookmarkEnd w:id="28"/>
    </w:p>
    <w:p w:rsidR="003202EB" w:rsidRPr="003202EB" w:rsidRDefault="003202EB" w:rsidP="003202EB"/>
    <w:p w:rsidR="00EE7976" w:rsidRDefault="00EE7976" w:rsidP="00086314">
      <w:pPr>
        <w:rPr>
          <w:rFonts w:ascii="Arial" w:hAnsi="Arial" w:cs="Arial"/>
          <w:sz w:val="24"/>
          <w:szCs w:val="24"/>
        </w:rPr>
      </w:pPr>
      <w:r>
        <w:rPr>
          <w:rFonts w:ascii="Arial" w:hAnsi="Arial" w:cs="Arial"/>
          <w:sz w:val="24"/>
          <w:szCs w:val="24"/>
        </w:rPr>
        <w:t xml:space="preserve">Each student is </w:t>
      </w:r>
      <w:r w:rsidR="00086314">
        <w:rPr>
          <w:rFonts w:ascii="Arial" w:hAnsi="Arial" w:cs="Arial"/>
          <w:sz w:val="24"/>
          <w:szCs w:val="24"/>
        </w:rPr>
        <w:t>alloc</w:t>
      </w:r>
      <w:r w:rsidR="003202EB">
        <w:rPr>
          <w:rFonts w:ascii="Arial" w:hAnsi="Arial" w:cs="Arial"/>
          <w:sz w:val="24"/>
          <w:szCs w:val="24"/>
        </w:rPr>
        <w:t>ated a</w:t>
      </w:r>
      <w:r>
        <w:rPr>
          <w:rFonts w:ascii="Arial" w:hAnsi="Arial" w:cs="Arial"/>
          <w:sz w:val="24"/>
          <w:szCs w:val="24"/>
        </w:rPr>
        <w:t>:</w:t>
      </w:r>
    </w:p>
    <w:p w:rsidR="00EE7976" w:rsidRPr="00EE7976" w:rsidRDefault="00EE7976" w:rsidP="00EE7976">
      <w:pPr>
        <w:pStyle w:val="ListParagraph"/>
        <w:numPr>
          <w:ilvl w:val="0"/>
          <w:numId w:val="57"/>
        </w:numPr>
        <w:rPr>
          <w:rFonts w:ascii="Arial" w:hAnsi="Arial" w:cs="Arial"/>
          <w:b/>
          <w:sz w:val="24"/>
          <w:szCs w:val="24"/>
        </w:rPr>
      </w:pPr>
      <w:r>
        <w:rPr>
          <w:rFonts w:ascii="Arial" w:hAnsi="Arial" w:cs="Arial"/>
          <w:sz w:val="24"/>
          <w:szCs w:val="24"/>
        </w:rPr>
        <w:t>C</w:t>
      </w:r>
      <w:r w:rsidR="003202EB" w:rsidRPr="00EE7976">
        <w:rPr>
          <w:rFonts w:ascii="Arial" w:hAnsi="Arial" w:cs="Arial"/>
          <w:sz w:val="24"/>
          <w:szCs w:val="24"/>
        </w:rPr>
        <w:t xml:space="preserve">linical tutor who will </w:t>
      </w:r>
      <w:r w:rsidR="00086314" w:rsidRPr="00EE7976">
        <w:rPr>
          <w:rFonts w:ascii="Arial" w:hAnsi="Arial" w:cs="Arial"/>
          <w:sz w:val="24"/>
          <w:szCs w:val="24"/>
        </w:rPr>
        <w:t>have an interest in the client group with whom the students are placed.</w:t>
      </w:r>
      <w:r>
        <w:rPr>
          <w:rFonts w:ascii="Arial" w:hAnsi="Arial" w:cs="Arial"/>
          <w:sz w:val="24"/>
          <w:szCs w:val="24"/>
        </w:rPr>
        <w:t xml:space="preserve"> </w:t>
      </w:r>
    </w:p>
    <w:p w:rsidR="00EE7976" w:rsidRPr="00EE7976" w:rsidRDefault="00EE7976" w:rsidP="00EE7976">
      <w:pPr>
        <w:pStyle w:val="ListParagraph"/>
        <w:numPr>
          <w:ilvl w:val="0"/>
          <w:numId w:val="57"/>
        </w:numPr>
        <w:rPr>
          <w:rFonts w:ascii="Arial" w:hAnsi="Arial" w:cs="Arial"/>
          <w:b/>
          <w:sz w:val="24"/>
          <w:szCs w:val="24"/>
        </w:rPr>
      </w:pPr>
      <w:r>
        <w:rPr>
          <w:rFonts w:ascii="Arial" w:hAnsi="Arial" w:cs="Arial"/>
          <w:sz w:val="24"/>
          <w:szCs w:val="24"/>
        </w:rPr>
        <w:t>P</w:t>
      </w:r>
      <w:r w:rsidR="00602E53" w:rsidRPr="00EE7976">
        <w:rPr>
          <w:rFonts w:ascii="Arial" w:hAnsi="Arial" w:cs="Arial"/>
          <w:sz w:val="24"/>
          <w:szCs w:val="24"/>
        </w:rPr>
        <w:t>ersonal tutor who proves pastoral and academic support throughout their time at university.</w:t>
      </w:r>
      <w:r w:rsidR="00086314" w:rsidRPr="00EE7976">
        <w:rPr>
          <w:rFonts w:ascii="Arial" w:hAnsi="Arial" w:cs="Arial"/>
          <w:sz w:val="24"/>
          <w:szCs w:val="24"/>
        </w:rPr>
        <w:t xml:space="preserve"> </w:t>
      </w:r>
    </w:p>
    <w:p w:rsidR="00086314" w:rsidRPr="00EE7976" w:rsidRDefault="00086314" w:rsidP="00EE7976">
      <w:pPr>
        <w:ind w:left="72"/>
        <w:rPr>
          <w:rFonts w:ascii="Arial" w:hAnsi="Arial" w:cs="Arial"/>
          <w:b/>
          <w:sz w:val="24"/>
          <w:szCs w:val="24"/>
        </w:rPr>
      </w:pPr>
      <w:r w:rsidRPr="00EE7976">
        <w:rPr>
          <w:rFonts w:ascii="Arial" w:hAnsi="Arial" w:cs="Arial"/>
          <w:sz w:val="24"/>
          <w:szCs w:val="24"/>
        </w:rPr>
        <w:t xml:space="preserve">Students are encouraged to keep in contact with their personal and clinical tutor whilst on placement. Students should contact </w:t>
      </w:r>
      <w:r w:rsidR="00460B68" w:rsidRPr="00EE7976">
        <w:rPr>
          <w:rFonts w:ascii="Arial" w:hAnsi="Arial" w:cs="Arial"/>
          <w:sz w:val="24"/>
          <w:szCs w:val="24"/>
        </w:rPr>
        <w:t>the</w:t>
      </w:r>
      <w:r w:rsidRPr="00EE7976">
        <w:rPr>
          <w:rFonts w:ascii="Arial" w:hAnsi="Arial" w:cs="Arial"/>
          <w:sz w:val="24"/>
          <w:szCs w:val="24"/>
        </w:rPr>
        <w:t xml:space="preserve"> Clinical Education Lead, if they have any concerns regarding their learning opportunities on placement or their progress. </w:t>
      </w:r>
    </w:p>
    <w:p w:rsidR="00086314" w:rsidRDefault="00086314" w:rsidP="00EE7976">
      <w:pPr>
        <w:pStyle w:val="Heading2"/>
        <w:numPr>
          <w:ilvl w:val="0"/>
          <w:numId w:val="58"/>
        </w:numPr>
        <w:ind w:right="-188"/>
        <w:jc w:val="left"/>
        <w:rPr>
          <w:rFonts w:cs="Arial"/>
          <w:b w:val="0"/>
          <w:szCs w:val="24"/>
        </w:rPr>
      </w:pPr>
      <w:bookmarkStart w:id="29" w:name="_Toc460946185"/>
      <w:bookmarkStart w:id="30" w:name="_Toc491348037"/>
      <w:bookmarkStart w:id="31" w:name="_Toc491348271"/>
      <w:r w:rsidRPr="00B701CC">
        <w:rPr>
          <w:rFonts w:cs="Arial"/>
          <w:b w:val="0"/>
          <w:szCs w:val="24"/>
        </w:rPr>
        <w:t>Peer Support</w:t>
      </w:r>
      <w:r w:rsidRPr="00B701CC">
        <w:rPr>
          <w:rFonts w:cs="Arial"/>
          <w:szCs w:val="24"/>
        </w:rPr>
        <w:t xml:space="preserve">; </w:t>
      </w:r>
      <w:r w:rsidRPr="00B701CC">
        <w:rPr>
          <w:rFonts w:cs="Arial"/>
          <w:b w:val="0"/>
          <w:szCs w:val="24"/>
        </w:rPr>
        <w:t>students have also been peered with a final year student, who will be giving them university-based tutorials and support during their first term of placement.</w:t>
      </w:r>
      <w:bookmarkEnd w:id="29"/>
      <w:r w:rsidR="009B567B">
        <w:rPr>
          <w:rFonts w:cs="Arial"/>
          <w:b w:val="0"/>
          <w:szCs w:val="24"/>
        </w:rPr>
        <w:t xml:space="preserve"> Some students </w:t>
      </w:r>
      <w:r w:rsidR="00602E53">
        <w:rPr>
          <w:rFonts w:cs="Arial"/>
          <w:b w:val="0"/>
          <w:szCs w:val="24"/>
        </w:rPr>
        <w:t>may be peered with a final year student during placement.</w:t>
      </w:r>
      <w:bookmarkEnd w:id="30"/>
      <w:bookmarkEnd w:id="31"/>
    </w:p>
    <w:p w:rsidR="00AC06A2" w:rsidRPr="00B701CC" w:rsidRDefault="00AC06A2" w:rsidP="00A00AF2">
      <w:pPr>
        <w:autoSpaceDE w:val="0"/>
        <w:autoSpaceDN w:val="0"/>
        <w:adjustRightInd w:val="0"/>
        <w:rPr>
          <w:rFonts w:ascii="Arial" w:hAnsi="Arial" w:cs="Arial"/>
          <w:sz w:val="24"/>
          <w:szCs w:val="24"/>
        </w:rPr>
      </w:pPr>
    </w:p>
    <w:p w:rsidR="0014790F" w:rsidRPr="00B701CC" w:rsidRDefault="00742569" w:rsidP="00742569">
      <w:pPr>
        <w:rPr>
          <w:rFonts w:ascii="Arial" w:hAnsi="Arial" w:cs="Arial"/>
          <w:sz w:val="24"/>
          <w:szCs w:val="24"/>
        </w:rPr>
      </w:pPr>
      <w:r w:rsidRPr="00B701CC">
        <w:rPr>
          <w:rFonts w:ascii="Arial" w:hAnsi="Arial" w:cs="Arial"/>
          <w:sz w:val="24"/>
          <w:szCs w:val="24"/>
        </w:rPr>
        <w:t xml:space="preserve">The Aims and the Learning Outcomes for this module refer to the level that students should attain </w:t>
      </w:r>
      <w:r w:rsidRPr="00B701CC">
        <w:rPr>
          <w:rFonts w:ascii="Arial" w:hAnsi="Arial" w:cs="Arial"/>
          <w:b/>
          <w:sz w:val="24"/>
          <w:szCs w:val="24"/>
          <w:u w:val="single"/>
        </w:rPr>
        <w:t>by the end of the placement period</w:t>
      </w:r>
      <w:r w:rsidR="0016699E" w:rsidRPr="00B701CC">
        <w:rPr>
          <w:rFonts w:ascii="Arial" w:hAnsi="Arial" w:cs="Arial"/>
          <w:b/>
          <w:sz w:val="24"/>
          <w:szCs w:val="24"/>
          <w:u w:val="single"/>
        </w:rPr>
        <w:t xml:space="preserve"> </w:t>
      </w:r>
      <w:r w:rsidR="0016699E" w:rsidRPr="00B701CC">
        <w:rPr>
          <w:rFonts w:ascii="Arial" w:hAnsi="Arial" w:cs="Arial"/>
          <w:sz w:val="24"/>
          <w:szCs w:val="24"/>
        </w:rPr>
        <w:t>as a whole</w:t>
      </w:r>
      <w:r w:rsidRPr="00B701CC">
        <w:rPr>
          <w:rFonts w:ascii="Arial" w:hAnsi="Arial" w:cs="Arial"/>
          <w:sz w:val="24"/>
          <w:szCs w:val="24"/>
        </w:rPr>
        <w:t>.</w:t>
      </w:r>
      <w:r w:rsidR="00B934F5">
        <w:rPr>
          <w:rFonts w:ascii="Arial" w:hAnsi="Arial" w:cs="Arial"/>
          <w:sz w:val="24"/>
          <w:szCs w:val="24"/>
        </w:rPr>
        <w:t xml:space="preserve"> Please see the P</w:t>
      </w:r>
      <w:r w:rsidR="00BC504C">
        <w:rPr>
          <w:rFonts w:ascii="Arial" w:hAnsi="Arial" w:cs="Arial"/>
          <w:sz w:val="24"/>
          <w:szCs w:val="24"/>
        </w:rPr>
        <w:t>ractice</w:t>
      </w:r>
      <w:r w:rsidR="00B934F5">
        <w:rPr>
          <w:rFonts w:ascii="Arial" w:hAnsi="Arial" w:cs="Arial"/>
          <w:sz w:val="24"/>
          <w:szCs w:val="24"/>
        </w:rPr>
        <w:t xml:space="preserve"> Educator A</w:t>
      </w:r>
      <w:r w:rsidR="0014790F" w:rsidRPr="00B701CC">
        <w:rPr>
          <w:rFonts w:ascii="Arial" w:hAnsi="Arial" w:cs="Arial"/>
          <w:sz w:val="24"/>
          <w:szCs w:val="24"/>
        </w:rPr>
        <w:t>ssessment report for further guidance on the assessment process.</w:t>
      </w:r>
    </w:p>
    <w:p w:rsidR="00BE44CE" w:rsidRPr="00B701CC" w:rsidRDefault="00BE44CE" w:rsidP="00742569">
      <w:pPr>
        <w:rPr>
          <w:rFonts w:ascii="Arial" w:hAnsi="Arial" w:cs="Arial"/>
          <w:sz w:val="24"/>
          <w:szCs w:val="24"/>
        </w:rPr>
      </w:pPr>
      <w:r w:rsidRPr="00B701CC">
        <w:rPr>
          <w:rFonts w:ascii="Arial" w:hAnsi="Arial" w:cs="Arial"/>
          <w:sz w:val="24"/>
          <w:szCs w:val="24"/>
        </w:rPr>
        <w:t>The P</w:t>
      </w:r>
      <w:r w:rsidR="00BC504C">
        <w:rPr>
          <w:rFonts w:ascii="Arial" w:hAnsi="Arial" w:cs="Arial"/>
          <w:sz w:val="24"/>
          <w:szCs w:val="24"/>
        </w:rPr>
        <w:t>ractice</w:t>
      </w:r>
      <w:r w:rsidRPr="00B701CC">
        <w:rPr>
          <w:rFonts w:ascii="Arial" w:hAnsi="Arial" w:cs="Arial"/>
          <w:sz w:val="24"/>
          <w:szCs w:val="24"/>
        </w:rPr>
        <w:t xml:space="preserve"> Educator Assessment (PEA) report is used for both elements of student assessment by </w:t>
      </w:r>
      <w:r w:rsidR="00BC504C">
        <w:rPr>
          <w:rFonts w:ascii="Arial" w:hAnsi="Arial" w:cs="Arial"/>
          <w:sz w:val="24"/>
          <w:szCs w:val="24"/>
        </w:rPr>
        <w:t>practice educators</w:t>
      </w:r>
      <w:r w:rsidRPr="00B701CC">
        <w:rPr>
          <w:rFonts w:ascii="Arial" w:hAnsi="Arial" w:cs="Arial"/>
          <w:sz w:val="24"/>
          <w:szCs w:val="24"/>
        </w:rPr>
        <w:t>. Please see this guide for further details.</w:t>
      </w:r>
    </w:p>
    <w:p w:rsidR="00742569" w:rsidRPr="00B701CC" w:rsidRDefault="00742569" w:rsidP="00742569">
      <w:pPr>
        <w:rPr>
          <w:rFonts w:ascii="Arial" w:hAnsi="Arial" w:cs="Arial"/>
          <w:sz w:val="24"/>
          <w:szCs w:val="24"/>
        </w:rPr>
      </w:pPr>
      <w:r w:rsidRPr="00B701CC">
        <w:rPr>
          <w:rFonts w:ascii="Arial" w:hAnsi="Arial" w:cs="Arial"/>
          <w:sz w:val="24"/>
          <w:szCs w:val="24"/>
        </w:rPr>
        <w:t xml:space="preserve">  </w:t>
      </w:r>
    </w:p>
    <w:p w:rsidR="00A16FA3" w:rsidRPr="00DF5673" w:rsidRDefault="00742569" w:rsidP="007F11CC">
      <w:pPr>
        <w:pStyle w:val="ListParagraph"/>
        <w:numPr>
          <w:ilvl w:val="0"/>
          <w:numId w:val="31"/>
        </w:numPr>
        <w:rPr>
          <w:rFonts w:ascii="Arial" w:hAnsi="Arial" w:cs="Arial"/>
          <w:sz w:val="24"/>
          <w:szCs w:val="24"/>
        </w:rPr>
      </w:pPr>
      <w:r w:rsidRPr="00DF5673">
        <w:rPr>
          <w:rFonts w:ascii="Arial" w:hAnsi="Arial" w:cs="Arial"/>
          <w:sz w:val="24"/>
          <w:szCs w:val="24"/>
        </w:rPr>
        <w:t xml:space="preserve">Assessment for the </w:t>
      </w:r>
      <w:r w:rsidRPr="00DF5673">
        <w:rPr>
          <w:rFonts w:ascii="Arial" w:hAnsi="Arial" w:cs="Arial"/>
          <w:sz w:val="24"/>
          <w:szCs w:val="24"/>
          <w:u w:val="single"/>
        </w:rPr>
        <w:t xml:space="preserve">first </w:t>
      </w:r>
      <w:r w:rsidR="0014790F" w:rsidRPr="00DF5673">
        <w:rPr>
          <w:rFonts w:ascii="Arial" w:hAnsi="Arial" w:cs="Arial"/>
          <w:sz w:val="24"/>
          <w:szCs w:val="24"/>
          <w:u w:val="single"/>
        </w:rPr>
        <w:t>term</w:t>
      </w:r>
      <w:r w:rsidRPr="00DF5673">
        <w:rPr>
          <w:rFonts w:ascii="Arial" w:hAnsi="Arial" w:cs="Arial"/>
          <w:sz w:val="24"/>
          <w:szCs w:val="24"/>
        </w:rPr>
        <w:t xml:space="preserve"> of this pl</w:t>
      </w:r>
      <w:r w:rsidR="0014790F" w:rsidRPr="00DF5673">
        <w:rPr>
          <w:rFonts w:ascii="Arial" w:hAnsi="Arial" w:cs="Arial"/>
          <w:sz w:val="24"/>
          <w:szCs w:val="24"/>
        </w:rPr>
        <w:t>acement is largely a formative process which is designed to give students feedback on their developing skills and set target</w:t>
      </w:r>
      <w:r w:rsidR="00305B40" w:rsidRPr="00DF5673">
        <w:rPr>
          <w:rFonts w:ascii="Arial" w:hAnsi="Arial" w:cs="Arial"/>
          <w:sz w:val="24"/>
          <w:szCs w:val="24"/>
        </w:rPr>
        <w:t>s</w:t>
      </w:r>
      <w:r w:rsidR="0014790F" w:rsidRPr="00DF5673">
        <w:rPr>
          <w:rFonts w:ascii="Arial" w:hAnsi="Arial" w:cs="Arial"/>
          <w:sz w:val="24"/>
          <w:szCs w:val="24"/>
        </w:rPr>
        <w:t xml:space="preserve"> for their second term of placement. We also ask that </w:t>
      </w:r>
      <w:r w:rsidR="00BC504C">
        <w:rPr>
          <w:rFonts w:ascii="Arial" w:hAnsi="Arial" w:cs="Arial"/>
          <w:sz w:val="24"/>
          <w:szCs w:val="24"/>
        </w:rPr>
        <w:t>practice educators</w:t>
      </w:r>
      <w:r w:rsidR="0014790F" w:rsidRPr="00DF5673">
        <w:rPr>
          <w:rFonts w:ascii="Arial" w:hAnsi="Arial" w:cs="Arial"/>
          <w:sz w:val="24"/>
          <w:szCs w:val="24"/>
        </w:rPr>
        <w:t xml:space="preserve"> assess student pe</w:t>
      </w:r>
      <w:r w:rsidR="00305B40" w:rsidRPr="00DF5673">
        <w:rPr>
          <w:rFonts w:ascii="Arial" w:hAnsi="Arial" w:cs="Arial"/>
          <w:sz w:val="24"/>
          <w:szCs w:val="24"/>
        </w:rPr>
        <w:t>rsonal and professional skills</w:t>
      </w:r>
      <w:r w:rsidR="00602E53">
        <w:rPr>
          <w:rFonts w:ascii="Arial" w:hAnsi="Arial" w:cs="Arial"/>
          <w:sz w:val="24"/>
          <w:szCs w:val="24"/>
        </w:rPr>
        <w:t xml:space="preserve"> (Outcome 1)</w:t>
      </w:r>
      <w:r w:rsidR="00A16FA3" w:rsidRPr="00DF5673">
        <w:rPr>
          <w:rFonts w:ascii="Arial" w:hAnsi="Arial" w:cs="Arial"/>
          <w:sz w:val="24"/>
          <w:szCs w:val="24"/>
        </w:rPr>
        <w:t>,</w:t>
      </w:r>
      <w:r w:rsidR="00305B40" w:rsidRPr="00DF5673">
        <w:rPr>
          <w:rFonts w:ascii="Arial" w:hAnsi="Arial" w:cs="Arial"/>
          <w:sz w:val="24"/>
          <w:szCs w:val="24"/>
        </w:rPr>
        <w:t xml:space="preserve"> </w:t>
      </w:r>
      <w:r w:rsidR="0014790F" w:rsidRPr="00DF5673">
        <w:rPr>
          <w:rFonts w:ascii="Arial" w:hAnsi="Arial" w:cs="Arial"/>
          <w:sz w:val="24"/>
          <w:szCs w:val="24"/>
        </w:rPr>
        <w:t xml:space="preserve">ability to respond to </w:t>
      </w:r>
      <w:r w:rsidR="00602E53">
        <w:rPr>
          <w:rFonts w:ascii="Arial" w:hAnsi="Arial" w:cs="Arial"/>
          <w:sz w:val="24"/>
          <w:szCs w:val="24"/>
        </w:rPr>
        <w:t xml:space="preserve">feedback, </w:t>
      </w:r>
      <w:r w:rsidR="00406E91">
        <w:rPr>
          <w:rFonts w:ascii="Arial" w:hAnsi="Arial" w:cs="Arial"/>
          <w:sz w:val="24"/>
          <w:szCs w:val="24"/>
        </w:rPr>
        <w:t>interaction skills and achieve at least a satisfactory or developing level in these skills. However p</w:t>
      </w:r>
      <w:r w:rsidR="00BC504C">
        <w:rPr>
          <w:rFonts w:ascii="Arial" w:hAnsi="Arial" w:cs="Arial"/>
          <w:sz w:val="24"/>
          <w:szCs w:val="24"/>
        </w:rPr>
        <w:t>ractice educators</w:t>
      </w:r>
      <w:r w:rsidR="00BE44CE" w:rsidRPr="00DF5673">
        <w:rPr>
          <w:rFonts w:ascii="Arial" w:hAnsi="Arial" w:cs="Arial"/>
          <w:sz w:val="24"/>
          <w:szCs w:val="24"/>
        </w:rPr>
        <w:t xml:space="preserve"> are asked to </w:t>
      </w:r>
      <w:r w:rsidR="00F4762C">
        <w:rPr>
          <w:rFonts w:ascii="Arial" w:hAnsi="Arial" w:cs="Arial"/>
          <w:sz w:val="24"/>
          <w:szCs w:val="24"/>
        </w:rPr>
        <w:t xml:space="preserve">also </w:t>
      </w:r>
      <w:r w:rsidR="00BE44CE" w:rsidRPr="00F4762C">
        <w:rPr>
          <w:rFonts w:ascii="Arial" w:hAnsi="Arial" w:cs="Arial"/>
          <w:b/>
          <w:sz w:val="24"/>
          <w:szCs w:val="24"/>
        </w:rPr>
        <w:t xml:space="preserve">consider all of the given outcomes </w:t>
      </w:r>
      <w:r w:rsidR="00BE44CE" w:rsidRPr="00DF5673">
        <w:rPr>
          <w:rFonts w:ascii="Arial" w:hAnsi="Arial" w:cs="Arial"/>
          <w:sz w:val="24"/>
          <w:szCs w:val="24"/>
        </w:rPr>
        <w:t>with their</w:t>
      </w:r>
      <w:r w:rsidR="00BC504C">
        <w:rPr>
          <w:rFonts w:ascii="Arial" w:hAnsi="Arial" w:cs="Arial"/>
          <w:sz w:val="24"/>
          <w:szCs w:val="24"/>
        </w:rPr>
        <w:t xml:space="preserve"> students</w:t>
      </w:r>
      <w:r w:rsidR="00BE44CE" w:rsidRPr="00DF5673">
        <w:rPr>
          <w:rFonts w:ascii="Arial" w:hAnsi="Arial" w:cs="Arial"/>
          <w:sz w:val="24"/>
          <w:szCs w:val="24"/>
        </w:rPr>
        <w:t xml:space="preserve"> and discuss the pr</w:t>
      </w:r>
      <w:r w:rsidR="00A16FA3" w:rsidRPr="00DF5673">
        <w:rPr>
          <w:rFonts w:ascii="Arial" w:hAnsi="Arial" w:cs="Arial"/>
          <w:sz w:val="24"/>
          <w:szCs w:val="24"/>
        </w:rPr>
        <w:t xml:space="preserve">ogress their student is making. </w:t>
      </w:r>
      <w:r w:rsidR="00BE44CE" w:rsidRPr="00DF5673">
        <w:rPr>
          <w:rFonts w:ascii="Arial" w:hAnsi="Arial" w:cs="Arial"/>
          <w:sz w:val="24"/>
          <w:szCs w:val="24"/>
        </w:rPr>
        <w:t xml:space="preserve">The results of this review of progress should be entered onto the Alert form and this form should </w:t>
      </w:r>
      <w:r w:rsidR="00DC22A1" w:rsidRPr="00DF5673">
        <w:rPr>
          <w:rFonts w:ascii="Arial" w:hAnsi="Arial" w:cs="Arial"/>
          <w:sz w:val="24"/>
          <w:szCs w:val="24"/>
        </w:rPr>
        <w:t>be returned</w:t>
      </w:r>
      <w:r w:rsidR="00BE44CE" w:rsidRPr="00DF5673">
        <w:rPr>
          <w:rFonts w:ascii="Arial" w:hAnsi="Arial" w:cs="Arial"/>
          <w:sz w:val="24"/>
          <w:szCs w:val="24"/>
        </w:rPr>
        <w:t xml:space="preserve"> to the university at the end of the first term</w:t>
      </w:r>
      <w:r w:rsidR="00A16FA3" w:rsidRPr="00DF5673">
        <w:rPr>
          <w:rFonts w:ascii="Arial" w:hAnsi="Arial" w:cs="Arial"/>
          <w:sz w:val="24"/>
          <w:szCs w:val="24"/>
        </w:rPr>
        <w:t xml:space="preserve"> in the envelope provided</w:t>
      </w:r>
      <w:r w:rsidR="00BE44CE" w:rsidRPr="00DF5673">
        <w:rPr>
          <w:rFonts w:ascii="Arial" w:hAnsi="Arial" w:cs="Arial"/>
          <w:sz w:val="24"/>
          <w:szCs w:val="24"/>
        </w:rPr>
        <w:t xml:space="preserve">. Only the Alert form needs to be returned at this point. </w:t>
      </w:r>
      <w:r w:rsidR="006830F9">
        <w:rPr>
          <w:rFonts w:ascii="Arial" w:hAnsi="Arial" w:cs="Arial"/>
          <w:sz w:val="24"/>
          <w:szCs w:val="24"/>
        </w:rPr>
        <w:t xml:space="preserve">If the placement </w:t>
      </w:r>
      <w:r w:rsidR="00602E53">
        <w:rPr>
          <w:rFonts w:ascii="Arial" w:hAnsi="Arial" w:cs="Arial"/>
          <w:sz w:val="24"/>
          <w:szCs w:val="24"/>
        </w:rPr>
        <w:t xml:space="preserve">educator changes between the 2 terms </w:t>
      </w:r>
      <w:r w:rsidR="006830F9">
        <w:rPr>
          <w:rFonts w:ascii="Arial" w:hAnsi="Arial" w:cs="Arial"/>
          <w:sz w:val="24"/>
          <w:szCs w:val="24"/>
        </w:rPr>
        <w:t>a</w:t>
      </w:r>
      <w:r w:rsidR="002F59F1">
        <w:rPr>
          <w:rFonts w:ascii="Arial" w:hAnsi="Arial" w:cs="Arial"/>
          <w:sz w:val="24"/>
          <w:szCs w:val="24"/>
        </w:rPr>
        <w:t xml:space="preserve">nd one clinical educator </w:t>
      </w:r>
      <w:r w:rsidR="002F59F1">
        <w:rPr>
          <w:rFonts w:ascii="Arial" w:hAnsi="Arial" w:cs="Arial"/>
          <w:sz w:val="24"/>
          <w:szCs w:val="24"/>
        </w:rPr>
        <w:lastRenderedPageBreak/>
        <w:t>carries</w:t>
      </w:r>
      <w:r w:rsidR="006830F9">
        <w:rPr>
          <w:rFonts w:ascii="Arial" w:hAnsi="Arial" w:cs="Arial"/>
          <w:sz w:val="24"/>
          <w:szCs w:val="24"/>
        </w:rPr>
        <w:t xml:space="preserve"> out the half way </w:t>
      </w:r>
      <w:r w:rsidR="00B33DBC">
        <w:rPr>
          <w:rFonts w:ascii="Arial" w:hAnsi="Arial" w:cs="Arial"/>
          <w:sz w:val="24"/>
          <w:szCs w:val="24"/>
        </w:rPr>
        <w:t>review</w:t>
      </w:r>
      <w:r w:rsidR="006830F9">
        <w:rPr>
          <w:rFonts w:ascii="Arial" w:hAnsi="Arial" w:cs="Arial"/>
          <w:sz w:val="24"/>
          <w:szCs w:val="24"/>
        </w:rPr>
        <w:t xml:space="preserve"> and one the final assessment, the student can take responsibility for passing the PEA between the two clinicians.</w:t>
      </w:r>
    </w:p>
    <w:p w:rsidR="00DC22A1" w:rsidRPr="00DF5673" w:rsidRDefault="00BE44CE" w:rsidP="007F11CC">
      <w:pPr>
        <w:pStyle w:val="ListParagraph"/>
        <w:numPr>
          <w:ilvl w:val="0"/>
          <w:numId w:val="31"/>
        </w:numPr>
        <w:rPr>
          <w:rFonts w:ascii="Arial" w:hAnsi="Arial" w:cs="Arial"/>
          <w:sz w:val="24"/>
          <w:szCs w:val="24"/>
        </w:rPr>
      </w:pPr>
      <w:r w:rsidRPr="00DF5673">
        <w:rPr>
          <w:rFonts w:ascii="Arial" w:hAnsi="Arial" w:cs="Arial"/>
          <w:sz w:val="24"/>
          <w:szCs w:val="24"/>
        </w:rPr>
        <w:t xml:space="preserve">Assessment for the </w:t>
      </w:r>
      <w:r w:rsidRPr="00DF5673">
        <w:rPr>
          <w:rFonts w:ascii="Arial" w:hAnsi="Arial" w:cs="Arial"/>
          <w:sz w:val="24"/>
          <w:szCs w:val="24"/>
          <w:u w:val="single"/>
        </w:rPr>
        <w:t>second term</w:t>
      </w:r>
      <w:r w:rsidRPr="00DF5673">
        <w:rPr>
          <w:rFonts w:ascii="Arial" w:hAnsi="Arial" w:cs="Arial"/>
          <w:sz w:val="24"/>
          <w:szCs w:val="24"/>
        </w:rPr>
        <w:t xml:space="preserve"> of this placement is again using the </w:t>
      </w:r>
      <w:r w:rsidR="00602E53">
        <w:rPr>
          <w:rFonts w:ascii="Arial" w:hAnsi="Arial" w:cs="Arial"/>
          <w:sz w:val="24"/>
          <w:szCs w:val="24"/>
        </w:rPr>
        <w:t xml:space="preserve">same </w:t>
      </w:r>
      <w:r w:rsidR="00B934F5" w:rsidRPr="00DF5673">
        <w:rPr>
          <w:rFonts w:ascii="Arial" w:hAnsi="Arial" w:cs="Arial"/>
          <w:sz w:val="24"/>
          <w:szCs w:val="24"/>
        </w:rPr>
        <w:t>P</w:t>
      </w:r>
      <w:r w:rsidR="00BC504C">
        <w:rPr>
          <w:rFonts w:ascii="Arial" w:hAnsi="Arial" w:cs="Arial"/>
          <w:sz w:val="24"/>
          <w:szCs w:val="24"/>
        </w:rPr>
        <w:t>ractice</w:t>
      </w:r>
      <w:r w:rsidR="00B934F5" w:rsidRPr="00DF5673">
        <w:rPr>
          <w:rFonts w:ascii="Arial" w:hAnsi="Arial" w:cs="Arial"/>
          <w:sz w:val="24"/>
          <w:szCs w:val="24"/>
        </w:rPr>
        <w:t xml:space="preserve"> Educator A</w:t>
      </w:r>
      <w:r w:rsidRPr="00DF5673">
        <w:rPr>
          <w:rFonts w:ascii="Arial" w:hAnsi="Arial" w:cs="Arial"/>
          <w:sz w:val="24"/>
          <w:szCs w:val="24"/>
        </w:rPr>
        <w:t xml:space="preserve">ssessment form. </w:t>
      </w:r>
      <w:r w:rsidR="00BC504C">
        <w:rPr>
          <w:rFonts w:ascii="Arial" w:hAnsi="Arial" w:cs="Arial"/>
          <w:sz w:val="24"/>
          <w:szCs w:val="24"/>
        </w:rPr>
        <w:t>Practice educators</w:t>
      </w:r>
      <w:r w:rsidRPr="00DF5673">
        <w:rPr>
          <w:rFonts w:ascii="Arial" w:hAnsi="Arial" w:cs="Arial"/>
          <w:sz w:val="24"/>
          <w:szCs w:val="24"/>
        </w:rPr>
        <w:t xml:space="preserve"> a</w:t>
      </w:r>
      <w:r w:rsidR="002F59F1">
        <w:rPr>
          <w:rFonts w:ascii="Arial" w:hAnsi="Arial" w:cs="Arial"/>
          <w:sz w:val="24"/>
          <w:szCs w:val="24"/>
        </w:rPr>
        <w:t xml:space="preserve">re asked to consider the </w:t>
      </w:r>
      <w:r w:rsidR="00406E91">
        <w:rPr>
          <w:rFonts w:ascii="Arial" w:hAnsi="Arial" w:cs="Arial"/>
          <w:sz w:val="24"/>
          <w:szCs w:val="24"/>
        </w:rPr>
        <w:t>final assessment form</w:t>
      </w:r>
      <w:r w:rsidR="00DF5673" w:rsidRPr="00DF5673">
        <w:rPr>
          <w:rFonts w:ascii="Arial" w:hAnsi="Arial" w:cs="Arial"/>
          <w:sz w:val="24"/>
          <w:szCs w:val="24"/>
        </w:rPr>
        <w:t xml:space="preserve"> for all outcomes and indicate</w:t>
      </w:r>
      <w:r w:rsidRPr="00DF5673">
        <w:rPr>
          <w:rFonts w:ascii="Arial" w:hAnsi="Arial" w:cs="Arial"/>
          <w:sz w:val="24"/>
          <w:szCs w:val="24"/>
        </w:rPr>
        <w:t xml:space="preserve"> the banding for their student</w:t>
      </w:r>
      <w:r w:rsidR="00DF5673" w:rsidRPr="00DF5673">
        <w:rPr>
          <w:rFonts w:ascii="Arial" w:hAnsi="Arial" w:cs="Arial"/>
          <w:sz w:val="24"/>
          <w:szCs w:val="24"/>
        </w:rPr>
        <w:t xml:space="preserve"> which reflects their progress over the placement as a whole</w:t>
      </w:r>
      <w:r w:rsidRPr="00DF5673">
        <w:rPr>
          <w:rFonts w:ascii="Arial" w:hAnsi="Arial" w:cs="Arial"/>
          <w:sz w:val="24"/>
          <w:szCs w:val="24"/>
        </w:rPr>
        <w:t xml:space="preserve">. </w:t>
      </w:r>
    </w:p>
    <w:p w:rsidR="00EE1490" w:rsidRPr="00DF5673" w:rsidRDefault="00DC22A1" w:rsidP="007F11CC">
      <w:pPr>
        <w:pStyle w:val="ListParagraph"/>
        <w:numPr>
          <w:ilvl w:val="0"/>
          <w:numId w:val="31"/>
        </w:numPr>
        <w:rPr>
          <w:rFonts w:ascii="Arial" w:hAnsi="Arial" w:cs="Arial"/>
          <w:sz w:val="24"/>
          <w:szCs w:val="24"/>
        </w:rPr>
      </w:pPr>
      <w:r w:rsidRPr="00DF5673">
        <w:rPr>
          <w:rFonts w:ascii="Arial" w:hAnsi="Arial" w:cs="Arial"/>
          <w:sz w:val="24"/>
          <w:szCs w:val="24"/>
        </w:rPr>
        <w:t>For their university assessment s</w:t>
      </w:r>
      <w:r w:rsidR="00991C30" w:rsidRPr="00DF5673">
        <w:rPr>
          <w:rFonts w:ascii="Arial" w:hAnsi="Arial" w:cs="Arial"/>
          <w:sz w:val="24"/>
          <w:szCs w:val="24"/>
        </w:rPr>
        <w:t>tudents are</w:t>
      </w:r>
      <w:r w:rsidR="00672CE1" w:rsidRPr="00DF5673">
        <w:rPr>
          <w:rFonts w:ascii="Arial" w:hAnsi="Arial" w:cs="Arial"/>
          <w:sz w:val="24"/>
          <w:szCs w:val="24"/>
        </w:rPr>
        <w:t xml:space="preserve"> asked to </w:t>
      </w:r>
      <w:r w:rsidR="003B0ED5" w:rsidRPr="00DF5673">
        <w:rPr>
          <w:rFonts w:ascii="Arial" w:hAnsi="Arial" w:cs="Arial"/>
          <w:sz w:val="24"/>
          <w:szCs w:val="24"/>
        </w:rPr>
        <w:t>identify one client whilst on placement in order to prepare a case presentation</w:t>
      </w:r>
      <w:r w:rsidR="004578D1" w:rsidRPr="00DF5673">
        <w:rPr>
          <w:rFonts w:ascii="Arial" w:hAnsi="Arial" w:cs="Arial"/>
          <w:sz w:val="24"/>
          <w:szCs w:val="24"/>
        </w:rPr>
        <w:t xml:space="preserve">. </w:t>
      </w:r>
      <w:r w:rsidR="00F4762C">
        <w:rPr>
          <w:rFonts w:ascii="Arial" w:hAnsi="Arial" w:cs="Arial"/>
          <w:sz w:val="24"/>
          <w:szCs w:val="24"/>
        </w:rPr>
        <w:t>We ask that students are permitted to</w:t>
      </w:r>
      <w:r w:rsidR="004578D1" w:rsidRPr="00DF5673">
        <w:rPr>
          <w:rFonts w:ascii="Arial" w:hAnsi="Arial" w:cs="Arial"/>
          <w:sz w:val="24"/>
          <w:szCs w:val="24"/>
        </w:rPr>
        <w:t xml:space="preserve"> collect client data and carry out some assessment </w:t>
      </w:r>
      <w:r w:rsidR="00CB1214">
        <w:rPr>
          <w:rFonts w:ascii="Arial" w:hAnsi="Arial" w:cs="Arial"/>
          <w:sz w:val="24"/>
          <w:szCs w:val="24"/>
        </w:rPr>
        <w:t xml:space="preserve">or intervention </w:t>
      </w:r>
      <w:r w:rsidR="004578D1" w:rsidRPr="00DF5673">
        <w:rPr>
          <w:rFonts w:ascii="Arial" w:hAnsi="Arial" w:cs="Arial"/>
          <w:sz w:val="24"/>
          <w:szCs w:val="24"/>
        </w:rPr>
        <w:t>activities.</w:t>
      </w:r>
    </w:p>
    <w:p w:rsidR="00EB6C23" w:rsidRPr="00DF5673" w:rsidRDefault="00EB6C23" w:rsidP="00EB6C23">
      <w:pPr>
        <w:pStyle w:val="ListParagraph"/>
        <w:rPr>
          <w:rFonts w:ascii="Arial" w:hAnsi="Arial" w:cs="Arial"/>
          <w:sz w:val="24"/>
          <w:szCs w:val="24"/>
        </w:rPr>
      </w:pPr>
    </w:p>
    <w:p w:rsidR="00EE1490" w:rsidRPr="00B701CC" w:rsidRDefault="00EB6C23" w:rsidP="00712EAD">
      <w:pPr>
        <w:ind w:left="360"/>
        <w:rPr>
          <w:rFonts w:ascii="Arial" w:hAnsi="Arial" w:cs="Arial"/>
          <w:sz w:val="24"/>
          <w:szCs w:val="24"/>
        </w:rPr>
      </w:pPr>
      <w:r w:rsidRPr="00794259">
        <w:rPr>
          <w:rFonts w:ascii="Arial" w:hAnsi="Arial" w:cs="Arial"/>
          <w:sz w:val="24"/>
          <w:szCs w:val="24"/>
        </w:rPr>
        <w:t>P</w:t>
      </w:r>
      <w:r w:rsidR="00EE1490" w:rsidRPr="00794259">
        <w:rPr>
          <w:rFonts w:ascii="Arial" w:hAnsi="Arial" w:cs="Arial"/>
          <w:sz w:val="24"/>
          <w:szCs w:val="24"/>
        </w:rPr>
        <w:t xml:space="preserve">lease see </w:t>
      </w:r>
      <w:r w:rsidR="00C76C57">
        <w:rPr>
          <w:rFonts w:ascii="Arial" w:hAnsi="Arial" w:cs="Arial"/>
          <w:sz w:val="24"/>
          <w:szCs w:val="24"/>
        </w:rPr>
        <w:t>the section on University assessment.</w:t>
      </w:r>
    </w:p>
    <w:p w:rsidR="0015553D" w:rsidRPr="00B701CC" w:rsidRDefault="0015553D" w:rsidP="00A7744F">
      <w:pPr>
        <w:rPr>
          <w:rFonts w:ascii="Arial" w:hAnsi="Arial" w:cs="Arial"/>
          <w:b/>
          <w:sz w:val="24"/>
          <w:szCs w:val="24"/>
          <w:u w:val="single"/>
        </w:rPr>
      </w:pPr>
    </w:p>
    <w:p w:rsidR="0015553D" w:rsidRPr="00B701CC" w:rsidRDefault="0015553D" w:rsidP="003202EB">
      <w:pPr>
        <w:pStyle w:val="Heading1"/>
      </w:pPr>
      <w:bookmarkStart w:id="32" w:name="_Toc491348038"/>
      <w:bookmarkStart w:id="33" w:name="_Toc491348272"/>
      <w:r w:rsidRPr="00B701CC">
        <w:t>ADMINISTRATION</w:t>
      </w:r>
      <w:bookmarkEnd w:id="32"/>
      <w:bookmarkEnd w:id="33"/>
    </w:p>
    <w:p w:rsidR="00DC22A1" w:rsidRPr="00B701CC" w:rsidRDefault="00DC22A1" w:rsidP="00A82989">
      <w:pPr>
        <w:rPr>
          <w:rFonts w:ascii="Arial" w:hAnsi="Arial" w:cs="Arial"/>
          <w:b/>
          <w:sz w:val="24"/>
          <w:szCs w:val="24"/>
          <w:u w:val="single"/>
        </w:rPr>
      </w:pPr>
    </w:p>
    <w:p w:rsidR="00DC22A1" w:rsidRDefault="00DC22A1" w:rsidP="003202EB">
      <w:pPr>
        <w:pStyle w:val="Heading2"/>
      </w:pPr>
      <w:bookmarkStart w:id="34" w:name="_Toc491348039"/>
      <w:bookmarkStart w:id="35" w:name="_Toc491348273"/>
      <w:r w:rsidRPr="00B701CC">
        <w:t>STUDENT ATTENDANCE</w:t>
      </w:r>
      <w:bookmarkEnd w:id="34"/>
      <w:bookmarkEnd w:id="35"/>
    </w:p>
    <w:p w:rsidR="003202EB" w:rsidRPr="00B701CC" w:rsidRDefault="003202EB" w:rsidP="00DC22A1">
      <w:pPr>
        <w:pStyle w:val="BodyText2"/>
        <w:jc w:val="left"/>
        <w:rPr>
          <w:rFonts w:ascii="Arial" w:hAnsi="Arial" w:cs="Arial"/>
          <w:b/>
          <w:bCs/>
          <w:sz w:val="24"/>
          <w:szCs w:val="24"/>
        </w:rPr>
      </w:pPr>
    </w:p>
    <w:p w:rsidR="008014BA" w:rsidRDefault="00DC22A1" w:rsidP="008014BA">
      <w:pPr>
        <w:pStyle w:val="BodyText2"/>
        <w:jc w:val="left"/>
        <w:rPr>
          <w:rFonts w:ascii="Arial" w:hAnsi="Arial" w:cs="Arial"/>
          <w:bCs/>
          <w:sz w:val="24"/>
          <w:szCs w:val="24"/>
        </w:rPr>
      </w:pPr>
      <w:r w:rsidRPr="00B701CC">
        <w:rPr>
          <w:rFonts w:ascii="Arial" w:hAnsi="Arial" w:cs="Arial"/>
          <w:bCs/>
          <w:sz w:val="24"/>
          <w:szCs w:val="24"/>
        </w:rPr>
        <w:t>In order to pass the clinical placement module students will normally need to have attended every one of the clinical sessions, i.e. have 100% attendance.</w:t>
      </w:r>
      <w:r w:rsidR="008014BA" w:rsidRPr="008014BA">
        <w:rPr>
          <w:rFonts w:ascii="Arial" w:hAnsi="Arial" w:cs="Arial"/>
          <w:bCs/>
          <w:sz w:val="24"/>
          <w:szCs w:val="24"/>
        </w:rPr>
        <w:t xml:space="preserve"> </w:t>
      </w:r>
      <w:r w:rsidR="008014BA" w:rsidRPr="00B701CC">
        <w:rPr>
          <w:rFonts w:ascii="Arial" w:hAnsi="Arial" w:cs="Arial"/>
          <w:bCs/>
          <w:sz w:val="24"/>
          <w:szCs w:val="24"/>
        </w:rPr>
        <w:t>Students are informed that they must be available for a typical working day (approx</w:t>
      </w:r>
      <w:r w:rsidR="008014BA">
        <w:rPr>
          <w:rFonts w:ascii="Arial" w:hAnsi="Arial" w:cs="Arial"/>
          <w:bCs/>
          <w:sz w:val="24"/>
          <w:szCs w:val="24"/>
        </w:rPr>
        <w:t xml:space="preserve">. 8.30 a.m. to 5.30 </w:t>
      </w:r>
      <w:r w:rsidR="00B33DBC">
        <w:rPr>
          <w:rFonts w:ascii="Arial" w:hAnsi="Arial" w:cs="Arial"/>
          <w:bCs/>
          <w:sz w:val="24"/>
          <w:szCs w:val="24"/>
        </w:rPr>
        <w:t>p.m.</w:t>
      </w:r>
      <w:r w:rsidR="008014BA">
        <w:rPr>
          <w:rFonts w:ascii="Arial" w:hAnsi="Arial" w:cs="Arial"/>
          <w:bCs/>
          <w:sz w:val="24"/>
          <w:szCs w:val="24"/>
        </w:rPr>
        <w:t xml:space="preserve"> or 6.00 </w:t>
      </w:r>
      <w:r w:rsidR="00B33DBC">
        <w:rPr>
          <w:rFonts w:ascii="Arial" w:hAnsi="Arial" w:cs="Arial"/>
          <w:bCs/>
          <w:sz w:val="24"/>
          <w:szCs w:val="24"/>
        </w:rPr>
        <w:t>p.m.)</w:t>
      </w:r>
      <w:r w:rsidR="008014BA">
        <w:rPr>
          <w:rFonts w:ascii="Arial" w:hAnsi="Arial" w:cs="Arial"/>
          <w:bCs/>
          <w:sz w:val="24"/>
          <w:szCs w:val="24"/>
        </w:rPr>
        <w:t>. Students</w:t>
      </w:r>
      <w:r w:rsidR="008014BA" w:rsidRPr="00B701CC">
        <w:rPr>
          <w:rFonts w:ascii="Arial" w:hAnsi="Arial" w:cs="Arial"/>
          <w:bCs/>
          <w:sz w:val="24"/>
          <w:szCs w:val="24"/>
        </w:rPr>
        <w:t xml:space="preserve"> can be </w:t>
      </w:r>
      <w:r w:rsidR="008014BA">
        <w:rPr>
          <w:rFonts w:ascii="Arial" w:hAnsi="Arial" w:cs="Arial"/>
          <w:bCs/>
          <w:sz w:val="24"/>
          <w:szCs w:val="24"/>
        </w:rPr>
        <w:t>asked</w:t>
      </w:r>
      <w:r w:rsidR="008014BA" w:rsidRPr="00B701CC">
        <w:rPr>
          <w:rFonts w:ascii="Arial" w:hAnsi="Arial" w:cs="Arial"/>
          <w:bCs/>
          <w:sz w:val="24"/>
          <w:szCs w:val="24"/>
        </w:rPr>
        <w:t xml:space="preserve"> to work outside of this if their placement requires</w:t>
      </w:r>
      <w:r w:rsidR="008014BA">
        <w:rPr>
          <w:rFonts w:ascii="Arial" w:hAnsi="Arial" w:cs="Arial"/>
          <w:bCs/>
          <w:sz w:val="24"/>
          <w:szCs w:val="24"/>
        </w:rPr>
        <w:t>, h</w:t>
      </w:r>
      <w:r w:rsidR="008014BA" w:rsidRPr="00B701CC">
        <w:rPr>
          <w:rFonts w:ascii="Arial" w:hAnsi="Arial" w:cs="Arial"/>
          <w:bCs/>
          <w:sz w:val="24"/>
          <w:szCs w:val="24"/>
        </w:rPr>
        <w:t xml:space="preserve">owever if students are expected to carry out extended </w:t>
      </w:r>
      <w:r w:rsidR="008014BA">
        <w:rPr>
          <w:rFonts w:ascii="Arial" w:hAnsi="Arial" w:cs="Arial"/>
          <w:bCs/>
          <w:sz w:val="24"/>
          <w:szCs w:val="24"/>
        </w:rPr>
        <w:t xml:space="preserve">or non -typical </w:t>
      </w:r>
      <w:r w:rsidR="008014BA" w:rsidRPr="00B701CC">
        <w:rPr>
          <w:rFonts w:ascii="Arial" w:hAnsi="Arial" w:cs="Arial"/>
          <w:bCs/>
          <w:sz w:val="24"/>
          <w:szCs w:val="24"/>
        </w:rPr>
        <w:t xml:space="preserve">hours then we </w:t>
      </w:r>
      <w:r w:rsidR="008014BA">
        <w:rPr>
          <w:rFonts w:ascii="Arial" w:hAnsi="Arial" w:cs="Arial"/>
          <w:bCs/>
          <w:sz w:val="24"/>
          <w:szCs w:val="24"/>
        </w:rPr>
        <w:t>must be</w:t>
      </w:r>
      <w:r w:rsidR="008014BA" w:rsidRPr="00B701CC">
        <w:rPr>
          <w:rFonts w:ascii="Arial" w:hAnsi="Arial" w:cs="Arial"/>
          <w:bCs/>
          <w:sz w:val="24"/>
          <w:szCs w:val="24"/>
        </w:rPr>
        <w:t xml:space="preserve"> </w:t>
      </w:r>
      <w:r w:rsidR="008014BA">
        <w:rPr>
          <w:rFonts w:ascii="Arial" w:hAnsi="Arial" w:cs="Arial"/>
          <w:bCs/>
          <w:sz w:val="24"/>
          <w:szCs w:val="24"/>
        </w:rPr>
        <w:t>notif</w:t>
      </w:r>
      <w:r w:rsidR="008014BA" w:rsidRPr="00B701CC">
        <w:rPr>
          <w:rFonts w:ascii="Arial" w:hAnsi="Arial" w:cs="Arial"/>
          <w:bCs/>
          <w:sz w:val="24"/>
          <w:szCs w:val="24"/>
        </w:rPr>
        <w:t>i</w:t>
      </w:r>
      <w:r w:rsidR="008014BA">
        <w:rPr>
          <w:rFonts w:ascii="Arial" w:hAnsi="Arial" w:cs="Arial"/>
          <w:bCs/>
          <w:sz w:val="24"/>
          <w:szCs w:val="24"/>
        </w:rPr>
        <w:t>ed</w:t>
      </w:r>
      <w:r w:rsidR="008014BA" w:rsidRPr="00B701CC">
        <w:rPr>
          <w:rFonts w:ascii="Arial" w:hAnsi="Arial" w:cs="Arial"/>
          <w:bCs/>
          <w:sz w:val="24"/>
          <w:szCs w:val="24"/>
        </w:rPr>
        <w:t xml:space="preserve"> of this on the timetable before the start of placement</w:t>
      </w:r>
      <w:r w:rsidR="008014BA">
        <w:rPr>
          <w:rFonts w:ascii="Arial" w:hAnsi="Arial" w:cs="Arial"/>
          <w:bCs/>
          <w:sz w:val="24"/>
          <w:szCs w:val="24"/>
        </w:rPr>
        <w:t>, as some students may have care commitments and may need to make exceptional arrangements</w:t>
      </w:r>
      <w:r w:rsidR="008014BA" w:rsidRPr="00B701CC">
        <w:rPr>
          <w:rFonts w:ascii="Arial" w:hAnsi="Arial" w:cs="Arial"/>
          <w:bCs/>
          <w:sz w:val="24"/>
          <w:szCs w:val="24"/>
        </w:rPr>
        <w:t>.</w:t>
      </w:r>
    </w:p>
    <w:p w:rsidR="00460B68" w:rsidRDefault="00460B68" w:rsidP="00DC22A1">
      <w:pPr>
        <w:pStyle w:val="BodyText2"/>
        <w:jc w:val="left"/>
        <w:rPr>
          <w:rFonts w:ascii="Arial" w:hAnsi="Arial" w:cs="Arial"/>
          <w:bCs/>
          <w:sz w:val="24"/>
          <w:szCs w:val="24"/>
        </w:rPr>
      </w:pPr>
    </w:p>
    <w:p w:rsidR="00460B68" w:rsidRPr="00460B68" w:rsidRDefault="00460B68" w:rsidP="00DC22A1">
      <w:pPr>
        <w:pStyle w:val="BodyText2"/>
        <w:jc w:val="left"/>
        <w:rPr>
          <w:rFonts w:ascii="Arial" w:hAnsi="Arial" w:cs="Arial"/>
          <w:b/>
          <w:bCs/>
          <w:sz w:val="24"/>
          <w:szCs w:val="24"/>
        </w:rPr>
      </w:pPr>
      <w:r w:rsidRPr="00460B68">
        <w:rPr>
          <w:rFonts w:ascii="Arial" w:hAnsi="Arial" w:cs="Arial"/>
          <w:b/>
          <w:bCs/>
          <w:sz w:val="24"/>
          <w:szCs w:val="24"/>
        </w:rPr>
        <w:t>Procedure to be followed in the event of student ill health</w:t>
      </w:r>
    </w:p>
    <w:p w:rsidR="00DC22A1" w:rsidRPr="00B701CC" w:rsidRDefault="00DC22A1" w:rsidP="00DC22A1">
      <w:pPr>
        <w:pStyle w:val="BodyText2"/>
        <w:jc w:val="left"/>
        <w:rPr>
          <w:rFonts w:ascii="Arial" w:hAnsi="Arial" w:cs="Arial"/>
          <w:bCs/>
          <w:sz w:val="24"/>
          <w:szCs w:val="24"/>
        </w:rPr>
      </w:pPr>
      <w:r w:rsidRPr="00B701CC">
        <w:rPr>
          <w:rFonts w:ascii="Arial" w:hAnsi="Arial" w:cs="Arial"/>
          <w:bCs/>
          <w:sz w:val="24"/>
          <w:szCs w:val="24"/>
        </w:rPr>
        <w:t>St</w:t>
      </w:r>
      <w:r w:rsidR="008014BA">
        <w:rPr>
          <w:rFonts w:ascii="Arial" w:hAnsi="Arial" w:cs="Arial"/>
          <w:bCs/>
          <w:sz w:val="24"/>
          <w:szCs w:val="24"/>
        </w:rPr>
        <w:t xml:space="preserve">udents must take responsibility </w:t>
      </w:r>
      <w:r w:rsidRPr="00B701CC">
        <w:rPr>
          <w:rFonts w:ascii="Arial" w:hAnsi="Arial" w:cs="Arial"/>
          <w:bCs/>
          <w:sz w:val="24"/>
          <w:szCs w:val="24"/>
        </w:rPr>
        <w:t>notifying placeme</w:t>
      </w:r>
      <w:r w:rsidR="00602E53">
        <w:rPr>
          <w:rFonts w:ascii="Arial" w:hAnsi="Arial" w:cs="Arial"/>
          <w:bCs/>
          <w:sz w:val="24"/>
          <w:szCs w:val="24"/>
        </w:rPr>
        <w:t>nt if they are unable to attend</w:t>
      </w:r>
      <w:r w:rsidR="008014BA">
        <w:rPr>
          <w:rFonts w:ascii="Arial" w:hAnsi="Arial" w:cs="Arial"/>
          <w:bCs/>
          <w:sz w:val="24"/>
          <w:szCs w:val="24"/>
        </w:rPr>
        <w:t xml:space="preserve"> before the session occurs</w:t>
      </w:r>
      <w:r w:rsidR="00602E53">
        <w:rPr>
          <w:rFonts w:ascii="Arial" w:hAnsi="Arial" w:cs="Arial"/>
          <w:bCs/>
          <w:sz w:val="24"/>
          <w:szCs w:val="24"/>
        </w:rPr>
        <w:t xml:space="preserve">. </w:t>
      </w:r>
      <w:r w:rsidRPr="00B701CC">
        <w:rPr>
          <w:rFonts w:ascii="Arial" w:hAnsi="Arial" w:cs="Arial"/>
          <w:bCs/>
          <w:sz w:val="24"/>
          <w:szCs w:val="24"/>
        </w:rPr>
        <w:t xml:space="preserve">  Students must</w:t>
      </w:r>
      <w:r w:rsidR="008014BA">
        <w:rPr>
          <w:rFonts w:ascii="Arial" w:hAnsi="Arial" w:cs="Arial"/>
          <w:bCs/>
          <w:sz w:val="24"/>
          <w:szCs w:val="24"/>
        </w:rPr>
        <w:t xml:space="preserve"> also</w:t>
      </w:r>
      <w:r w:rsidRPr="00B701CC">
        <w:rPr>
          <w:rFonts w:ascii="Arial" w:hAnsi="Arial" w:cs="Arial"/>
          <w:bCs/>
          <w:sz w:val="24"/>
          <w:szCs w:val="24"/>
        </w:rPr>
        <w:t xml:space="preserve"> e-mail Nicola Johnson</w:t>
      </w:r>
      <w:r w:rsidR="00B416F4">
        <w:rPr>
          <w:rFonts w:ascii="Arial" w:hAnsi="Arial" w:cs="Arial"/>
          <w:bCs/>
          <w:sz w:val="24"/>
          <w:szCs w:val="24"/>
        </w:rPr>
        <w:t xml:space="preserve"> </w:t>
      </w:r>
      <w:hyperlink r:id="rId31" w:history="1">
        <w:r w:rsidR="00B416F4" w:rsidRPr="007947CF">
          <w:rPr>
            <w:rStyle w:val="Hyperlink"/>
            <w:rFonts w:ascii="Arial" w:hAnsi="Arial" w:cs="Arial"/>
            <w:bCs/>
            <w:sz w:val="24"/>
            <w:szCs w:val="24"/>
          </w:rPr>
          <w:t>njohnson@dmu.ac.uk</w:t>
        </w:r>
      </w:hyperlink>
      <w:r w:rsidR="00B416F4">
        <w:rPr>
          <w:rFonts w:ascii="Arial" w:hAnsi="Arial" w:cs="Arial"/>
          <w:bCs/>
          <w:sz w:val="24"/>
          <w:szCs w:val="24"/>
        </w:rPr>
        <w:t xml:space="preserve"> </w:t>
      </w:r>
      <w:r w:rsidRPr="00B701CC">
        <w:rPr>
          <w:rFonts w:ascii="Arial" w:hAnsi="Arial" w:cs="Arial"/>
          <w:bCs/>
          <w:sz w:val="24"/>
          <w:szCs w:val="24"/>
        </w:rPr>
        <w:t xml:space="preserve"> to inform her of the days missed and arrangements </w:t>
      </w:r>
      <w:r w:rsidR="002F59F1">
        <w:rPr>
          <w:rFonts w:ascii="Arial" w:hAnsi="Arial" w:cs="Arial"/>
          <w:bCs/>
          <w:sz w:val="24"/>
          <w:szCs w:val="24"/>
        </w:rPr>
        <w:t xml:space="preserve">made </w:t>
      </w:r>
      <w:r w:rsidRPr="00B701CC">
        <w:rPr>
          <w:rFonts w:ascii="Arial" w:hAnsi="Arial" w:cs="Arial"/>
          <w:bCs/>
          <w:sz w:val="24"/>
          <w:szCs w:val="24"/>
        </w:rPr>
        <w:t>to retrieve the time so that a record can be maintained.</w:t>
      </w:r>
      <w:r w:rsidR="002F59F1">
        <w:rPr>
          <w:rFonts w:ascii="Arial" w:hAnsi="Arial" w:cs="Arial"/>
          <w:bCs/>
          <w:sz w:val="24"/>
          <w:szCs w:val="24"/>
        </w:rPr>
        <w:t xml:space="preserve"> </w:t>
      </w:r>
      <w:r w:rsidR="00BC504C">
        <w:rPr>
          <w:rFonts w:ascii="Arial" w:hAnsi="Arial" w:cs="Arial"/>
          <w:bCs/>
          <w:sz w:val="24"/>
          <w:szCs w:val="24"/>
        </w:rPr>
        <w:t>Practice educators</w:t>
      </w:r>
      <w:r w:rsidR="00305B40">
        <w:rPr>
          <w:rFonts w:ascii="Arial" w:hAnsi="Arial" w:cs="Arial"/>
          <w:bCs/>
          <w:sz w:val="24"/>
          <w:szCs w:val="24"/>
        </w:rPr>
        <w:t xml:space="preserve"> are asked to confirm </w:t>
      </w:r>
      <w:r w:rsidR="00763890">
        <w:rPr>
          <w:rFonts w:ascii="Arial" w:hAnsi="Arial" w:cs="Arial"/>
          <w:bCs/>
          <w:sz w:val="24"/>
          <w:szCs w:val="24"/>
        </w:rPr>
        <w:t xml:space="preserve">student </w:t>
      </w:r>
      <w:r w:rsidR="00305B40">
        <w:rPr>
          <w:rFonts w:ascii="Arial" w:hAnsi="Arial" w:cs="Arial"/>
          <w:bCs/>
          <w:sz w:val="24"/>
          <w:szCs w:val="24"/>
        </w:rPr>
        <w:t>attendance at the end of placement on the P</w:t>
      </w:r>
      <w:r w:rsidR="00CB1214">
        <w:rPr>
          <w:rFonts w:ascii="Arial" w:hAnsi="Arial" w:cs="Arial"/>
          <w:bCs/>
          <w:sz w:val="24"/>
          <w:szCs w:val="24"/>
        </w:rPr>
        <w:t>ractice</w:t>
      </w:r>
      <w:r w:rsidR="00305B40">
        <w:rPr>
          <w:rFonts w:ascii="Arial" w:hAnsi="Arial" w:cs="Arial"/>
          <w:bCs/>
          <w:sz w:val="24"/>
          <w:szCs w:val="24"/>
        </w:rPr>
        <w:t xml:space="preserve"> Educator Assessment form.</w:t>
      </w:r>
      <w:r w:rsidR="008014BA">
        <w:rPr>
          <w:rFonts w:ascii="Arial" w:hAnsi="Arial" w:cs="Arial"/>
          <w:bCs/>
          <w:sz w:val="24"/>
          <w:szCs w:val="24"/>
        </w:rPr>
        <w:t xml:space="preserve"> Students will be available to make up missed days on either the Wednesday or Thursday (when not usually scheduled for placement).</w:t>
      </w:r>
    </w:p>
    <w:p w:rsidR="00DC22A1" w:rsidRPr="00B701CC" w:rsidRDefault="00DC22A1" w:rsidP="00DC22A1">
      <w:pPr>
        <w:pStyle w:val="BodyText2"/>
        <w:jc w:val="left"/>
        <w:rPr>
          <w:rFonts w:ascii="Arial" w:hAnsi="Arial" w:cs="Arial"/>
          <w:bCs/>
          <w:sz w:val="24"/>
          <w:szCs w:val="24"/>
        </w:rPr>
      </w:pPr>
    </w:p>
    <w:p w:rsidR="00DC22A1" w:rsidRDefault="00DC22A1" w:rsidP="003202EB">
      <w:pPr>
        <w:pStyle w:val="Heading2"/>
      </w:pPr>
      <w:bookmarkStart w:id="36" w:name="_Toc491348040"/>
      <w:bookmarkStart w:id="37" w:name="_Toc491348274"/>
      <w:r w:rsidRPr="00B701CC">
        <w:t xml:space="preserve">SESSIONS CANCELLED BY </w:t>
      </w:r>
      <w:r w:rsidR="00BC504C">
        <w:t>PRACTICE EDUCATORS</w:t>
      </w:r>
      <w:bookmarkEnd w:id="36"/>
      <w:bookmarkEnd w:id="37"/>
    </w:p>
    <w:p w:rsidR="003202EB" w:rsidRPr="00B701CC" w:rsidRDefault="003202EB" w:rsidP="00DC22A1">
      <w:pPr>
        <w:pStyle w:val="BodyText2"/>
        <w:jc w:val="left"/>
        <w:rPr>
          <w:rFonts w:ascii="Arial" w:hAnsi="Arial" w:cs="Arial"/>
          <w:b/>
          <w:sz w:val="24"/>
          <w:szCs w:val="24"/>
        </w:rPr>
      </w:pPr>
    </w:p>
    <w:p w:rsidR="00DC22A1" w:rsidRDefault="00DC22A1" w:rsidP="00DC22A1">
      <w:pPr>
        <w:pStyle w:val="BodyText2"/>
        <w:jc w:val="left"/>
        <w:rPr>
          <w:rFonts w:ascii="Arial" w:hAnsi="Arial" w:cs="Arial"/>
          <w:sz w:val="24"/>
          <w:szCs w:val="24"/>
        </w:rPr>
      </w:pPr>
      <w:r w:rsidRPr="00B701CC">
        <w:rPr>
          <w:rFonts w:ascii="Arial" w:hAnsi="Arial" w:cs="Arial"/>
          <w:sz w:val="24"/>
          <w:szCs w:val="24"/>
        </w:rPr>
        <w:t>We understand that clinicians occasionally have to cancel sessions for meetings, half term, sickness etc.  However, in order for students to have an equal opportunity we would ask that extra sessions, or clinically-related activities, are arranged to compensate. (RCSLT Standards for Practice Based Learning</w:t>
      </w:r>
      <w:r w:rsidR="00B934F5">
        <w:rPr>
          <w:rFonts w:ascii="Arial" w:hAnsi="Arial" w:cs="Arial"/>
          <w:sz w:val="24"/>
          <w:szCs w:val="24"/>
        </w:rPr>
        <w:t>, 2006</w:t>
      </w:r>
      <w:r w:rsidRPr="00B701CC">
        <w:rPr>
          <w:rFonts w:ascii="Arial" w:hAnsi="Arial" w:cs="Arial"/>
          <w:sz w:val="24"/>
          <w:szCs w:val="24"/>
        </w:rPr>
        <w:t xml:space="preserve">).  </w:t>
      </w:r>
      <w:r w:rsidR="00AF189F" w:rsidRPr="00AF189F">
        <w:rPr>
          <w:rFonts w:ascii="Arial" w:hAnsi="Arial" w:cs="Arial"/>
          <w:sz w:val="24"/>
          <w:szCs w:val="24"/>
        </w:rPr>
        <w:t xml:space="preserve">It is recommended that educators contact their departmental placement </w:t>
      </w:r>
      <w:r w:rsidR="00B33DBC" w:rsidRPr="00AF189F">
        <w:rPr>
          <w:rFonts w:ascii="Arial" w:hAnsi="Arial" w:cs="Arial"/>
          <w:sz w:val="24"/>
          <w:szCs w:val="24"/>
        </w:rPr>
        <w:t>coordinator</w:t>
      </w:r>
      <w:r w:rsidR="00AF189F" w:rsidRPr="00AF189F">
        <w:rPr>
          <w:rFonts w:ascii="Arial" w:hAnsi="Arial" w:cs="Arial"/>
          <w:sz w:val="24"/>
          <w:szCs w:val="24"/>
        </w:rPr>
        <w:t xml:space="preserve"> in the first instance if any </w:t>
      </w:r>
      <w:r w:rsidR="00B33DBC" w:rsidRPr="00AF189F">
        <w:rPr>
          <w:rFonts w:ascii="Arial" w:hAnsi="Arial" w:cs="Arial"/>
          <w:sz w:val="24"/>
          <w:szCs w:val="24"/>
        </w:rPr>
        <w:t>problem with providing the placement opportunity as arranged arises</w:t>
      </w:r>
      <w:r w:rsidR="00B416F4">
        <w:rPr>
          <w:rFonts w:ascii="Arial" w:hAnsi="Arial" w:cs="Arial"/>
          <w:sz w:val="24"/>
          <w:szCs w:val="24"/>
        </w:rPr>
        <w:t>.</w:t>
      </w:r>
      <w:r w:rsidR="00AF189F" w:rsidRPr="00AF189F">
        <w:rPr>
          <w:rFonts w:ascii="Arial" w:hAnsi="Arial" w:cs="Arial"/>
          <w:sz w:val="24"/>
          <w:szCs w:val="24"/>
        </w:rPr>
        <w:t xml:space="preserve"> </w:t>
      </w:r>
      <w:r w:rsidRPr="00B701CC">
        <w:rPr>
          <w:rFonts w:ascii="Arial" w:hAnsi="Arial" w:cs="Arial"/>
          <w:sz w:val="24"/>
          <w:szCs w:val="24"/>
        </w:rPr>
        <w:t xml:space="preserve">We expect students to be actively </w:t>
      </w:r>
      <w:r w:rsidR="00B934F5">
        <w:rPr>
          <w:rFonts w:ascii="Arial" w:hAnsi="Arial" w:cs="Arial"/>
          <w:sz w:val="24"/>
          <w:szCs w:val="24"/>
        </w:rPr>
        <w:t>engaged</w:t>
      </w:r>
      <w:r w:rsidRPr="00B701CC">
        <w:rPr>
          <w:rFonts w:ascii="Arial" w:hAnsi="Arial" w:cs="Arial"/>
          <w:sz w:val="24"/>
          <w:szCs w:val="24"/>
        </w:rPr>
        <w:t xml:space="preserve"> with these arrangements.  Please contact Debbie Hunt if you would like support with this.</w:t>
      </w:r>
    </w:p>
    <w:p w:rsidR="00B416F4" w:rsidRPr="00B701CC" w:rsidRDefault="00B416F4" w:rsidP="00DC22A1">
      <w:pPr>
        <w:pStyle w:val="BodyText2"/>
        <w:jc w:val="left"/>
        <w:rPr>
          <w:rFonts w:ascii="Arial" w:hAnsi="Arial" w:cs="Arial"/>
          <w:sz w:val="24"/>
          <w:szCs w:val="24"/>
        </w:rPr>
      </w:pPr>
    </w:p>
    <w:p w:rsidR="00DC22A1" w:rsidRDefault="00DC22A1" w:rsidP="00DC22A1">
      <w:pPr>
        <w:rPr>
          <w:rFonts w:ascii="Arial" w:hAnsi="Arial" w:cs="Arial"/>
          <w:b/>
          <w:sz w:val="24"/>
          <w:szCs w:val="24"/>
        </w:rPr>
      </w:pPr>
      <w:r w:rsidRPr="00B701CC">
        <w:rPr>
          <w:rFonts w:ascii="Arial" w:hAnsi="Arial" w:cs="Arial"/>
          <w:b/>
          <w:sz w:val="24"/>
          <w:szCs w:val="24"/>
        </w:rPr>
        <w:t>MAKING UP DAYS MISSED</w:t>
      </w:r>
    </w:p>
    <w:p w:rsidR="00B416F4" w:rsidRPr="00B701CC" w:rsidRDefault="00B416F4" w:rsidP="00DC22A1">
      <w:pPr>
        <w:rPr>
          <w:rFonts w:ascii="Arial" w:hAnsi="Arial" w:cs="Arial"/>
          <w:b/>
          <w:sz w:val="24"/>
          <w:szCs w:val="24"/>
        </w:rPr>
      </w:pPr>
    </w:p>
    <w:p w:rsidR="00DC22A1" w:rsidRDefault="00914396" w:rsidP="00DC22A1">
      <w:pPr>
        <w:rPr>
          <w:rFonts w:ascii="Arial" w:hAnsi="Arial" w:cs="Arial"/>
          <w:sz w:val="24"/>
          <w:szCs w:val="24"/>
        </w:rPr>
      </w:pPr>
      <w:r w:rsidRPr="00B701CC">
        <w:rPr>
          <w:rFonts w:ascii="Arial" w:hAnsi="Arial" w:cs="Arial"/>
          <w:sz w:val="24"/>
          <w:szCs w:val="24"/>
        </w:rPr>
        <w:t>P</w:t>
      </w:r>
      <w:r w:rsidR="00DC22A1" w:rsidRPr="00B701CC">
        <w:rPr>
          <w:rFonts w:ascii="Arial" w:hAnsi="Arial" w:cs="Arial"/>
          <w:sz w:val="24"/>
          <w:szCs w:val="24"/>
        </w:rPr>
        <w:t>lacement is carried out on one day a week</w:t>
      </w:r>
      <w:r w:rsidR="00DF5673">
        <w:rPr>
          <w:rFonts w:ascii="Arial" w:hAnsi="Arial" w:cs="Arial"/>
          <w:sz w:val="24"/>
          <w:szCs w:val="24"/>
        </w:rPr>
        <w:t>,</w:t>
      </w:r>
      <w:r w:rsidR="00DC22A1" w:rsidRPr="00B701CC">
        <w:rPr>
          <w:rFonts w:ascii="Arial" w:hAnsi="Arial" w:cs="Arial"/>
          <w:sz w:val="24"/>
          <w:szCs w:val="24"/>
        </w:rPr>
        <w:t xml:space="preserve"> either a Wednesday or a Thursday</w:t>
      </w:r>
      <w:r w:rsidR="00CB1214">
        <w:rPr>
          <w:rFonts w:ascii="Arial" w:hAnsi="Arial" w:cs="Arial"/>
          <w:sz w:val="24"/>
          <w:szCs w:val="24"/>
        </w:rPr>
        <w:t xml:space="preserve"> (or</w:t>
      </w:r>
      <w:r w:rsidR="00406E91">
        <w:rPr>
          <w:rFonts w:ascii="Arial" w:hAnsi="Arial" w:cs="Arial"/>
          <w:sz w:val="24"/>
          <w:szCs w:val="24"/>
        </w:rPr>
        <w:t xml:space="preserve"> may be spread over</w:t>
      </w:r>
      <w:r w:rsidR="00CB1214">
        <w:rPr>
          <w:rFonts w:ascii="Arial" w:hAnsi="Arial" w:cs="Arial"/>
          <w:sz w:val="24"/>
          <w:szCs w:val="24"/>
        </w:rPr>
        <w:t xml:space="preserve"> two half days)</w:t>
      </w:r>
      <w:r w:rsidR="00DF5673">
        <w:rPr>
          <w:rFonts w:ascii="Arial" w:hAnsi="Arial" w:cs="Arial"/>
          <w:sz w:val="24"/>
          <w:szCs w:val="24"/>
        </w:rPr>
        <w:t>,</w:t>
      </w:r>
      <w:r w:rsidR="00DC22A1" w:rsidRPr="00B701CC">
        <w:rPr>
          <w:rFonts w:ascii="Arial" w:hAnsi="Arial" w:cs="Arial"/>
          <w:sz w:val="24"/>
          <w:szCs w:val="24"/>
        </w:rPr>
        <w:t xml:space="preserve"> and students continue to have </w:t>
      </w:r>
      <w:r w:rsidRPr="00B701CC">
        <w:rPr>
          <w:rFonts w:ascii="Arial" w:hAnsi="Arial" w:cs="Arial"/>
          <w:sz w:val="24"/>
          <w:szCs w:val="24"/>
        </w:rPr>
        <w:t>one day a week free of teaching</w:t>
      </w:r>
      <w:r w:rsidR="00881CEA" w:rsidRPr="00B701CC">
        <w:rPr>
          <w:rFonts w:ascii="Arial" w:hAnsi="Arial" w:cs="Arial"/>
          <w:sz w:val="24"/>
          <w:szCs w:val="24"/>
        </w:rPr>
        <w:t xml:space="preserve"> (</w:t>
      </w:r>
      <w:r w:rsidRPr="00B701CC">
        <w:rPr>
          <w:rFonts w:ascii="Arial" w:hAnsi="Arial" w:cs="Arial"/>
          <w:sz w:val="24"/>
          <w:szCs w:val="24"/>
        </w:rPr>
        <w:t xml:space="preserve">either the Wednesday or Thursday </w:t>
      </w:r>
      <w:r w:rsidR="00DC22A1" w:rsidRPr="00B701CC">
        <w:rPr>
          <w:rFonts w:ascii="Arial" w:hAnsi="Arial" w:cs="Arial"/>
          <w:sz w:val="24"/>
          <w:szCs w:val="24"/>
        </w:rPr>
        <w:t>depending on their placement day</w:t>
      </w:r>
      <w:r w:rsidR="00CB1214">
        <w:rPr>
          <w:rFonts w:ascii="Arial" w:hAnsi="Arial" w:cs="Arial"/>
          <w:sz w:val="24"/>
          <w:szCs w:val="24"/>
        </w:rPr>
        <w:t>, or half days</w:t>
      </w:r>
      <w:r w:rsidRPr="00B701CC">
        <w:rPr>
          <w:rFonts w:ascii="Arial" w:hAnsi="Arial" w:cs="Arial"/>
          <w:sz w:val="24"/>
          <w:szCs w:val="24"/>
        </w:rPr>
        <w:t>)</w:t>
      </w:r>
      <w:r w:rsidR="00DC22A1" w:rsidRPr="00B701CC">
        <w:rPr>
          <w:rFonts w:ascii="Arial" w:hAnsi="Arial" w:cs="Arial"/>
          <w:sz w:val="24"/>
          <w:szCs w:val="24"/>
        </w:rPr>
        <w:t xml:space="preserve"> on their </w:t>
      </w:r>
      <w:r w:rsidR="00EB7AF5">
        <w:rPr>
          <w:rFonts w:ascii="Arial" w:hAnsi="Arial" w:cs="Arial"/>
          <w:sz w:val="24"/>
          <w:szCs w:val="24"/>
        </w:rPr>
        <w:t xml:space="preserve">university </w:t>
      </w:r>
      <w:r w:rsidR="00DC22A1" w:rsidRPr="00B701CC">
        <w:rPr>
          <w:rFonts w:ascii="Arial" w:hAnsi="Arial" w:cs="Arial"/>
          <w:sz w:val="24"/>
          <w:szCs w:val="24"/>
        </w:rPr>
        <w:t xml:space="preserve">timetable </w:t>
      </w:r>
      <w:r w:rsidRPr="00B701CC">
        <w:rPr>
          <w:rFonts w:ascii="Arial" w:hAnsi="Arial" w:cs="Arial"/>
          <w:sz w:val="24"/>
          <w:szCs w:val="24"/>
        </w:rPr>
        <w:t xml:space="preserve">and </w:t>
      </w:r>
      <w:r w:rsidR="00DC22A1" w:rsidRPr="00B701CC">
        <w:rPr>
          <w:rFonts w:ascii="Arial" w:hAnsi="Arial" w:cs="Arial"/>
          <w:sz w:val="24"/>
          <w:szCs w:val="24"/>
        </w:rPr>
        <w:t xml:space="preserve">are therefore available </w:t>
      </w:r>
      <w:r w:rsidR="00763890">
        <w:rPr>
          <w:rFonts w:ascii="Arial" w:hAnsi="Arial" w:cs="Arial"/>
          <w:sz w:val="24"/>
          <w:szCs w:val="24"/>
        </w:rPr>
        <w:t>on their usual non</w:t>
      </w:r>
      <w:r w:rsidR="00406E91">
        <w:rPr>
          <w:rFonts w:ascii="Arial" w:hAnsi="Arial" w:cs="Arial"/>
          <w:sz w:val="24"/>
          <w:szCs w:val="24"/>
        </w:rPr>
        <w:t>-</w:t>
      </w:r>
      <w:r w:rsidR="00763890">
        <w:rPr>
          <w:rFonts w:ascii="Arial" w:hAnsi="Arial" w:cs="Arial"/>
          <w:sz w:val="24"/>
          <w:szCs w:val="24"/>
        </w:rPr>
        <w:t xml:space="preserve"> placement day </w:t>
      </w:r>
      <w:r w:rsidR="00DC22A1" w:rsidRPr="00B701CC">
        <w:rPr>
          <w:rFonts w:ascii="Arial" w:hAnsi="Arial" w:cs="Arial"/>
          <w:sz w:val="24"/>
          <w:szCs w:val="24"/>
        </w:rPr>
        <w:t>to make up any missed or re-arranged days.</w:t>
      </w:r>
      <w:r w:rsidRPr="00B701CC">
        <w:rPr>
          <w:rFonts w:ascii="Arial" w:hAnsi="Arial" w:cs="Arial"/>
          <w:sz w:val="24"/>
          <w:szCs w:val="24"/>
        </w:rPr>
        <w:t xml:space="preserve"> </w:t>
      </w:r>
      <w:r w:rsidR="00B416F4">
        <w:rPr>
          <w:rFonts w:ascii="Arial" w:hAnsi="Arial" w:cs="Arial"/>
          <w:sz w:val="24"/>
          <w:szCs w:val="24"/>
        </w:rPr>
        <w:t>This only one potential exception</w:t>
      </w:r>
      <w:r w:rsidR="00EB7AF5">
        <w:rPr>
          <w:rFonts w:ascii="Arial" w:hAnsi="Arial" w:cs="Arial"/>
          <w:sz w:val="24"/>
          <w:szCs w:val="24"/>
        </w:rPr>
        <w:t xml:space="preserve"> </w:t>
      </w:r>
      <w:r w:rsidR="00DF5673">
        <w:rPr>
          <w:rFonts w:ascii="Arial" w:hAnsi="Arial" w:cs="Arial"/>
          <w:sz w:val="24"/>
          <w:szCs w:val="24"/>
        </w:rPr>
        <w:t>to a student’s availability to do this.</w:t>
      </w:r>
      <w:r w:rsidRPr="00B701CC">
        <w:rPr>
          <w:rFonts w:ascii="Arial" w:hAnsi="Arial" w:cs="Arial"/>
          <w:sz w:val="24"/>
          <w:szCs w:val="24"/>
        </w:rPr>
        <w:t xml:space="preserve"> </w:t>
      </w:r>
      <w:r w:rsidR="00EB7AF5">
        <w:rPr>
          <w:rFonts w:ascii="Arial" w:hAnsi="Arial" w:cs="Arial"/>
          <w:sz w:val="24"/>
          <w:szCs w:val="24"/>
        </w:rPr>
        <w:t>S</w:t>
      </w:r>
      <w:r w:rsidRPr="00B701CC">
        <w:rPr>
          <w:rFonts w:ascii="Arial" w:hAnsi="Arial" w:cs="Arial"/>
          <w:sz w:val="24"/>
          <w:szCs w:val="24"/>
        </w:rPr>
        <w:t xml:space="preserve">tudents will carry out a </w:t>
      </w:r>
      <w:r w:rsidR="00B934F5">
        <w:rPr>
          <w:rFonts w:ascii="Arial" w:hAnsi="Arial" w:cs="Arial"/>
          <w:sz w:val="24"/>
          <w:szCs w:val="24"/>
        </w:rPr>
        <w:t>two</w:t>
      </w:r>
      <w:r w:rsidRPr="00B701CC">
        <w:rPr>
          <w:rFonts w:ascii="Arial" w:hAnsi="Arial" w:cs="Arial"/>
          <w:sz w:val="24"/>
          <w:szCs w:val="24"/>
        </w:rPr>
        <w:t xml:space="preserve"> day dysphagia</w:t>
      </w:r>
      <w:r w:rsidR="00B934F5">
        <w:rPr>
          <w:rFonts w:ascii="Arial" w:hAnsi="Arial" w:cs="Arial"/>
          <w:sz w:val="24"/>
          <w:szCs w:val="24"/>
        </w:rPr>
        <w:t xml:space="preserve"> </w:t>
      </w:r>
      <w:r w:rsidR="00DF5673">
        <w:rPr>
          <w:rFonts w:ascii="Arial" w:hAnsi="Arial" w:cs="Arial"/>
          <w:sz w:val="24"/>
          <w:szCs w:val="24"/>
        </w:rPr>
        <w:t>placement</w:t>
      </w:r>
      <w:r w:rsidR="002F59F1">
        <w:rPr>
          <w:rFonts w:ascii="Arial" w:hAnsi="Arial" w:cs="Arial"/>
          <w:sz w:val="24"/>
          <w:szCs w:val="24"/>
        </w:rPr>
        <w:t xml:space="preserve"> at some point during the year, and </w:t>
      </w:r>
      <w:r w:rsidR="008014BA">
        <w:rPr>
          <w:rFonts w:ascii="Arial" w:hAnsi="Arial" w:cs="Arial"/>
          <w:sz w:val="24"/>
          <w:szCs w:val="24"/>
        </w:rPr>
        <w:t xml:space="preserve">due to the nature of this placement, </w:t>
      </w:r>
      <w:r w:rsidR="002F59F1">
        <w:rPr>
          <w:rFonts w:ascii="Arial" w:hAnsi="Arial" w:cs="Arial"/>
          <w:sz w:val="24"/>
          <w:szCs w:val="24"/>
        </w:rPr>
        <w:t xml:space="preserve">students may have only 2 </w:t>
      </w:r>
      <w:r w:rsidR="00B33DBC">
        <w:rPr>
          <w:rFonts w:ascii="Arial" w:hAnsi="Arial" w:cs="Arial"/>
          <w:sz w:val="24"/>
          <w:szCs w:val="24"/>
        </w:rPr>
        <w:t>week’s notice</w:t>
      </w:r>
      <w:r w:rsidR="002F59F1">
        <w:rPr>
          <w:rFonts w:ascii="Arial" w:hAnsi="Arial" w:cs="Arial"/>
          <w:sz w:val="24"/>
          <w:szCs w:val="24"/>
        </w:rPr>
        <w:t xml:space="preserve"> of the arrangements for this</w:t>
      </w:r>
      <w:r w:rsidR="00DF5673">
        <w:rPr>
          <w:rFonts w:ascii="Arial" w:hAnsi="Arial" w:cs="Arial"/>
          <w:sz w:val="24"/>
          <w:szCs w:val="24"/>
        </w:rPr>
        <w:t xml:space="preserve">. </w:t>
      </w:r>
      <w:r w:rsidR="008014BA">
        <w:rPr>
          <w:rFonts w:ascii="Arial" w:hAnsi="Arial" w:cs="Arial"/>
          <w:sz w:val="24"/>
          <w:szCs w:val="24"/>
        </w:rPr>
        <w:t xml:space="preserve">Usually </w:t>
      </w:r>
      <w:r w:rsidR="00B416F4">
        <w:rPr>
          <w:rFonts w:ascii="Arial" w:hAnsi="Arial" w:cs="Arial"/>
          <w:sz w:val="24"/>
          <w:szCs w:val="24"/>
        </w:rPr>
        <w:lastRenderedPageBreak/>
        <w:t>arrangements for this</w:t>
      </w:r>
      <w:r w:rsidR="00B934F5">
        <w:rPr>
          <w:rFonts w:ascii="Arial" w:hAnsi="Arial" w:cs="Arial"/>
          <w:sz w:val="24"/>
          <w:szCs w:val="24"/>
        </w:rPr>
        <w:t xml:space="preserve"> </w:t>
      </w:r>
      <w:r w:rsidR="00B416F4">
        <w:rPr>
          <w:rFonts w:ascii="Arial" w:hAnsi="Arial" w:cs="Arial"/>
          <w:sz w:val="24"/>
          <w:szCs w:val="24"/>
        </w:rPr>
        <w:t>dysphagia placement</w:t>
      </w:r>
      <w:r w:rsidR="00DF5673">
        <w:rPr>
          <w:rFonts w:ascii="Arial" w:hAnsi="Arial" w:cs="Arial"/>
          <w:sz w:val="24"/>
          <w:szCs w:val="24"/>
        </w:rPr>
        <w:t xml:space="preserve"> </w:t>
      </w:r>
      <w:r w:rsidRPr="00B701CC">
        <w:rPr>
          <w:rFonts w:ascii="Arial" w:hAnsi="Arial" w:cs="Arial"/>
          <w:sz w:val="24"/>
          <w:szCs w:val="24"/>
          <w:u w:val="single"/>
        </w:rPr>
        <w:t>should not</w:t>
      </w:r>
      <w:r w:rsidRPr="00B701CC">
        <w:rPr>
          <w:rFonts w:ascii="Arial" w:hAnsi="Arial" w:cs="Arial"/>
          <w:sz w:val="24"/>
          <w:szCs w:val="24"/>
        </w:rPr>
        <w:t xml:space="preserve"> </w:t>
      </w:r>
      <w:r w:rsidR="00DF5673">
        <w:rPr>
          <w:rFonts w:ascii="Arial" w:hAnsi="Arial" w:cs="Arial"/>
          <w:sz w:val="24"/>
          <w:szCs w:val="24"/>
        </w:rPr>
        <w:t xml:space="preserve">usually </w:t>
      </w:r>
      <w:r w:rsidRPr="00B701CC">
        <w:rPr>
          <w:rFonts w:ascii="Arial" w:hAnsi="Arial" w:cs="Arial"/>
          <w:sz w:val="24"/>
          <w:szCs w:val="24"/>
        </w:rPr>
        <w:t xml:space="preserve">impact on their availability for their weekly </w:t>
      </w:r>
      <w:r w:rsidR="00C12898">
        <w:rPr>
          <w:rFonts w:ascii="Arial" w:hAnsi="Arial" w:cs="Arial"/>
          <w:sz w:val="24"/>
          <w:szCs w:val="24"/>
        </w:rPr>
        <w:t xml:space="preserve">clinical </w:t>
      </w:r>
      <w:r w:rsidR="008014BA">
        <w:rPr>
          <w:rFonts w:ascii="Arial" w:hAnsi="Arial" w:cs="Arial"/>
          <w:sz w:val="24"/>
          <w:szCs w:val="24"/>
        </w:rPr>
        <w:t xml:space="preserve">placement unless their usual placement </w:t>
      </w:r>
      <w:r w:rsidR="00EB7AF5">
        <w:rPr>
          <w:rFonts w:ascii="Arial" w:hAnsi="Arial" w:cs="Arial"/>
          <w:sz w:val="24"/>
          <w:szCs w:val="24"/>
        </w:rPr>
        <w:t>has been</w:t>
      </w:r>
      <w:r w:rsidRPr="00B701CC">
        <w:rPr>
          <w:rFonts w:ascii="Arial" w:hAnsi="Arial" w:cs="Arial"/>
          <w:sz w:val="24"/>
          <w:szCs w:val="24"/>
        </w:rPr>
        <w:t xml:space="preserve"> re</w:t>
      </w:r>
      <w:r w:rsidR="00CB1214">
        <w:rPr>
          <w:rFonts w:ascii="Arial" w:hAnsi="Arial" w:cs="Arial"/>
          <w:sz w:val="24"/>
          <w:szCs w:val="24"/>
        </w:rPr>
        <w:t>-</w:t>
      </w:r>
      <w:r w:rsidRPr="00B701CC">
        <w:rPr>
          <w:rFonts w:ascii="Arial" w:hAnsi="Arial" w:cs="Arial"/>
          <w:sz w:val="24"/>
          <w:szCs w:val="24"/>
        </w:rPr>
        <w:t xml:space="preserve">arranged for any reason. </w:t>
      </w:r>
    </w:p>
    <w:p w:rsidR="00CB1214" w:rsidRPr="00B701CC" w:rsidRDefault="00CB1214" w:rsidP="00DC22A1">
      <w:pPr>
        <w:rPr>
          <w:rFonts w:ascii="Arial" w:hAnsi="Arial" w:cs="Arial"/>
          <w:sz w:val="24"/>
          <w:szCs w:val="24"/>
        </w:rPr>
      </w:pPr>
      <w:r>
        <w:rPr>
          <w:rFonts w:ascii="Arial" w:hAnsi="Arial" w:cs="Arial"/>
          <w:sz w:val="24"/>
          <w:szCs w:val="24"/>
        </w:rPr>
        <w:t>Students whose placement is spread over half days can discuss the arrangements for the dysphagia plac</w:t>
      </w:r>
      <w:r w:rsidR="00406E91">
        <w:rPr>
          <w:rFonts w:ascii="Arial" w:hAnsi="Arial" w:cs="Arial"/>
          <w:sz w:val="24"/>
          <w:szCs w:val="24"/>
        </w:rPr>
        <w:t>ement with Nicola Johnson.</w:t>
      </w:r>
    </w:p>
    <w:p w:rsidR="00DC22A1" w:rsidRPr="00B701CC" w:rsidRDefault="00DC22A1" w:rsidP="00DC22A1">
      <w:pPr>
        <w:pStyle w:val="BodyText2"/>
        <w:jc w:val="left"/>
        <w:rPr>
          <w:rFonts w:ascii="Arial" w:hAnsi="Arial" w:cs="Arial"/>
          <w:bCs/>
          <w:sz w:val="24"/>
          <w:szCs w:val="24"/>
        </w:rPr>
      </w:pPr>
    </w:p>
    <w:p w:rsidR="006C203B" w:rsidRDefault="00BD3814" w:rsidP="003202EB">
      <w:pPr>
        <w:pStyle w:val="Heading2"/>
      </w:pPr>
      <w:bookmarkStart w:id="38" w:name="_Toc491348041"/>
      <w:bookmarkStart w:id="39" w:name="_Toc491348275"/>
      <w:r w:rsidRPr="00B701CC">
        <w:t xml:space="preserve">LEAD </w:t>
      </w:r>
      <w:r w:rsidR="00BC504C">
        <w:t>PRACTICE EDUCATORS</w:t>
      </w:r>
      <w:r w:rsidR="00712EAD" w:rsidRPr="00B701CC">
        <w:t>/ CLINICIANS</w:t>
      </w:r>
      <w:bookmarkEnd w:id="38"/>
      <w:bookmarkEnd w:id="39"/>
    </w:p>
    <w:p w:rsidR="003202EB" w:rsidRPr="00B701CC" w:rsidRDefault="003202EB" w:rsidP="00A7744F">
      <w:pPr>
        <w:rPr>
          <w:rFonts w:ascii="Arial" w:hAnsi="Arial" w:cs="Arial"/>
          <w:b/>
          <w:sz w:val="24"/>
          <w:szCs w:val="24"/>
        </w:rPr>
      </w:pPr>
    </w:p>
    <w:p w:rsidR="00F425BE" w:rsidRPr="00B701CC" w:rsidRDefault="00BD3814" w:rsidP="00A7744F">
      <w:pPr>
        <w:rPr>
          <w:rFonts w:ascii="Arial" w:hAnsi="Arial" w:cs="Arial"/>
          <w:sz w:val="24"/>
          <w:szCs w:val="24"/>
        </w:rPr>
      </w:pPr>
      <w:r w:rsidRPr="00B701CC">
        <w:rPr>
          <w:rFonts w:ascii="Arial" w:hAnsi="Arial" w:cs="Arial"/>
          <w:sz w:val="24"/>
          <w:szCs w:val="24"/>
        </w:rPr>
        <w:t xml:space="preserve">Where there are a number of different </w:t>
      </w:r>
      <w:r w:rsidR="00BC504C">
        <w:rPr>
          <w:rFonts w:ascii="Arial" w:hAnsi="Arial" w:cs="Arial"/>
          <w:sz w:val="24"/>
          <w:szCs w:val="24"/>
        </w:rPr>
        <w:t>practice educators</w:t>
      </w:r>
      <w:r w:rsidRPr="00B701CC">
        <w:rPr>
          <w:rFonts w:ascii="Arial" w:hAnsi="Arial" w:cs="Arial"/>
          <w:sz w:val="24"/>
          <w:szCs w:val="24"/>
        </w:rPr>
        <w:t xml:space="preserve"> taking part in the provision of this placement, services have been asked, in line with the </w:t>
      </w:r>
      <w:r w:rsidR="00630BB8" w:rsidRPr="00B701CC">
        <w:rPr>
          <w:rFonts w:ascii="Arial" w:hAnsi="Arial" w:cs="Arial"/>
          <w:sz w:val="24"/>
          <w:szCs w:val="24"/>
        </w:rPr>
        <w:t>2006</w:t>
      </w:r>
      <w:r w:rsidR="004578D1" w:rsidRPr="00B701CC">
        <w:rPr>
          <w:rFonts w:ascii="Arial" w:hAnsi="Arial" w:cs="Arial"/>
          <w:sz w:val="24"/>
          <w:szCs w:val="24"/>
        </w:rPr>
        <w:t>,</w:t>
      </w:r>
      <w:r w:rsidR="00630BB8" w:rsidRPr="00B701CC">
        <w:rPr>
          <w:rFonts w:ascii="Arial" w:hAnsi="Arial" w:cs="Arial"/>
          <w:sz w:val="24"/>
          <w:szCs w:val="24"/>
        </w:rPr>
        <w:t xml:space="preserve"> RCSLT</w:t>
      </w:r>
      <w:r w:rsidRPr="00B701CC">
        <w:rPr>
          <w:rFonts w:ascii="Arial" w:hAnsi="Arial" w:cs="Arial"/>
          <w:sz w:val="24"/>
          <w:szCs w:val="24"/>
        </w:rPr>
        <w:t xml:space="preserve"> National Standards for Practice Based Learning, to nominate a lead clinician/ educator for each placement. This may be the clinical placement </w:t>
      </w:r>
      <w:r w:rsidR="00630BB8" w:rsidRPr="00B701CC">
        <w:rPr>
          <w:rFonts w:ascii="Arial" w:hAnsi="Arial" w:cs="Arial"/>
          <w:sz w:val="24"/>
          <w:szCs w:val="24"/>
        </w:rPr>
        <w:t>coordinator</w:t>
      </w:r>
      <w:r w:rsidRPr="00B701CC">
        <w:rPr>
          <w:rFonts w:ascii="Arial" w:hAnsi="Arial" w:cs="Arial"/>
          <w:sz w:val="24"/>
          <w:szCs w:val="24"/>
        </w:rPr>
        <w:t xml:space="preserve">, or someone taking part in the placement provision. The </w:t>
      </w:r>
      <w:r w:rsidR="004578D1" w:rsidRPr="00B701CC">
        <w:rPr>
          <w:rFonts w:ascii="Arial" w:hAnsi="Arial" w:cs="Arial"/>
          <w:sz w:val="24"/>
          <w:szCs w:val="24"/>
        </w:rPr>
        <w:t>role of this supervisor is</w:t>
      </w:r>
      <w:r w:rsidRPr="00B701CC">
        <w:rPr>
          <w:rFonts w:ascii="Arial" w:hAnsi="Arial" w:cs="Arial"/>
          <w:sz w:val="24"/>
          <w:szCs w:val="24"/>
        </w:rPr>
        <w:t xml:space="preserve"> to co-ordinate the student’s learning opportunities across the placement and collate the feedback from all those taking part in the placement</w:t>
      </w:r>
      <w:r w:rsidR="00991C30" w:rsidRPr="00B701CC">
        <w:rPr>
          <w:rFonts w:ascii="Arial" w:hAnsi="Arial" w:cs="Arial"/>
          <w:sz w:val="24"/>
          <w:szCs w:val="24"/>
        </w:rPr>
        <w:t>,</w:t>
      </w:r>
      <w:r w:rsidRPr="00B701CC">
        <w:rPr>
          <w:rFonts w:ascii="Arial" w:hAnsi="Arial" w:cs="Arial"/>
          <w:sz w:val="24"/>
          <w:szCs w:val="24"/>
        </w:rPr>
        <w:t xml:space="preserve"> particularly</w:t>
      </w:r>
      <w:r w:rsidR="00F425BE" w:rsidRPr="00B701CC">
        <w:rPr>
          <w:rFonts w:ascii="Arial" w:hAnsi="Arial" w:cs="Arial"/>
          <w:sz w:val="24"/>
          <w:szCs w:val="24"/>
        </w:rPr>
        <w:t>;</w:t>
      </w:r>
      <w:r w:rsidRPr="00B701CC">
        <w:rPr>
          <w:rFonts w:ascii="Arial" w:hAnsi="Arial" w:cs="Arial"/>
          <w:sz w:val="24"/>
          <w:szCs w:val="24"/>
        </w:rPr>
        <w:t xml:space="preserve"> </w:t>
      </w:r>
      <w:r w:rsidR="00F425BE" w:rsidRPr="00B701CC">
        <w:rPr>
          <w:rFonts w:ascii="Arial" w:hAnsi="Arial" w:cs="Arial"/>
          <w:sz w:val="24"/>
          <w:szCs w:val="24"/>
        </w:rPr>
        <w:t xml:space="preserve">planning where opportunities for meeting learning outcomes can best be provided; </w:t>
      </w:r>
      <w:r w:rsidRPr="00B701CC">
        <w:rPr>
          <w:rFonts w:ascii="Arial" w:hAnsi="Arial" w:cs="Arial"/>
          <w:sz w:val="24"/>
          <w:szCs w:val="24"/>
        </w:rPr>
        <w:t xml:space="preserve">gathering half way review and assessment results and being the main point of liaison for the </w:t>
      </w:r>
      <w:r w:rsidR="004578D1" w:rsidRPr="00B701CC">
        <w:rPr>
          <w:rFonts w:ascii="Arial" w:hAnsi="Arial" w:cs="Arial"/>
          <w:sz w:val="24"/>
          <w:szCs w:val="24"/>
        </w:rPr>
        <w:t xml:space="preserve">student and </w:t>
      </w:r>
      <w:r w:rsidRPr="00B701CC">
        <w:rPr>
          <w:rFonts w:ascii="Arial" w:hAnsi="Arial" w:cs="Arial"/>
          <w:sz w:val="24"/>
          <w:szCs w:val="24"/>
        </w:rPr>
        <w:t>university etc.</w:t>
      </w:r>
    </w:p>
    <w:p w:rsidR="00F425BE" w:rsidRPr="00B701CC" w:rsidRDefault="00F425BE" w:rsidP="00A7744F">
      <w:pPr>
        <w:rPr>
          <w:rFonts w:ascii="Arial" w:hAnsi="Arial" w:cs="Arial"/>
          <w:sz w:val="24"/>
          <w:szCs w:val="24"/>
        </w:rPr>
      </w:pPr>
    </w:p>
    <w:p w:rsidR="00AC763C" w:rsidRDefault="004578D1" w:rsidP="003202EB">
      <w:pPr>
        <w:pStyle w:val="Heading2"/>
      </w:pPr>
      <w:bookmarkStart w:id="40" w:name="_Toc491348042"/>
      <w:bookmarkStart w:id="41" w:name="_Toc491348276"/>
      <w:r w:rsidRPr="00B701CC">
        <w:t>DBS</w:t>
      </w:r>
      <w:r w:rsidR="00AC763C" w:rsidRPr="00B701CC">
        <w:t xml:space="preserve"> CERTIFICATE</w:t>
      </w:r>
      <w:bookmarkEnd w:id="40"/>
      <w:bookmarkEnd w:id="41"/>
    </w:p>
    <w:p w:rsidR="00B416F4" w:rsidRPr="00B416F4" w:rsidRDefault="00B416F4" w:rsidP="00B416F4"/>
    <w:p w:rsidR="00B416F4" w:rsidRPr="00B416F4" w:rsidRDefault="00B416F4" w:rsidP="00B416F4">
      <w:pPr>
        <w:rPr>
          <w:rFonts w:ascii="Arial" w:hAnsi="Arial" w:cs="Arial"/>
          <w:bCs/>
          <w:sz w:val="24"/>
          <w:szCs w:val="24"/>
        </w:rPr>
      </w:pPr>
      <w:r w:rsidRPr="00B416F4">
        <w:rPr>
          <w:rFonts w:ascii="Arial" w:hAnsi="Arial" w:cs="Arial"/>
          <w:bCs/>
          <w:sz w:val="24"/>
          <w:szCs w:val="24"/>
        </w:rPr>
        <w:t xml:space="preserve">All students will have undertaken an enhanced DBS check and can produce their DBS number or certificate on request. </w:t>
      </w:r>
    </w:p>
    <w:p w:rsidR="006A1C57" w:rsidRPr="00B701CC" w:rsidRDefault="006A1C57" w:rsidP="006A1C57">
      <w:pPr>
        <w:pStyle w:val="BodyText2"/>
        <w:jc w:val="left"/>
        <w:rPr>
          <w:rFonts w:ascii="Arial" w:hAnsi="Arial" w:cs="Arial"/>
          <w:sz w:val="24"/>
          <w:szCs w:val="24"/>
        </w:rPr>
      </w:pPr>
    </w:p>
    <w:p w:rsidR="003202EB" w:rsidRDefault="003202EB" w:rsidP="006A1C57">
      <w:pPr>
        <w:pStyle w:val="BodyText2"/>
        <w:jc w:val="left"/>
        <w:rPr>
          <w:rFonts w:ascii="Arial" w:hAnsi="Arial" w:cs="Arial"/>
          <w:b/>
          <w:sz w:val="24"/>
          <w:szCs w:val="24"/>
        </w:rPr>
      </w:pPr>
    </w:p>
    <w:p w:rsidR="006A1C57" w:rsidRDefault="001544AD" w:rsidP="003202EB">
      <w:pPr>
        <w:pStyle w:val="Heading2"/>
      </w:pPr>
      <w:bookmarkStart w:id="42" w:name="_Toc491348043"/>
      <w:bookmarkStart w:id="43" w:name="_Toc491348277"/>
      <w:r>
        <w:t>HOME VISITS, INDEPENDENT WORKING AND</w:t>
      </w:r>
      <w:r w:rsidR="006A1C57" w:rsidRPr="00B701CC">
        <w:t xml:space="preserve"> SECOND YEAR STUDENTS</w:t>
      </w:r>
      <w:bookmarkEnd w:id="42"/>
      <w:bookmarkEnd w:id="43"/>
    </w:p>
    <w:p w:rsidR="003202EB" w:rsidRPr="00B701CC" w:rsidRDefault="003202EB" w:rsidP="006A1C57">
      <w:pPr>
        <w:pStyle w:val="BodyText2"/>
        <w:jc w:val="left"/>
        <w:rPr>
          <w:rFonts w:ascii="Arial" w:hAnsi="Arial" w:cs="Arial"/>
          <w:b/>
          <w:sz w:val="24"/>
          <w:szCs w:val="24"/>
        </w:rPr>
      </w:pPr>
    </w:p>
    <w:p w:rsidR="00091225" w:rsidRPr="00B701CC" w:rsidRDefault="006A1C57" w:rsidP="006A1C57">
      <w:pPr>
        <w:pStyle w:val="BodyText2"/>
        <w:jc w:val="left"/>
        <w:rPr>
          <w:rFonts w:ascii="Arial" w:hAnsi="Arial" w:cs="Arial"/>
          <w:sz w:val="24"/>
          <w:szCs w:val="24"/>
        </w:rPr>
      </w:pPr>
      <w:r w:rsidRPr="00B701CC">
        <w:rPr>
          <w:rFonts w:ascii="Arial" w:hAnsi="Arial" w:cs="Arial"/>
          <w:sz w:val="24"/>
          <w:szCs w:val="24"/>
        </w:rPr>
        <w:t>Seco</w:t>
      </w:r>
      <w:r w:rsidR="00F425BE" w:rsidRPr="00B701CC">
        <w:rPr>
          <w:rFonts w:ascii="Arial" w:hAnsi="Arial" w:cs="Arial"/>
          <w:sz w:val="24"/>
          <w:szCs w:val="24"/>
        </w:rPr>
        <w:t>nd year students are not permitted</w:t>
      </w:r>
      <w:r w:rsidRPr="00B701CC">
        <w:rPr>
          <w:rFonts w:ascii="Arial" w:hAnsi="Arial" w:cs="Arial"/>
          <w:sz w:val="24"/>
          <w:szCs w:val="24"/>
        </w:rPr>
        <w:t xml:space="preserve"> to carry out home visits unaccompanied by their </w:t>
      </w:r>
      <w:r w:rsidR="00945BB7">
        <w:rPr>
          <w:rFonts w:ascii="Arial" w:hAnsi="Arial" w:cs="Arial"/>
          <w:sz w:val="24"/>
          <w:szCs w:val="24"/>
        </w:rPr>
        <w:t>practice educator</w:t>
      </w:r>
      <w:r w:rsidRPr="00B701CC">
        <w:rPr>
          <w:rFonts w:ascii="Arial" w:hAnsi="Arial" w:cs="Arial"/>
          <w:sz w:val="24"/>
          <w:szCs w:val="24"/>
        </w:rPr>
        <w:t xml:space="preserve">. </w:t>
      </w:r>
      <w:r w:rsidR="00951ACA" w:rsidRPr="00B701CC">
        <w:rPr>
          <w:rFonts w:ascii="Arial" w:hAnsi="Arial" w:cs="Arial"/>
          <w:sz w:val="24"/>
          <w:szCs w:val="24"/>
        </w:rPr>
        <w:t>Second year</w:t>
      </w:r>
      <w:r w:rsidR="001544AD">
        <w:rPr>
          <w:rFonts w:ascii="Arial" w:hAnsi="Arial" w:cs="Arial"/>
          <w:sz w:val="24"/>
          <w:szCs w:val="24"/>
        </w:rPr>
        <w:t xml:space="preserve"> students</w:t>
      </w:r>
      <w:r w:rsidR="00951ACA" w:rsidRPr="00B701CC">
        <w:rPr>
          <w:rFonts w:ascii="Arial" w:hAnsi="Arial" w:cs="Arial"/>
          <w:sz w:val="24"/>
          <w:szCs w:val="24"/>
        </w:rPr>
        <w:t xml:space="preserve"> </w:t>
      </w:r>
      <w:r w:rsidR="001544AD">
        <w:rPr>
          <w:rFonts w:ascii="Arial" w:hAnsi="Arial" w:cs="Arial"/>
          <w:sz w:val="24"/>
          <w:szCs w:val="24"/>
        </w:rPr>
        <w:t>can carry out independent work (particularly if peered)</w:t>
      </w:r>
      <w:r w:rsidR="00963829" w:rsidRPr="00B701CC">
        <w:rPr>
          <w:rFonts w:ascii="Arial" w:hAnsi="Arial" w:cs="Arial"/>
          <w:sz w:val="24"/>
          <w:szCs w:val="24"/>
        </w:rPr>
        <w:t xml:space="preserve"> </w:t>
      </w:r>
      <w:r w:rsidR="00A234AD" w:rsidRPr="00B701CC">
        <w:rPr>
          <w:rFonts w:ascii="Arial" w:hAnsi="Arial" w:cs="Arial"/>
          <w:sz w:val="24"/>
          <w:szCs w:val="24"/>
        </w:rPr>
        <w:t>in a saf</w:t>
      </w:r>
      <w:r w:rsidR="001544AD">
        <w:rPr>
          <w:rFonts w:ascii="Arial" w:hAnsi="Arial" w:cs="Arial"/>
          <w:sz w:val="24"/>
          <w:szCs w:val="24"/>
        </w:rPr>
        <w:t>e environment such as a school;</w:t>
      </w:r>
      <w:r w:rsidR="00015410" w:rsidRPr="00B701CC">
        <w:rPr>
          <w:rFonts w:ascii="Arial" w:hAnsi="Arial" w:cs="Arial"/>
          <w:sz w:val="24"/>
          <w:szCs w:val="24"/>
        </w:rPr>
        <w:t xml:space="preserve"> care home </w:t>
      </w:r>
      <w:r w:rsidR="001544AD">
        <w:rPr>
          <w:rFonts w:ascii="Arial" w:hAnsi="Arial" w:cs="Arial"/>
          <w:sz w:val="24"/>
          <w:szCs w:val="24"/>
        </w:rPr>
        <w:t xml:space="preserve">etc. In such circumstances </w:t>
      </w:r>
      <w:r w:rsidR="00EB6C23" w:rsidRPr="00B701CC">
        <w:rPr>
          <w:rFonts w:ascii="Arial" w:hAnsi="Arial" w:cs="Arial"/>
          <w:sz w:val="24"/>
          <w:szCs w:val="24"/>
        </w:rPr>
        <w:t xml:space="preserve">it is expected that educators will have evaluated any risk and </w:t>
      </w:r>
      <w:r w:rsidR="00A234AD" w:rsidRPr="00B701CC">
        <w:rPr>
          <w:rFonts w:ascii="Arial" w:hAnsi="Arial" w:cs="Arial"/>
          <w:sz w:val="24"/>
          <w:szCs w:val="24"/>
        </w:rPr>
        <w:t xml:space="preserve">students will </w:t>
      </w:r>
      <w:r w:rsidR="00951ACA" w:rsidRPr="00B701CC">
        <w:rPr>
          <w:rFonts w:ascii="Arial" w:hAnsi="Arial" w:cs="Arial"/>
          <w:sz w:val="24"/>
          <w:szCs w:val="24"/>
        </w:rPr>
        <w:t>have an identified contact on site</w:t>
      </w:r>
      <w:r w:rsidR="00091225" w:rsidRPr="00B701CC">
        <w:rPr>
          <w:rFonts w:ascii="Arial" w:hAnsi="Arial" w:cs="Arial"/>
          <w:sz w:val="24"/>
          <w:szCs w:val="24"/>
        </w:rPr>
        <w:t xml:space="preserve"> as well as the contact details of their educator.</w:t>
      </w:r>
      <w:r w:rsidR="00EB6C23" w:rsidRPr="00B701CC">
        <w:rPr>
          <w:rFonts w:ascii="Arial" w:hAnsi="Arial" w:cs="Arial"/>
          <w:sz w:val="24"/>
          <w:szCs w:val="24"/>
        </w:rPr>
        <w:t xml:space="preserve"> </w:t>
      </w:r>
      <w:r w:rsidR="00881CEA" w:rsidRPr="00B701CC">
        <w:rPr>
          <w:rFonts w:ascii="Arial" w:hAnsi="Arial" w:cs="Arial"/>
          <w:sz w:val="24"/>
          <w:szCs w:val="24"/>
        </w:rPr>
        <w:t xml:space="preserve">It is also expected that </w:t>
      </w:r>
      <w:r w:rsidR="00BC504C">
        <w:rPr>
          <w:rFonts w:ascii="Arial" w:hAnsi="Arial" w:cs="Arial"/>
          <w:sz w:val="24"/>
          <w:szCs w:val="24"/>
        </w:rPr>
        <w:t>practice educators</w:t>
      </w:r>
      <w:r w:rsidR="00881CEA" w:rsidRPr="00B701CC">
        <w:rPr>
          <w:rFonts w:ascii="Arial" w:hAnsi="Arial" w:cs="Arial"/>
          <w:sz w:val="24"/>
          <w:szCs w:val="24"/>
        </w:rPr>
        <w:t xml:space="preserve"> will have s</w:t>
      </w:r>
      <w:r w:rsidR="00763890">
        <w:rPr>
          <w:rFonts w:ascii="Arial" w:hAnsi="Arial" w:cs="Arial"/>
          <w:sz w:val="24"/>
          <w:szCs w:val="24"/>
        </w:rPr>
        <w:t>een student intervention plans</w:t>
      </w:r>
      <w:r w:rsidR="00881CEA" w:rsidRPr="00B701CC">
        <w:rPr>
          <w:rFonts w:ascii="Arial" w:hAnsi="Arial" w:cs="Arial"/>
          <w:sz w:val="24"/>
          <w:szCs w:val="24"/>
        </w:rPr>
        <w:t xml:space="preserve"> </w:t>
      </w:r>
      <w:r w:rsidR="001544AD">
        <w:rPr>
          <w:rFonts w:ascii="Arial" w:hAnsi="Arial" w:cs="Arial"/>
          <w:sz w:val="24"/>
          <w:szCs w:val="24"/>
        </w:rPr>
        <w:t>or that students will be fully aware of what is expected of them f</w:t>
      </w:r>
      <w:r w:rsidR="00881CEA" w:rsidRPr="00B701CC">
        <w:rPr>
          <w:rFonts w:ascii="Arial" w:hAnsi="Arial" w:cs="Arial"/>
          <w:sz w:val="24"/>
          <w:szCs w:val="24"/>
        </w:rPr>
        <w:t>or this independent work</w:t>
      </w:r>
      <w:r w:rsidR="001544AD">
        <w:rPr>
          <w:rFonts w:ascii="Arial" w:hAnsi="Arial" w:cs="Arial"/>
          <w:sz w:val="24"/>
          <w:szCs w:val="24"/>
        </w:rPr>
        <w:t>,</w:t>
      </w:r>
      <w:r w:rsidR="00881CEA" w:rsidRPr="00B701CC">
        <w:rPr>
          <w:rFonts w:ascii="Arial" w:hAnsi="Arial" w:cs="Arial"/>
          <w:sz w:val="24"/>
          <w:szCs w:val="24"/>
        </w:rPr>
        <w:t xml:space="preserve"> and </w:t>
      </w:r>
      <w:r w:rsidR="001544AD">
        <w:rPr>
          <w:rFonts w:ascii="Arial" w:hAnsi="Arial" w:cs="Arial"/>
          <w:sz w:val="24"/>
          <w:szCs w:val="24"/>
        </w:rPr>
        <w:t xml:space="preserve">that </w:t>
      </w:r>
      <w:r w:rsidR="00881CEA" w:rsidRPr="00B701CC">
        <w:rPr>
          <w:rFonts w:ascii="Arial" w:hAnsi="Arial" w:cs="Arial"/>
          <w:sz w:val="24"/>
          <w:szCs w:val="24"/>
        </w:rPr>
        <w:t xml:space="preserve">supervision </w:t>
      </w:r>
      <w:r w:rsidR="001544AD">
        <w:rPr>
          <w:rFonts w:ascii="Arial" w:hAnsi="Arial" w:cs="Arial"/>
          <w:sz w:val="24"/>
          <w:szCs w:val="24"/>
        </w:rPr>
        <w:t xml:space="preserve">is provided regularly </w:t>
      </w:r>
      <w:r w:rsidR="00881CEA" w:rsidRPr="00B701CC">
        <w:rPr>
          <w:rFonts w:ascii="Arial" w:hAnsi="Arial" w:cs="Arial"/>
          <w:sz w:val="24"/>
          <w:szCs w:val="24"/>
        </w:rPr>
        <w:t xml:space="preserve">following </w:t>
      </w:r>
      <w:r w:rsidR="001544AD">
        <w:rPr>
          <w:rFonts w:ascii="Arial" w:hAnsi="Arial" w:cs="Arial"/>
          <w:sz w:val="24"/>
          <w:szCs w:val="24"/>
        </w:rPr>
        <w:t>any independent</w:t>
      </w:r>
      <w:r w:rsidR="00881CEA" w:rsidRPr="00B701CC">
        <w:rPr>
          <w:rFonts w:ascii="Arial" w:hAnsi="Arial" w:cs="Arial"/>
          <w:sz w:val="24"/>
          <w:szCs w:val="24"/>
        </w:rPr>
        <w:t xml:space="preserve"> sessions.</w:t>
      </w:r>
    </w:p>
    <w:p w:rsidR="00AC763C" w:rsidRPr="00B701CC" w:rsidRDefault="00AC763C" w:rsidP="00A7744F">
      <w:pPr>
        <w:pStyle w:val="BodyText2"/>
        <w:jc w:val="left"/>
        <w:rPr>
          <w:rFonts w:ascii="Arial" w:hAnsi="Arial" w:cs="Arial"/>
          <w:sz w:val="24"/>
          <w:szCs w:val="24"/>
        </w:rPr>
      </w:pPr>
    </w:p>
    <w:p w:rsidR="00AC763C" w:rsidRPr="00B701CC" w:rsidRDefault="00AC763C" w:rsidP="003202EB">
      <w:pPr>
        <w:pStyle w:val="Heading1"/>
      </w:pPr>
      <w:bookmarkStart w:id="44" w:name="_Toc491348044"/>
      <w:bookmarkStart w:id="45" w:name="_Toc491348278"/>
      <w:r w:rsidRPr="00B701CC">
        <w:t>PROFESSIONAL ISSUES</w:t>
      </w:r>
      <w:bookmarkEnd w:id="44"/>
      <w:bookmarkEnd w:id="45"/>
    </w:p>
    <w:p w:rsidR="006417A3" w:rsidRPr="00B701CC" w:rsidRDefault="006417A3" w:rsidP="00A7744F">
      <w:pPr>
        <w:pStyle w:val="BodyText2"/>
        <w:jc w:val="left"/>
        <w:rPr>
          <w:rFonts w:ascii="Arial" w:hAnsi="Arial" w:cs="Arial"/>
          <w:b/>
          <w:sz w:val="24"/>
          <w:szCs w:val="24"/>
        </w:rPr>
      </w:pPr>
    </w:p>
    <w:p w:rsidR="008D34FF" w:rsidRDefault="008D34FF" w:rsidP="003202EB">
      <w:pPr>
        <w:pStyle w:val="Heading2"/>
      </w:pPr>
      <w:bookmarkStart w:id="46" w:name="_Toc491348045"/>
      <w:bookmarkStart w:id="47" w:name="_Toc491348279"/>
      <w:r w:rsidRPr="00B701CC">
        <w:t>STUDENT REQUIRING ADAPATION TO PLACEMENT</w:t>
      </w:r>
      <w:bookmarkEnd w:id="46"/>
      <w:bookmarkEnd w:id="47"/>
    </w:p>
    <w:p w:rsidR="003202EB" w:rsidRPr="00B701CC" w:rsidRDefault="003202EB" w:rsidP="00A7744F">
      <w:pPr>
        <w:pStyle w:val="BodyText2"/>
        <w:jc w:val="left"/>
        <w:rPr>
          <w:rFonts w:ascii="Arial" w:hAnsi="Arial" w:cs="Arial"/>
          <w:sz w:val="24"/>
          <w:szCs w:val="24"/>
        </w:rPr>
      </w:pPr>
    </w:p>
    <w:p w:rsidR="00AC763C" w:rsidRPr="00B701CC" w:rsidRDefault="00F425BE" w:rsidP="00A7744F">
      <w:pPr>
        <w:pStyle w:val="BodyText2"/>
        <w:jc w:val="left"/>
        <w:rPr>
          <w:rFonts w:ascii="Arial" w:hAnsi="Arial" w:cs="Arial"/>
          <w:color w:val="000000"/>
          <w:sz w:val="24"/>
          <w:szCs w:val="24"/>
        </w:rPr>
      </w:pPr>
      <w:r w:rsidRPr="00B701CC">
        <w:rPr>
          <w:rFonts w:ascii="Arial" w:hAnsi="Arial" w:cs="Arial"/>
          <w:color w:val="000000"/>
          <w:sz w:val="24"/>
          <w:szCs w:val="24"/>
        </w:rPr>
        <w:t xml:space="preserve">The </w:t>
      </w:r>
      <w:r w:rsidR="00963829" w:rsidRPr="00B701CC">
        <w:rPr>
          <w:rFonts w:ascii="Arial" w:hAnsi="Arial" w:cs="Arial"/>
          <w:color w:val="000000"/>
          <w:sz w:val="24"/>
          <w:szCs w:val="24"/>
        </w:rPr>
        <w:t xml:space="preserve">Equality Act, </w:t>
      </w:r>
      <w:r w:rsidR="00DF5673">
        <w:rPr>
          <w:rFonts w:ascii="Arial" w:hAnsi="Arial" w:cs="Arial"/>
          <w:color w:val="000000"/>
          <w:sz w:val="24"/>
          <w:szCs w:val="24"/>
        </w:rPr>
        <w:t>(</w:t>
      </w:r>
      <w:r w:rsidR="00AC06A2" w:rsidRPr="00B701CC">
        <w:rPr>
          <w:rFonts w:ascii="Arial" w:hAnsi="Arial" w:cs="Arial"/>
          <w:color w:val="000000"/>
          <w:sz w:val="24"/>
          <w:szCs w:val="24"/>
        </w:rPr>
        <w:t>2010</w:t>
      </w:r>
      <w:r w:rsidR="00DF5673">
        <w:rPr>
          <w:rFonts w:ascii="Arial" w:hAnsi="Arial" w:cs="Arial"/>
          <w:color w:val="000000"/>
          <w:sz w:val="24"/>
          <w:szCs w:val="24"/>
        </w:rPr>
        <w:t>)</w:t>
      </w:r>
      <w:r w:rsidR="00AC763C" w:rsidRPr="00B701CC">
        <w:rPr>
          <w:rFonts w:ascii="Arial" w:hAnsi="Arial" w:cs="Arial"/>
          <w:color w:val="000000"/>
          <w:sz w:val="24"/>
          <w:szCs w:val="24"/>
        </w:rPr>
        <w:t xml:space="preserve"> requires that universities and employers make reasonable adjustment to meet individuals’ needs and support them in achieving the standards required. We ask that all students be open and proactive regarding any learning needs that they have on placement. </w:t>
      </w:r>
      <w:r w:rsidR="006417A3" w:rsidRPr="00B701CC">
        <w:rPr>
          <w:rFonts w:ascii="Arial" w:hAnsi="Arial" w:cs="Arial"/>
          <w:color w:val="000000"/>
          <w:sz w:val="24"/>
          <w:szCs w:val="24"/>
        </w:rPr>
        <w:t xml:space="preserve">Students who require any adaptation to placement for either a </w:t>
      </w:r>
      <w:r w:rsidR="00AC06A2" w:rsidRPr="00B701CC">
        <w:rPr>
          <w:rFonts w:ascii="Arial" w:hAnsi="Arial" w:cs="Arial"/>
          <w:color w:val="000000"/>
          <w:sz w:val="24"/>
          <w:szCs w:val="24"/>
        </w:rPr>
        <w:t>disability,</w:t>
      </w:r>
      <w:r w:rsidR="00830E4F" w:rsidRPr="00B701CC">
        <w:rPr>
          <w:rFonts w:ascii="Arial" w:hAnsi="Arial" w:cs="Arial"/>
          <w:color w:val="000000"/>
          <w:sz w:val="24"/>
          <w:szCs w:val="24"/>
        </w:rPr>
        <w:t xml:space="preserve"> </w:t>
      </w:r>
      <w:r w:rsidR="00AC06A2" w:rsidRPr="00B701CC">
        <w:rPr>
          <w:rFonts w:ascii="Arial" w:hAnsi="Arial" w:cs="Arial"/>
          <w:color w:val="000000"/>
          <w:sz w:val="24"/>
          <w:szCs w:val="24"/>
        </w:rPr>
        <w:t>mental health condition,</w:t>
      </w:r>
      <w:r w:rsidRPr="00B701CC">
        <w:rPr>
          <w:rFonts w:ascii="Arial" w:hAnsi="Arial" w:cs="Arial"/>
          <w:color w:val="000000"/>
          <w:sz w:val="24"/>
          <w:szCs w:val="24"/>
        </w:rPr>
        <w:t xml:space="preserve"> </w:t>
      </w:r>
      <w:r w:rsidR="00830E4F" w:rsidRPr="00B701CC">
        <w:rPr>
          <w:rFonts w:ascii="Arial" w:hAnsi="Arial" w:cs="Arial"/>
          <w:color w:val="000000"/>
          <w:sz w:val="24"/>
          <w:szCs w:val="24"/>
        </w:rPr>
        <w:t>medical condition or specific learning d</w:t>
      </w:r>
      <w:r w:rsidR="00AC763C" w:rsidRPr="00B701CC">
        <w:rPr>
          <w:rFonts w:ascii="Arial" w:hAnsi="Arial" w:cs="Arial"/>
          <w:color w:val="000000"/>
          <w:sz w:val="24"/>
          <w:szCs w:val="24"/>
        </w:rPr>
        <w:t>ifference (for example dyslexia)</w:t>
      </w:r>
      <w:r w:rsidR="006417A3" w:rsidRPr="00B701CC">
        <w:rPr>
          <w:rFonts w:ascii="Arial" w:hAnsi="Arial" w:cs="Arial"/>
          <w:color w:val="000000"/>
          <w:sz w:val="24"/>
          <w:szCs w:val="24"/>
        </w:rPr>
        <w:t xml:space="preserve"> or a</w:t>
      </w:r>
      <w:r w:rsidR="00AC763C" w:rsidRPr="00B701CC">
        <w:rPr>
          <w:rFonts w:ascii="Arial" w:hAnsi="Arial" w:cs="Arial"/>
          <w:color w:val="000000"/>
          <w:sz w:val="24"/>
          <w:szCs w:val="24"/>
        </w:rPr>
        <w:t xml:space="preserve"> temporary condition (for example an arm injury</w:t>
      </w:r>
      <w:r w:rsidR="00AC06A2" w:rsidRPr="00B701CC">
        <w:rPr>
          <w:rFonts w:ascii="Arial" w:hAnsi="Arial" w:cs="Arial"/>
          <w:color w:val="000000"/>
          <w:sz w:val="24"/>
          <w:szCs w:val="24"/>
        </w:rPr>
        <w:t>,</w:t>
      </w:r>
      <w:r w:rsidRPr="00B701CC">
        <w:rPr>
          <w:rFonts w:ascii="Arial" w:hAnsi="Arial" w:cs="Arial"/>
          <w:color w:val="000000"/>
          <w:sz w:val="24"/>
          <w:szCs w:val="24"/>
        </w:rPr>
        <w:t xml:space="preserve"> </w:t>
      </w:r>
      <w:r w:rsidR="00AC06A2" w:rsidRPr="00B701CC">
        <w:rPr>
          <w:rFonts w:ascii="Arial" w:hAnsi="Arial" w:cs="Arial"/>
          <w:color w:val="000000"/>
          <w:sz w:val="24"/>
          <w:szCs w:val="24"/>
        </w:rPr>
        <w:t>pregnancy</w:t>
      </w:r>
      <w:r w:rsidR="00AC763C" w:rsidRPr="00B701CC">
        <w:rPr>
          <w:rFonts w:ascii="Arial" w:hAnsi="Arial" w:cs="Arial"/>
          <w:color w:val="000000"/>
          <w:sz w:val="24"/>
          <w:szCs w:val="24"/>
        </w:rPr>
        <w:t>)</w:t>
      </w:r>
      <w:r w:rsidR="00C728A1" w:rsidRPr="00B701CC">
        <w:rPr>
          <w:rFonts w:ascii="Arial" w:hAnsi="Arial" w:cs="Arial"/>
          <w:color w:val="000000"/>
          <w:sz w:val="24"/>
          <w:szCs w:val="24"/>
        </w:rPr>
        <w:t xml:space="preserve"> a</w:t>
      </w:r>
      <w:r w:rsidR="008A3F79" w:rsidRPr="00B701CC">
        <w:rPr>
          <w:rFonts w:ascii="Arial" w:hAnsi="Arial" w:cs="Arial"/>
          <w:color w:val="000000"/>
          <w:sz w:val="24"/>
          <w:szCs w:val="24"/>
        </w:rPr>
        <w:t xml:space="preserve">re required to complete the </w:t>
      </w:r>
      <w:r w:rsidR="006417A3" w:rsidRPr="00B701CC">
        <w:rPr>
          <w:rFonts w:ascii="Arial" w:hAnsi="Arial" w:cs="Arial"/>
          <w:color w:val="000000"/>
          <w:sz w:val="24"/>
          <w:szCs w:val="24"/>
        </w:rPr>
        <w:t>Placement Accessibility Questionnaire</w:t>
      </w:r>
      <w:r w:rsidR="00C728A1" w:rsidRPr="00B701CC">
        <w:rPr>
          <w:rFonts w:ascii="Arial" w:hAnsi="Arial" w:cs="Arial"/>
          <w:color w:val="000000"/>
          <w:sz w:val="24"/>
          <w:szCs w:val="24"/>
        </w:rPr>
        <w:t xml:space="preserve">. </w:t>
      </w:r>
      <w:r w:rsidR="00AC763C" w:rsidRPr="00B701CC">
        <w:rPr>
          <w:rFonts w:ascii="Arial" w:hAnsi="Arial" w:cs="Arial"/>
          <w:color w:val="000000"/>
          <w:sz w:val="24"/>
          <w:szCs w:val="24"/>
        </w:rPr>
        <w:t>Th</w:t>
      </w:r>
      <w:r w:rsidR="00C728A1" w:rsidRPr="00B701CC">
        <w:rPr>
          <w:rFonts w:ascii="Arial" w:hAnsi="Arial" w:cs="Arial"/>
          <w:color w:val="000000"/>
          <w:sz w:val="24"/>
          <w:szCs w:val="24"/>
        </w:rPr>
        <w:t xml:space="preserve">e </w:t>
      </w:r>
      <w:r w:rsidR="00AC763C" w:rsidRPr="00B701CC">
        <w:rPr>
          <w:rFonts w:ascii="Arial" w:hAnsi="Arial" w:cs="Arial"/>
          <w:color w:val="000000"/>
          <w:sz w:val="24"/>
          <w:szCs w:val="24"/>
        </w:rPr>
        <w:t xml:space="preserve">information </w:t>
      </w:r>
      <w:r w:rsidR="00C728A1" w:rsidRPr="00B701CC">
        <w:rPr>
          <w:rFonts w:ascii="Arial" w:hAnsi="Arial" w:cs="Arial"/>
          <w:color w:val="000000"/>
          <w:sz w:val="24"/>
          <w:szCs w:val="24"/>
        </w:rPr>
        <w:t xml:space="preserve">about this process </w:t>
      </w:r>
      <w:r w:rsidR="00AC763C" w:rsidRPr="00B701CC">
        <w:rPr>
          <w:rFonts w:ascii="Arial" w:hAnsi="Arial" w:cs="Arial"/>
          <w:color w:val="000000"/>
          <w:sz w:val="24"/>
          <w:szCs w:val="24"/>
        </w:rPr>
        <w:t>is available to st</w:t>
      </w:r>
      <w:r w:rsidR="00A234AD" w:rsidRPr="00B701CC">
        <w:rPr>
          <w:rFonts w:ascii="Arial" w:hAnsi="Arial" w:cs="Arial"/>
          <w:color w:val="000000"/>
          <w:sz w:val="24"/>
          <w:szCs w:val="24"/>
        </w:rPr>
        <w:t>udents through Blackboard (the u</w:t>
      </w:r>
      <w:r w:rsidR="00AC763C" w:rsidRPr="00B701CC">
        <w:rPr>
          <w:rFonts w:ascii="Arial" w:hAnsi="Arial" w:cs="Arial"/>
          <w:color w:val="000000"/>
          <w:sz w:val="24"/>
          <w:szCs w:val="24"/>
        </w:rPr>
        <w:t>niversit</w:t>
      </w:r>
      <w:r w:rsidR="00C728A1" w:rsidRPr="00B701CC">
        <w:rPr>
          <w:rFonts w:ascii="Arial" w:hAnsi="Arial" w:cs="Arial"/>
          <w:color w:val="000000"/>
          <w:sz w:val="24"/>
          <w:szCs w:val="24"/>
        </w:rPr>
        <w:t xml:space="preserve">y Virtual Learning Environment). </w:t>
      </w:r>
      <w:r w:rsidR="008A3F79" w:rsidRPr="00B701CC">
        <w:rPr>
          <w:rFonts w:ascii="Arial" w:hAnsi="Arial" w:cs="Arial"/>
          <w:color w:val="000000"/>
          <w:sz w:val="24"/>
          <w:szCs w:val="24"/>
        </w:rPr>
        <w:t>Students may request adaptation for the following:</w:t>
      </w:r>
    </w:p>
    <w:p w:rsidR="00AC763C" w:rsidRPr="00B701CC" w:rsidRDefault="00AC763C" w:rsidP="00A7744F">
      <w:pPr>
        <w:rPr>
          <w:rFonts w:ascii="Arial" w:hAnsi="Arial" w:cs="Arial"/>
          <w:sz w:val="24"/>
          <w:szCs w:val="24"/>
        </w:rPr>
      </w:pPr>
    </w:p>
    <w:p w:rsidR="006417A3" w:rsidRPr="00B701CC" w:rsidRDefault="006417A3" w:rsidP="0064446B">
      <w:pPr>
        <w:pStyle w:val="BodyText2"/>
        <w:numPr>
          <w:ilvl w:val="0"/>
          <w:numId w:val="2"/>
        </w:numPr>
        <w:jc w:val="left"/>
        <w:rPr>
          <w:rFonts w:ascii="Arial" w:hAnsi="Arial" w:cs="Arial"/>
          <w:b/>
          <w:sz w:val="24"/>
          <w:szCs w:val="24"/>
        </w:rPr>
      </w:pPr>
      <w:r w:rsidRPr="00B701CC">
        <w:rPr>
          <w:rFonts w:ascii="Arial" w:hAnsi="Arial" w:cs="Arial"/>
          <w:sz w:val="24"/>
          <w:szCs w:val="24"/>
        </w:rPr>
        <w:t>Where adaptation to an aspect of plac</w:t>
      </w:r>
      <w:r w:rsidR="00AC06A2" w:rsidRPr="00B701CC">
        <w:rPr>
          <w:rFonts w:ascii="Arial" w:hAnsi="Arial" w:cs="Arial"/>
          <w:sz w:val="24"/>
          <w:szCs w:val="24"/>
        </w:rPr>
        <w:t>ement is necessary, students must</w:t>
      </w:r>
      <w:r w:rsidRPr="00B701CC">
        <w:rPr>
          <w:rFonts w:ascii="Arial" w:hAnsi="Arial" w:cs="Arial"/>
          <w:sz w:val="24"/>
          <w:szCs w:val="24"/>
        </w:rPr>
        <w:t xml:space="preserve"> discuss their learning needs with the Clinical Education Lead</w:t>
      </w:r>
      <w:r w:rsidRPr="00B701CC">
        <w:rPr>
          <w:rFonts w:ascii="Arial" w:hAnsi="Arial" w:cs="Arial"/>
          <w:color w:val="365F91"/>
          <w:sz w:val="24"/>
          <w:szCs w:val="24"/>
        </w:rPr>
        <w:t xml:space="preserve"> </w:t>
      </w:r>
      <w:r w:rsidRPr="00B701CC">
        <w:rPr>
          <w:rFonts w:ascii="Arial" w:hAnsi="Arial" w:cs="Arial"/>
          <w:sz w:val="24"/>
          <w:szCs w:val="24"/>
        </w:rPr>
        <w:t xml:space="preserve">before the start of placement so that any adjustment or additional support in placement can be planned. Where permission is given by the student, </w:t>
      </w:r>
      <w:r w:rsidR="00C728A1" w:rsidRPr="00B701CC">
        <w:rPr>
          <w:rFonts w:ascii="Arial" w:hAnsi="Arial" w:cs="Arial"/>
          <w:sz w:val="24"/>
          <w:szCs w:val="24"/>
        </w:rPr>
        <w:t>educators</w:t>
      </w:r>
      <w:r w:rsidRPr="00B701CC">
        <w:rPr>
          <w:rFonts w:ascii="Arial" w:hAnsi="Arial" w:cs="Arial"/>
          <w:sz w:val="24"/>
          <w:szCs w:val="24"/>
        </w:rPr>
        <w:t xml:space="preserve"> will be contacted prior to placement and a discussion involving all parties will take </w:t>
      </w:r>
      <w:r w:rsidR="009C3F08">
        <w:rPr>
          <w:rFonts w:ascii="Arial" w:hAnsi="Arial" w:cs="Arial"/>
          <w:sz w:val="24"/>
          <w:szCs w:val="24"/>
        </w:rPr>
        <w:t>place to discuss and agree any ‘reasonable adjustments’</w:t>
      </w:r>
      <w:r w:rsidRPr="00B701CC">
        <w:rPr>
          <w:rFonts w:ascii="Arial" w:hAnsi="Arial" w:cs="Arial"/>
          <w:sz w:val="24"/>
          <w:szCs w:val="24"/>
        </w:rPr>
        <w:t xml:space="preserve"> necessary to enable the student to be successful. Students can choose not to disclose a disability or may decide that they do not wish to arrange any adjustments</w:t>
      </w:r>
      <w:r w:rsidR="00C728A1" w:rsidRPr="00B701CC">
        <w:rPr>
          <w:rFonts w:ascii="Arial" w:hAnsi="Arial" w:cs="Arial"/>
          <w:sz w:val="24"/>
          <w:szCs w:val="24"/>
        </w:rPr>
        <w:t>. However</w:t>
      </w:r>
      <w:r w:rsidRPr="00B701CC">
        <w:rPr>
          <w:rFonts w:ascii="Arial" w:hAnsi="Arial" w:cs="Arial"/>
          <w:sz w:val="24"/>
          <w:szCs w:val="24"/>
        </w:rPr>
        <w:t xml:space="preserve"> students must be </w:t>
      </w:r>
      <w:r w:rsidRPr="00B701CC">
        <w:rPr>
          <w:rFonts w:ascii="Arial" w:hAnsi="Arial" w:cs="Arial"/>
          <w:sz w:val="24"/>
          <w:szCs w:val="24"/>
        </w:rPr>
        <w:lastRenderedPageBreak/>
        <w:t xml:space="preserve">aware that not doing so may mean that they do not receive the support that they require to be successful on their placement. Feedback from supervisors and students would indicate that planning for adjustments is preferable and enables educators to support students successfully. </w:t>
      </w:r>
    </w:p>
    <w:p w:rsidR="00EB6C23" w:rsidRPr="00B701CC" w:rsidRDefault="00EB6C23" w:rsidP="0064446B">
      <w:pPr>
        <w:pStyle w:val="BodyText2"/>
        <w:numPr>
          <w:ilvl w:val="0"/>
          <w:numId w:val="2"/>
        </w:numPr>
        <w:jc w:val="left"/>
        <w:rPr>
          <w:rFonts w:ascii="Arial" w:hAnsi="Arial" w:cs="Arial"/>
          <w:sz w:val="24"/>
          <w:szCs w:val="24"/>
        </w:rPr>
      </w:pPr>
      <w:r w:rsidRPr="00B701CC">
        <w:rPr>
          <w:rFonts w:ascii="Arial" w:hAnsi="Arial" w:cs="Arial"/>
          <w:sz w:val="24"/>
          <w:szCs w:val="24"/>
        </w:rPr>
        <w:t xml:space="preserve">Students who become pregnant whilst on the course are strongly advised to inform the university and placement of this as </w:t>
      </w:r>
      <w:r w:rsidR="00492BE8" w:rsidRPr="00B701CC">
        <w:rPr>
          <w:rFonts w:ascii="Arial" w:hAnsi="Arial" w:cs="Arial"/>
          <w:sz w:val="24"/>
          <w:szCs w:val="24"/>
        </w:rPr>
        <w:t xml:space="preserve">soon as possible as </w:t>
      </w:r>
      <w:r w:rsidRPr="00B701CC">
        <w:rPr>
          <w:rFonts w:ascii="Arial" w:hAnsi="Arial" w:cs="Arial"/>
          <w:sz w:val="24"/>
          <w:szCs w:val="24"/>
        </w:rPr>
        <w:t>it is a requirement that regular risk assessments are carried out</w:t>
      </w:r>
      <w:r w:rsidR="002F59F1">
        <w:rPr>
          <w:rFonts w:ascii="Arial" w:hAnsi="Arial" w:cs="Arial"/>
          <w:sz w:val="24"/>
          <w:szCs w:val="24"/>
        </w:rPr>
        <w:t xml:space="preserve"> by the university and any service with whom the student is placed.</w:t>
      </w:r>
      <w:r w:rsidRPr="00B701CC">
        <w:rPr>
          <w:rFonts w:ascii="Arial" w:hAnsi="Arial" w:cs="Arial"/>
          <w:sz w:val="24"/>
          <w:szCs w:val="24"/>
        </w:rPr>
        <w:t xml:space="preserve"> Students undertaking a placement when returning from maternity leave may request adjustments; such as arrangements for expressing milk, but this requirement must be discuss</w:t>
      </w:r>
      <w:r w:rsidR="00DF5673">
        <w:rPr>
          <w:rFonts w:ascii="Arial" w:hAnsi="Arial" w:cs="Arial"/>
          <w:sz w:val="24"/>
          <w:szCs w:val="24"/>
        </w:rPr>
        <w:t>ed with the Clinical Education L</w:t>
      </w:r>
      <w:r w:rsidRPr="00B701CC">
        <w:rPr>
          <w:rFonts w:ascii="Arial" w:hAnsi="Arial" w:cs="Arial"/>
          <w:sz w:val="24"/>
          <w:szCs w:val="24"/>
        </w:rPr>
        <w:t xml:space="preserve">ead </w:t>
      </w:r>
      <w:r w:rsidR="00492BE8" w:rsidRPr="00B701CC">
        <w:rPr>
          <w:rFonts w:ascii="Arial" w:hAnsi="Arial" w:cs="Arial"/>
          <w:sz w:val="24"/>
          <w:szCs w:val="24"/>
        </w:rPr>
        <w:t xml:space="preserve">before the </w:t>
      </w:r>
      <w:r w:rsidRPr="00B701CC">
        <w:rPr>
          <w:rFonts w:ascii="Arial" w:hAnsi="Arial" w:cs="Arial"/>
          <w:sz w:val="24"/>
          <w:szCs w:val="24"/>
        </w:rPr>
        <w:t xml:space="preserve">placement is arranged to ensure this can be accommodated in any given setting. </w:t>
      </w:r>
    </w:p>
    <w:p w:rsidR="00705A29" w:rsidRPr="00705A29" w:rsidRDefault="006417A3" w:rsidP="00705A29">
      <w:pPr>
        <w:pStyle w:val="BodyText2"/>
        <w:numPr>
          <w:ilvl w:val="0"/>
          <w:numId w:val="2"/>
        </w:numPr>
        <w:jc w:val="left"/>
        <w:rPr>
          <w:rFonts w:ascii="Arial" w:hAnsi="Arial" w:cs="Arial"/>
          <w:bCs/>
          <w:sz w:val="24"/>
          <w:szCs w:val="24"/>
        </w:rPr>
      </w:pPr>
      <w:r w:rsidRPr="00B701CC">
        <w:rPr>
          <w:rFonts w:ascii="Arial" w:hAnsi="Arial" w:cs="Arial"/>
          <w:sz w:val="24"/>
          <w:szCs w:val="24"/>
        </w:rPr>
        <w:t xml:space="preserve">Students may request some adaptation or adjustment to placement for personal reasons such as care arrangements etc. This should always have been discussed and agreed with the placement beforehand. </w:t>
      </w:r>
      <w:r w:rsidR="005B70AD" w:rsidRPr="00B701CC">
        <w:rPr>
          <w:rFonts w:ascii="Arial" w:hAnsi="Arial" w:cs="Arial"/>
          <w:sz w:val="24"/>
          <w:szCs w:val="24"/>
        </w:rPr>
        <w:t>Students must be aware that it may not always be possible to accommodate personal arrangements in a working environment.</w:t>
      </w:r>
      <w:r w:rsidR="00705A29" w:rsidRPr="00705A29">
        <w:rPr>
          <w:rFonts w:ascii="Arial" w:hAnsi="Arial" w:cs="Arial"/>
          <w:bCs/>
          <w:sz w:val="24"/>
          <w:szCs w:val="24"/>
        </w:rPr>
        <w:t xml:space="preserve"> Whilst every effort is made to accommodate such requests students must be aware that there is no obligation on placements to adapt and students should be aware that they must be available for a working day plus travel time. </w:t>
      </w:r>
    </w:p>
    <w:p w:rsidR="00C728A1" w:rsidRPr="00B701CC" w:rsidRDefault="00C728A1" w:rsidP="00705A29">
      <w:pPr>
        <w:pStyle w:val="BodyText2"/>
        <w:ind w:left="810"/>
        <w:jc w:val="left"/>
        <w:rPr>
          <w:rFonts w:ascii="Arial" w:hAnsi="Arial" w:cs="Arial"/>
          <w:b/>
          <w:sz w:val="24"/>
          <w:szCs w:val="24"/>
        </w:rPr>
      </w:pPr>
    </w:p>
    <w:p w:rsidR="00C728A1" w:rsidRPr="00B701CC" w:rsidRDefault="00C728A1" w:rsidP="00A7744F">
      <w:pPr>
        <w:pStyle w:val="BodyText2"/>
        <w:ind w:left="360"/>
        <w:jc w:val="left"/>
        <w:rPr>
          <w:rFonts w:ascii="Arial" w:hAnsi="Arial" w:cs="Arial"/>
          <w:b/>
          <w:sz w:val="24"/>
          <w:szCs w:val="24"/>
        </w:rPr>
      </w:pPr>
    </w:p>
    <w:p w:rsidR="006417A3" w:rsidRDefault="00C728A1" w:rsidP="00A7744F">
      <w:pPr>
        <w:pStyle w:val="BodyText2"/>
        <w:ind w:left="360"/>
        <w:jc w:val="left"/>
        <w:rPr>
          <w:rFonts w:ascii="Arial" w:hAnsi="Arial" w:cs="Arial"/>
          <w:sz w:val="24"/>
          <w:szCs w:val="24"/>
        </w:rPr>
      </w:pPr>
      <w:r w:rsidRPr="00B701CC">
        <w:rPr>
          <w:rFonts w:ascii="Arial" w:hAnsi="Arial" w:cs="Arial"/>
          <w:sz w:val="24"/>
          <w:szCs w:val="24"/>
        </w:rPr>
        <w:t xml:space="preserve">Please note: </w:t>
      </w:r>
      <w:r w:rsidR="006417A3" w:rsidRPr="00B701CC">
        <w:rPr>
          <w:rFonts w:ascii="Arial" w:hAnsi="Arial" w:cs="Arial"/>
          <w:sz w:val="24"/>
          <w:szCs w:val="24"/>
        </w:rPr>
        <w:t xml:space="preserve">No adjustments to placement should be requested by the student for student employment or sporting commitments. </w:t>
      </w:r>
    </w:p>
    <w:p w:rsidR="00705A29" w:rsidRPr="00B701CC" w:rsidRDefault="00705A29" w:rsidP="00A7744F">
      <w:pPr>
        <w:pStyle w:val="BodyText2"/>
        <w:ind w:left="360"/>
        <w:jc w:val="left"/>
        <w:rPr>
          <w:rFonts w:ascii="Arial" w:hAnsi="Arial" w:cs="Arial"/>
          <w:b/>
          <w:sz w:val="24"/>
          <w:szCs w:val="24"/>
        </w:rPr>
      </w:pPr>
    </w:p>
    <w:p w:rsidR="00705A29" w:rsidRPr="00705A29" w:rsidRDefault="00705A29" w:rsidP="00705A29">
      <w:pPr>
        <w:jc w:val="both"/>
        <w:rPr>
          <w:rFonts w:ascii="Arial" w:hAnsi="Arial" w:cs="Arial"/>
          <w:b/>
          <w:bCs/>
          <w:sz w:val="24"/>
          <w:szCs w:val="24"/>
          <w:lang w:val="en-GB"/>
        </w:rPr>
      </w:pPr>
      <w:r w:rsidRPr="00705A29">
        <w:rPr>
          <w:rFonts w:ascii="Arial" w:hAnsi="Arial" w:cs="Arial"/>
          <w:b/>
          <w:bCs/>
          <w:sz w:val="24"/>
          <w:szCs w:val="24"/>
          <w:lang w:val="en-GB"/>
        </w:rPr>
        <w:t xml:space="preserve">Supporting students with disabilities and additional learning needs </w:t>
      </w:r>
    </w:p>
    <w:p w:rsidR="00705A29" w:rsidRPr="00705A29" w:rsidRDefault="00705A29" w:rsidP="00705A29">
      <w:pPr>
        <w:rPr>
          <w:rFonts w:ascii="Arial" w:hAnsi="Arial" w:cs="Arial"/>
          <w:bCs/>
          <w:sz w:val="24"/>
          <w:szCs w:val="24"/>
          <w:lang w:val="en-GB"/>
        </w:rPr>
      </w:pPr>
      <w:r w:rsidRPr="00705A29">
        <w:rPr>
          <w:rFonts w:ascii="Arial" w:hAnsi="Arial" w:cs="Arial"/>
          <w:bCs/>
          <w:sz w:val="24"/>
          <w:szCs w:val="24"/>
          <w:lang w:val="en-GB"/>
        </w:rPr>
        <w:t xml:space="preserve">Students with declared/disclosed disabilities will have been given a personal learning plan that is disseminated to placement so that the Practice Educator can make appropriate adjustments. </w:t>
      </w:r>
      <w:r>
        <w:rPr>
          <w:rFonts w:ascii="Arial" w:hAnsi="Arial" w:cs="Arial"/>
          <w:bCs/>
          <w:sz w:val="24"/>
          <w:szCs w:val="24"/>
          <w:lang w:val="en-GB"/>
        </w:rPr>
        <w:t>For students needing significant adjustment this will be discussed with the service placement coordinator and agreed prior to the placement offer being made so that the most appropriate setting can be identified. In most cases practice educators will receive information after the university receives the student timetable.</w:t>
      </w:r>
    </w:p>
    <w:p w:rsidR="00705A29" w:rsidRPr="00705A29" w:rsidRDefault="00705A29" w:rsidP="00705A29">
      <w:pPr>
        <w:rPr>
          <w:rFonts w:ascii="Arial" w:hAnsi="Arial" w:cs="Arial"/>
          <w:bCs/>
          <w:sz w:val="24"/>
          <w:szCs w:val="24"/>
        </w:rPr>
      </w:pPr>
    </w:p>
    <w:p w:rsidR="006417A3" w:rsidRPr="00B701CC" w:rsidRDefault="00AC06A2" w:rsidP="00705A29">
      <w:pPr>
        <w:pStyle w:val="BodyText2"/>
        <w:jc w:val="left"/>
        <w:rPr>
          <w:rFonts w:ascii="Arial" w:hAnsi="Arial" w:cs="Arial"/>
          <w:sz w:val="24"/>
          <w:szCs w:val="24"/>
        </w:rPr>
      </w:pPr>
      <w:r w:rsidRPr="00B701CC">
        <w:rPr>
          <w:rFonts w:ascii="Arial" w:hAnsi="Arial" w:cs="Arial"/>
          <w:sz w:val="24"/>
          <w:szCs w:val="24"/>
        </w:rPr>
        <w:t xml:space="preserve">Students or educators can contact </w:t>
      </w:r>
      <w:r w:rsidR="009B567B">
        <w:rPr>
          <w:rFonts w:ascii="Arial" w:hAnsi="Arial" w:cs="Arial"/>
          <w:sz w:val="24"/>
          <w:szCs w:val="24"/>
        </w:rPr>
        <w:t>the university</w:t>
      </w:r>
      <w:r w:rsidRPr="00B701CC">
        <w:rPr>
          <w:rFonts w:ascii="Arial" w:hAnsi="Arial" w:cs="Arial"/>
          <w:sz w:val="24"/>
          <w:szCs w:val="24"/>
        </w:rPr>
        <w:t xml:space="preserve"> if</w:t>
      </w:r>
      <w:r w:rsidR="006417A3" w:rsidRPr="00B701CC">
        <w:rPr>
          <w:rFonts w:ascii="Arial" w:hAnsi="Arial" w:cs="Arial"/>
          <w:sz w:val="24"/>
          <w:szCs w:val="24"/>
        </w:rPr>
        <w:t xml:space="preserve"> unsure about any situation that arises.</w:t>
      </w:r>
    </w:p>
    <w:p w:rsidR="00534B44" w:rsidRPr="00B701CC" w:rsidRDefault="00534B44" w:rsidP="00A7744F">
      <w:pPr>
        <w:rPr>
          <w:rFonts w:ascii="Arial" w:hAnsi="Arial" w:cs="Arial"/>
          <w:b/>
          <w:sz w:val="24"/>
          <w:szCs w:val="24"/>
        </w:rPr>
      </w:pPr>
    </w:p>
    <w:p w:rsidR="003202EB" w:rsidRDefault="003202EB" w:rsidP="00A7744F">
      <w:pPr>
        <w:rPr>
          <w:rFonts w:ascii="Arial" w:hAnsi="Arial" w:cs="Arial"/>
          <w:b/>
          <w:sz w:val="24"/>
          <w:szCs w:val="24"/>
        </w:rPr>
      </w:pPr>
    </w:p>
    <w:p w:rsidR="00C728A1" w:rsidRDefault="00C728A1" w:rsidP="003202EB">
      <w:pPr>
        <w:pStyle w:val="Heading2"/>
      </w:pPr>
      <w:bookmarkStart w:id="48" w:name="_Toc491348046"/>
      <w:bookmarkStart w:id="49" w:name="_Toc491348280"/>
      <w:r w:rsidRPr="00B701CC">
        <w:t>CONFIDENTIALITY</w:t>
      </w:r>
      <w:bookmarkEnd w:id="48"/>
      <w:bookmarkEnd w:id="49"/>
      <w:r w:rsidRPr="00B701CC">
        <w:t xml:space="preserve"> </w:t>
      </w:r>
    </w:p>
    <w:p w:rsidR="003202EB" w:rsidRPr="00B701CC" w:rsidRDefault="003202EB" w:rsidP="00A7744F">
      <w:pPr>
        <w:rPr>
          <w:rFonts w:ascii="Arial" w:hAnsi="Arial" w:cs="Arial"/>
          <w:sz w:val="24"/>
          <w:szCs w:val="24"/>
        </w:rPr>
      </w:pPr>
    </w:p>
    <w:p w:rsidR="00763890" w:rsidRDefault="00513C6F" w:rsidP="00763890">
      <w:pPr>
        <w:rPr>
          <w:rFonts w:ascii="Arial" w:hAnsi="Arial" w:cs="Arial"/>
          <w:sz w:val="24"/>
          <w:szCs w:val="24"/>
        </w:rPr>
      </w:pPr>
      <w:r>
        <w:rPr>
          <w:rFonts w:ascii="Arial" w:hAnsi="Arial" w:cs="Arial"/>
          <w:color w:val="000000"/>
          <w:sz w:val="24"/>
          <w:szCs w:val="24"/>
        </w:rPr>
        <w:t>Please note that there is a legal obligation under the Data Protection Act, 1998 to protect sensitive information and the information that Sp</w:t>
      </w:r>
      <w:r w:rsidR="00E97751">
        <w:rPr>
          <w:rFonts w:ascii="Arial" w:hAnsi="Arial" w:cs="Arial"/>
          <w:color w:val="000000"/>
          <w:sz w:val="24"/>
          <w:szCs w:val="24"/>
        </w:rPr>
        <w:t>eech and L</w:t>
      </w:r>
      <w:r>
        <w:rPr>
          <w:rFonts w:ascii="Arial" w:hAnsi="Arial" w:cs="Arial"/>
          <w:color w:val="000000"/>
          <w:sz w:val="24"/>
          <w:szCs w:val="24"/>
        </w:rPr>
        <w:t xml:space="preserve">anguage Therapists hold falls within this category. </w:t>
      </w:r>
      <w:r w:rsidR="00763890" w:rsidRPr="003D5C45">
        <w:rPr>
          <w:rFonts w:ascii="Arial" w:hAnsi="Arial" w:cs="Arial"/>
          <w:color w:val="000000"/>
          <w:sz w:val="24"/>
          <w:szCs w:val="24"/>
        </w:rPr>
        <w:t xml:space="preserve">Students must demonstrate familiarity </w:t>
      </w:r>
      <w:r w:rsidR="00763890">
        <w:rPr>
          <w:rFonts w:ascii="Arial" w:hAnsi="Arial" w:cs="Arial"/>
          <w:color w:val="000000"/>
          <w:sz w:val="24"/>
          <w:szCs w:val="24"/>
        </w:rPr>
        <w:t xml:space="preserve">with Section 7 of the </w:t>
      </w:r>
      <w:r w:rsidR="00763890" w:rsidRPr="003D5C45">
        <w:rPr>
          <w:rFonts w:ascii="Arial" w:hAnsi="Arial" w:cs="Arial"/>
          <w:color w:val="000000"/>
          <w:sz w:val="24"/>
          <w:szCs w:val="24"/>
        </w:rPr>
        <w:t>H</w:t>
      </w:r>
      <w:r w:rsidR="00763890">
        <w:rPr>
          <w:rFonts w:ascii="Arial" w:hAnsi="Arial" w:cs="Arial"/>
          <w:color w:val="000000"/>
          <w:sz w:val="24"/>
          <w:szCs w:val="24"/>
        </w:rPr>
        <w:t>C</w:t>
      </w:r>
      <w:r w:rsidR="00763890" w:rsidRPr="003D5C45">
        <w:rPr>
          <w:rFonts w:ascii="Arial" w:hAnsi="Arial" w:cs="Arial"/>
          <w:color w:val="000000"/>
          <w:sz w:val="24"/>
          <w:szCs w:val="24"/>
        </w:rPr>
        <w:t>PC</w:t>
      </w:r>
      <w:r w:rsidR="00763890">
        <w:rPr>
          <w:rFonts w:ascii="Arial" w:hAnsi="Arial" w:cs="Arial"/>
          <w:color w:val="000000"/>
          <w:sz w:val="24"/>
          <w:szCs w:val="24"/>
        </w:rPr>
        <w:t>,</w:t>
      </w:r>
      <w:r w:rsidR="00763890" w:rsidRPr="003D5C45">
        <w:rPr>
          <w:rFonts w:ascii="Arial" w:hAnsi="Arial" w:cs="Arial"/>
          <w:color w:val="000000"/>
          <w:sz w:val="24"/>
          <w:szCs w:val="24"/>
        </w:rPr>
        <w:t xml:space="preserve"> </w:t>
      </w:r>
      <w:r w:rsidR="00763890">
        <w:rPr>
          <w:rFonts w:ascii="Arial" w:hAnsi="Arial" w:cs="Arial"/>
          <w:color w:val="000000"/>
          <w:sz w:val="24"/>
          <w:szCs w:val="24"/>
        </w:rPr>
        <w:t>S</w:t>
      </w:r>
      <w:r w:rsidR="00DF5673">
        <w:rPr>
          <w:rFonts w:ascii="Arial" w:hAnsi="Arial" w:cs="Arial"/>
          <w:color w:val="000000"/>
          <w:sz w:val="24"/>
          <w:szCs w:val="24"/>
        </w:rPr>
        <w:t>OPs and the HCPC, ‘Guidance on Conduct and E</w:t>
      </w:r>
      <w:r>
        <w:rPr>
          <w:rFonts w:ascii="Arial" w:hAnsi="Arial" w:cs="Arial"/>
          <w:color w:val="000000"/>
          <w:sz w:val="24"/>
          <w:szCs w:val="24"/>
        </w:rPr>
        <w:t>thics for students’</w:t>
      </w:r>
      <w:r w:rsidR="00763890">
        <w:rPr>
          <w:rFonts w:ascii="Arial" w:hAnsi="Arial" w:cs="Arial"/>
          <w:color w:val="000000"/>
          <w:sz w:val="24"/>
          <w:szCs w:val="24"/>
        </w:rPr>
        <w:t xml:space="preserve">. </w:t>
      </w:r>
      <w:r w:rsidR="00763890" w:rsidRPr="003D5C45">
        <w:rPr>
          <w:rFonts w:ascii="Arial" w:hAnsi="Arial" w:cs="Arial"/>
          <w:color w:val="000000"/>
          <w:sz w:val="24"/>
          <w:szCs w:val="24"/>
        </w:rPr>
        <w:t>Students must not compromi</w:t>
      </w:r>
      <w:r w:rsidR="00763890">
        <w:rPr>
          <w:rFonts w:ascii="Arial" w:hAnsi="Arial" w:cs="Arial"/>
          <w:color w:val="000000"/>
          <w:sz w:val="24"/>
          <w:szCs w:val="24"/>
        </w:rPr>
        <w:t>se either their clients,</w:t>
      </w:r>
      <w:r w:rsidR="00763890" w:rsidRPr="003D5C45">
        <w:rPr>
          <w:rFonts w:ascii="Arial" w:hAnsi="Arial" w:cs="Arial"/>
          <w:color w:val="000000"/>
          <w:sz w:val="24"/>
          <w:szCs w:val="24"/>
        </w:rPr>
        <w:t xml:space="preserve"> </w:t>
      </w:r>
      <w:r w:rsidR="00BC504C">
        <w:rPr>
          <w:rFonts w:ascii="Arial" w:hAnsi="Arial" w:cs="Arial"/>
          <w:color w:val="000000"/>
          <w:sz w:val="24"/>
          <w:szCs w:val="24"/>
        </w:rPr>
        <w:t>practice educators</w:t>
      </w:r>
      <w:r w:rsidR="00763890">
        <w:rPr>
          <w:rFonts w:ascii="Arial" w:hAnsi="Arial" w:cs="Arial"/>
          <w:color w:val="000000"/>
          <w:sz w:val="24"/>
          <w:szCs w:val="24"/>
        </w:rPr>
        <w:t xml:space="preserve"> or the service with which they are placed</w:t>
      </w:r>
      <w:r w:rsidR="00763890" w:rsidRPr="003D5C45">
        <w:rPr>
          <w:rFonts w:ascii="Arial" w:hAnsi="Arial" w:cs="Arial"/>
          <w:color w:val="000000"/>
          <w:sz w:val="24"/>
          <w:szCs w:val="24"/>
        </w:rPr>
        <w:t>. Students are responsible for ensur</w:t>
      </w:r>
      <w:r w:rsidR="00763890">
        <w:rPr>
          <w:rFonts w:ascii="Arial" w:hAnsi="Arial" w:cs="Arial"/>
          <w:color w:val="000000"/>
          <w:sz w:val="24"/>
          <w:szCs w:val="24"/>
        </w:rPr>
        <w:t>ing that their work meets these</w:t>
      </w:r>
      <w:r w:rsidR="00763890" w:rsidRPr="003D5C45">
        <w:rPr>
          <w:rFonts w:ascii="Arial" w:hAnsi="Arial" w:cs="Arial"/>
          <w:color w:val="000000"/>
          <w:sz w:val="24"/>
          <w:szCs w:val="24"/>
        </w:rPr>
        <w:t xml:space="preserve"> standards of confidentialit</w:t>
      </w:r>
      <w:r w:rsidR="00763890">
        <w:rPr>
          <w:rFonts w:ascii="Arial" w:hAnsi="Arial" w:cs="Arial"/>
          <w:color w:val="000000"/>
          <w:sz w:val="24"/>
          <w:szCs w:val="24"/>
        </w:rPr>
        <w:t xml:space="preserve">y.  </w:t>
      </w:r>
      <w:r w:rsidR="00BC504C">
        <w:rPr>
          <w:rFonts w:ascii="Arial" w:hAnsi="Arial" w:cs="Arial"/>
          <w:color w:val="000000"/>
          <w:sz w:val="24"/>
          <w:szCs w:val="24"/>
        </w:rPr>
        <w:t>Practice educators</w:t>
      </w:r>
      <w:r w:rsidR="00763890">
        <w:rPr>
          <w:rFonts w:ascii="Arial" w:hAnsi="Arial" w:cs="Arial"/>
          <w:color w:val="000000"/>
          <w:sz w:val="24"/>
          <w:szCs w:val="24"/>
        </w:rPr>
        <w:t xml:space="preserve"> and s</w:t>
      </w:r>
      <w:r w:rsidR="00763890" w:rsidRPr="003D5C45">
        <w:rPr>
          <w:rFonts w:ascii="Arial" w:hAnsi="Arial" w:cs="Arial"/>
          <w:color w:val="000000"/>
          <w:sz w:val="24"/>
          <w:szCs w:val="24"/>
        </w:rPr>
        <w:t>tudents are</w:t>
      </w:r>
      <w:r w:rsidR="00763890">
        <w:rPr>
          <w:rFonts w:ascii="Arial" w:hAnsi="Arial" w:cs="Arial"/>
          <w:color w:val="000000"/>
          <w:sz w:val="24"/>
          <w:szCs w:val="24"/>
        </w:rPr>
        <w:t xml:space="preserve"> also </w:t>
      </w:r>
      <w:r w:rsidR="00763890" w:rsidRPr="003D5C45">
        <w:rPr>
          <w:rFonts w:ascii="Arial" w:hAnsi="Arial" w:cs="Arial"/>
          <w:color w:val="000000"/>
          <w:sz w:val="24"/>
          <w:szCs w:val="24"/>
        </w:rPr>
        <w:t xml:space="preserve">advised to read the </w:t>
      </w:r>
      <w:r w:rsidR="00763890" w:rsidRPr="00794259">
        <w:rPr>
          <w:rFonts w:ascii="Arial" w:hAnsi="Arial" w:cs="Arial"/>
          <w:color w:val="000000"/>
          <w:sz w:val="24"/>
          <w:szCs w:val="24"/>
        </w:rPr>
        <w:t xml:space="preserve">detailed information in </w:t>
      </w:r>
      <w:r w:rsidR="008A0D95" w:rsidRPr="00794259">
        <w:rPr>
          <w:rFonts w:ascii="Arial" w:hAnsi="Arial" w:cs="Arial"/>
          <w:sz w:val="24"/>
          <w:szCs w:val="24"/>
        </w:rPr>
        <w:t xml:space="preserve">Appendix 3, page </w:t>
      </w:r>
      <w:r w:rsidR="00794259">
        <w:rPr>
          <w:rFonts w:ascii="Arial" w:hAnsi="Arial" w:cs="Arial"/>
          <w:sz w:val="24"/>
          <w:szCs w:val="24"/>
        </w:rPr>
        <w:t>47</w:t>
      </w:r>
      <w:r w:rsidR="00763890" w:rsidRPr="00794259">
        <w:rPr>
          <w:rFonts w:ascii="Arial" w:hAnsi="Arial" w:cs="Arial"/>
          <w:sz w:val="24"/>
          <w:szCs w:val="24"/>
        </w:rPr>
        <w:t xml:space="preserve">of this guide. Students must also complete the confidentiality cover sheet </w:t>
      </w:r>
      <w:r w:rsidR="000256EE">
        <w:rPr>
          <w:rFonts w:ascii="Arial" w:hAnsi="Arial" w:cs="Arial"/>
          <w:sz w:val="24"/>
          <w:szCs w:val="24"/>
        </w:rPr>
        <w:t>(page 50</w:t>
      </w:r>
      <w:r w:rsidR="00763890" w:rsidRPr="00794259">
        <w:rPr>
          <w:rFonts w:ascii="Arial" w:hAnsi="Arial" w:cs="Arial"/>
          <w:sz w:val="24"/>
          <w:szCs w:val="24"/>
        </w:rPr>
        <w:t>)</w:t>
      </w:r>
      <w:r w:rsidR="00763890">
        <w:rPr>
          <w:rFonts w:ascii="Arial" w:hAnsi="Arial" w:cs="Arial"/>
          <w:sz w:val="24"/>
          <w:szCs w:val="24"/>
        </w:rPr>
        <w:t xml:space="preserve"> </w:t>
      </w:r>
      <w:r w:rsidR="00390B90">
        <w:rPr>
          <w:rFonts w:ascii="Arial" w:hAnsi="Arial" w:cs="Arial"/>
          <w:sz w:val="24"/>
          <w:szCs w:val="24"/>
        </w:rPr>
        <w:t>when submitting</w:t>
      </w:r>
      <w:r w:rsidR="00763890">
        <w:rPr>
          <w:rFonts w:ascii="Arial" w:hAnsi="Arial" w:cs="Arial"/>
          <w:sz w:val="24"/>
          <w:szCs w:val="24"/>
        </w:rPr>
        <w:t xml:space="preserve"> their </w:t>
      </w:r>
      <w:r>
        <w:rPr>
          <w:rFonts w:ascii="Arial" w:hAnsi="Arial" w:cs="Arial"/>
          <w:sz w:val="24"/>
          <w:szCs w:val="24"/>
        </w:rPr>
        <w:t>case assign</w:t>
      </w:r>
      <w:r w:rsidR="00DF5673">
        <w:rPr>
          <w:rFonts w:ascii="Arial" w:hAnsi="Arial" w:cs="Arial"/>
          <w:sz w:val="24"/>
          <w:szCs w:val="24"/>
        </w:rPr>
        <w:t>ment</w:t>
      </w:r>
      <w:r w:rsidR="00763890">
        <w:rPr>
          <w:rFonts w:ascii="Arial" w:hAnsi="Arial" w:cs="Arial"/>
          <w:sz w:val="24"/>
          <w:szCs w:val="24"/>
        </w:rPr>
        <w:t xml:space="preserve">. </w:t>
      </w:r>
    </w:p>
    <w:p w:rsidR="00513C6F" w:rsidRPr="00513C6F" w:rsidRDefault="00A8214E" w:rsidP="00763890">
      <w:pPr>
        <w:rPr>
          <w:rFonts w:ascii="Arial" w:hAnsi="Arial" w:cs="Arial"/>
          <w:b/>
          <w:color w:val="000000"/>
          <w:sz w:val="24"/>
          <w:szCs w:val="24"/>
        </w:rPr>
      </w:pPr>
      <w:r>
        <w:rPr>
          <w:rFonts w:ascii="Arial" w:hAnsi="Arial" w:cs="Arial"/>
          <w:b/>
          <w:sz w:val="24"/>
          <w:szCs w:val="24"/>
        </w:rPr>
        <w:t>Confidentiality and s</w:t>
      </w:r>
      <w:r w:rsidR="00513C6F" w:rsidRPr="00513C6F">
        <w:rPr>
          <w:rFonts w:ascii="Arial" w:hAnsi="Arial" w:cs="Arial"/>
          <w:b/>
          <w:sz w:val="24"/>
          <w:szCs w:val="24"/>
        </w:rPr>
        <w:t>ocial media</w:t>
      </w:r>
    </w:p>
    <w:p w:rsidR="00513C6F" w:rsidRDefault="00513C6F" w:rsidP="00513C6F">
      <w:pPr>
        <w:tabs>
          <w:tab w:val="left" w:pos="0"/>
        </w:tabs>
        <w:suppressAutoHyphens/>
        <w:rPr>
          <w:rFonts w:ascii="Arial" w:hAnsi="Arial" w:cs="Arial"/>
          <w:sz w:val="24"/>
          <w:szCs w:val="24"/>
        </w:rPr>
      </w:pPr>
      <w:r>
        <w:rPr>
          <w:rFonts w:ascii="Arial" w:hAnsi="Arial" w:cs="Arial"/>
          <w:sz w:val="24"/>
          <w:szCs w:val="24"/>
        </w:rPr>
        <w:t>The legal and moral obligation to protect confidentiality also applies to use of information via social media</w:t>
      </w:r>
      <w:r w:rsidR="007C66BA">
        <w:rPr>
          <w:rFonts w:ascii="Arial" w:hAnsi="Arial" w:cs="Arial"/>
          <w:sz w:val="24"/>
          <w:szCs w:val="24"/>
        </w:rPr>
        <w:t>,</w:t>
      </w:r>
      <w:r>
        <w:rPr>
          <w:rFonts w:ascii="Arial" w:hAnsi="Arial" w:cs="Arial"/>
          <w:sz w:val="24"/>
          <w:szCs w:val="24"/>
        </w:rPr>
        <w:t xml:space="preserve"> regardless of whether communicating with other health professionals, friends or the general public. </w:t>
      </w:r>
      <w:r w:rsidR="008A0D95">
        <w:rPr>
          <w:rFonts w:ascii="Arial" w:hAnsi="Arial" w:cs="Arial"/>
          <w:sz w:val="24"/>
          <w:szCs w:val="24"/>
        </w:rPr>
        <w:t xml:space="preserve">Care must be taken to ensure </w:t>
      </w:r>
      <w:r>
        <w:rPr>
          <w:rFonts w:ascii="Arial" w:hAnsi="Arial" w:cs="Arial"/>
          <w:sz w:val="24"/>
          <w:szCs w:val="24"/>
        </w:rPr>
        <w:t>that clients cannot be identified,</w:t>
      </w:r>
      <w:r w:rsidRPr="00513C6F">
        <w:rPr>
          <w:rFonts w:ascii="Arial" w:hAnsi="Arial" w:cs="Arial"/>
          <w:sz w:val="24"/>
          <w:szCs w:val="24"/>
        </w:rPr>
        <w:t xml:space="preserve"> </w:t>
      </w:r>
      <w:r>
        <w:rPr>
          <w:rFonts w:ascii="Arial" w:hAnsi="Arial" w:cs="Arial"/>
          <w:sz w:val="24"/>
          <w:szCs w:val="24"/>
        </w:rPr>
        <w:t xml:space="preserve">either directly or indirectly. Consider who will be able to access the information </w:t>
      </w:r>
      <w:r w:rsidR="008A0D95">
        <w:rPr>
          <w:rFonts w:ascii="Arial" w:hAnsi="Arial" w:cs="Arial"/>
          <w:sz w:val="24"/>
          <w:szCs w:val="24"/>
        </w:rPr>
        <w:t>that is being posted</w:t>
      </w:r>
      <w:r>
        <w:rPr>
          <w:rFonts w:ascii="Arial" w:hAnsi="Arial" w:cs="Arial"/>
          <w:sz w:val="24"/>
          <w:szCs w:val="24"/>
        </w:rPr>
        <w:t xml:space="preserve"> and whether this will allow the identity of </w:t>
      </w:r>
      <w:r w:rsidR="008A0D95">
        <w:rPr>
          <w:rFonts w:ascii="Arial" w:hAnsi="Arial" w:cs="Arial"/>
          <w:sz w:val="24"/>
          <w:szCs w:val="24"/>
        </w:rPr>
        <w:t xml:space="preserve">a </w:t>
      </w:r>
      <w:r>
        <w:rPr>
          <w:rFonts w:ascii="Arial" w:hAnsi="Arial" w:cs="Arial"/>
          <w:sz w:val="24"/>
          <w:szCs w:val="24"/>
        </w:rPr>
        <w:t>client to be exposed. Do not use names of services</w:t>
      </w:r>
      <w:r w:rsidR="008A0D95">
        <w:rPr>
          <w:rFonts w:ascii="Arial" w:hAnsi="Arial" w:cs="Arial"/>
          <w:sz w:val="24"/>
          <w:szCs w:val="24"/>
        </w:rPr>
        <w:t>,</w:t>
      </w:r>
      <w:r>
        <w:rPr>
          <w:rFonts w:ascii="Arial" w:hAnsi="Arial" w:cs="Arial"/>
          <w:sz w:val="24"/>
          <w:szCs w:val="24"/>
        </w:rPr>
        <w:t xml:space="preserve"> or be specific </w:t>
      </w:r>
      <w:r>
        <w:rPr>
          <w:rFonts w:ascii="Arial" w:hAnsi="Arial" w:cs="Arial"/>
          <w:sz w:val="24"/>
          <w:szCs w:val="24"/>
        </w:rPr>
        <w:lastRenderedPageBreak/>
        <w:t>about client details</w:t>
      </w:r>
      <w:r w:rsidR="008A0D95">
        <w:rPr>
          <w:rFonts w:ascii="Arial" w:hAnsi="Arial" w:cs="Arial"/>
          <w:sz w:val="24"/>
          <w:szCs w:val="24"/>
        </w:rPr>
        <w:t>,</w:t>
      </w:r>
      <w:r>
        <w:rPr>
          <w:rFonts w:ascii="Arial" w:hAnsi="Arial" w:cs="Arial"/>
          <w:sz w:val="24"/>
          <w:szCs w:val="24"/>
        </w:rPr>
        <w:t xml:space="preserve"> when discussing cases with others as information can be triangulated and identification of services, clinicians or clients can be </w:t>
      </w:r>
      <w:r w:rsidR="008A0D95">
        <w:rPr>
          <w:rFonts w:ascii="Arial" w:hAnsi="Arial" w:cs="Arial"/>
          <w:sz w:val="24"/>
          <w:szCs w:val="24"/>
        </w:rPr>
        <w:t xml:space="preserve">inadvertently </w:t>
      </w:r>
      <w:r>
        <w:rPr>
          <w:rFonts w:ascii="Arial" w:hAnsi="Arial" w:cs="Arial"/>
          <w:sz w:val="24"/>
          <w:szCs w:val="24"/>
        </w:rPr>
        <w:t xml:space="preserve">revealed. </w:t>
      </w:r>
    </w:p>
    <w:p w:rsidR="00513C6F" w:rsidRDefault="006830F9" w:rsidP="00513C6F">
      <w:pPr>
        <w:tabs>
          <w:tab w:val="left" w:pos="0"/>
        </w:tabs>
        <w:suppressAutoHyphens/>
        <w:rPr>
          <w:rFonts w:ascii="Arial" w:hAnsi="Arial" w:cs="Arial"/>
          <w:sz w:val="24"/>
          <w:szCs w:val="24"/>
        </w:rPr>
      </w:pPr>
      <w:r>
        <w:rPr>
          <w:rFonts w:ascii="Arial" w:hAnsi="Arial" w:cs="Arial"/>
          <w:b/>
          <w:sz w:val="24"/>
          <w:szCs w:val="24"/>
        </w:rPr>
        <w:t xml:space="preserve">Client </w:t>
      </w:r>
      <w:r w:rsidR="00513C6F" w:rsidRPr="00513C6F">
        <w:rPr>
          <w:rFonts w:ascii="Arial" w:hAnsi="Arial" w:cs="Arial"/>
          <w:b/>
          <w:sz w:val="24"/>
          <w:szCs w:val="24"/>
        </w:rPr>
        <w:t>and professional boundaries</w:t>
      </w:r>
      <w:r w:rsidR="00513C6F">
        <w:rPr>
          <w:rFonts w:ascii="Arial" w:hAnsi="Arial" w:cs="Arial"/>
          <w:sz w:val="24"/>
          <w:szCs w:val="24"/>
        </w:rPr>
        <w:t>.</w:t>
      </w:r>
    </w:p>
    <w:p w:rsidR="00513C6F" w:rsidRDefault="00513C6F" w:rsidP="00513C6F">
      <w:pPr>
        <w:tabs>
          <w:tab w:val="left" w:pos="0"/>
        </w:tabs>
        <w:suppressAutoHyphens/>
        <w:rPr>
          <w:rFonts w:ascii="Arial" w:hAnsi="Arial" w:cs="Arial"/>
          <w:sz w:val="24"/>
          <w:szCs w:val="24"/>
        </w:rPr>
      </w:pPr>
      <w:r>
        <w:rPr>
          <w:rFonts w:ascii="Arial" w:hAnsi="Arial" w:cs="Arial"/>
          <w:sz w:val="24"/>
          <w:szCs w:val="24"/>
        </w:rPr>
        <w:t>Maintaining clear professional boundaries can be difficult when using soc</w:t>
      </w:r>
      <w:r w:rsidR="002F59F1">
        <w:rPr>
          <w:rFonts w:ascii="Arial" w:hAnsi="Arial" w:cs="Arial"/>
          <w:sz w:val="24"/>
          <w:szCs w:val="24"/>
        </w:rPr>
        <w:t>ial media. Speech and Language T</w:t>
      </w:r>
      <w:r>
        <w:rPr>
          <w:rFonts w:ascii="Arial" w:hAnsi="Arial" w:cs="Arial"/>
          <w:sz w:val="24"/>
          <w:szCs w:val="24"/>
        </w:rPr>
        <w:t>herap</w:t>
      </w:r>
      <w:r w:rsidR="002F59F1">
        <w:rPr>
          <w:rFonts w:ascii="Arial" w:hAnsi="Arial" w:cs="Arial"/>
          <w:sz w:val="24"/>
          <w:szCs w:val="24"/>
        </w:rPr>
        <w:t>y</w:t>
      </w:r>
      <w:r>
        <w:rPr>
          <w:rFonts w:ascii="Arial" w:hAnsi="Arial" w:cs="Arial"/>
          <w:sz w:val="24"/>
          <w:szCs w:val="24"/>
        </w:rPr>
        <w:t xml:space="preserve"> </w:t>
      </w:r>
      <w:r w:rsidR="002F59F1">
        <w:rPr>
          <w:rFonts w:ascii="Arial" w:hAnsi="Arial" w:cs="Arial"/>
          <w:sz w:val="24"/>
          <w:szCs w:val="24"/>
        </w:rPr>
        <w:t>students</w:t>
      </w:r>
      <w:r>
        <w:rPr>
          <w:rFonts w:ascii="Arial" w:hAnsi="Arial" w:cs="Arial"/>
          <w:sz w:val="24"/>
          <w:szCs w:val="24"/>
        </w:rPr>
        <w:t xml:space="preserve"> should not share with their client</w:t>
      </w:r>
      <w:r w:rsidR="006830F9">
        <w:rPr>
          <w:rFonts w:ascii="Arial" w:hAnsi="Arial" w:cs="Arial"/>
          <w:sz w:val="24"/>
          <w:szCs w:val="24"/>
        </w:rPr>
        <w:t>s</w:t>
      </w:r>
      <w:r w:rsidR="007C66BA">
        <w:rPr>
          <w:rFonts w:ascii="Arial" w:hAnsi="Arial" w:cs="Arial"/>
          <w:sz w:val="24"/>
          <w:szCs w:val="24"/>
        </w:rPr>
        <w:t xml:space="preserve"> or their client’s families</w:t>
      </w:r>
      <w:r w:rsidR="006830F9">
        <w:rPr>
          <w:rFonts w:ascii="Arial" w:hAnsi="Arial" w:cs="Arial"/>
          <w:sz w:val="24"/>
          <w:szCs w:val="24"/>
        </w:rPr>
        <w:t>,</w:t>
      </w:r>
      <w:r>
        <w:rPr>
          <w:rFonts w:ascii="Arial" w:hAnsi="Arial" w:cs="Arial"/>
          <w:sz w:val="24"/>
          <w:szCs w:val="24"/>
        </w:rPr>
        <w:t xml:space="preserve"> their private details. It is not recommended that </w:t>
      </w:r>
      <w:r w:rsidR="00A8214E">
        <w:rPr>
          <w:rFonts w:ascii="Arial" w:hAnsi="Arial" w:cs="Arial"/>
          <w:sz w:val="24"/>
          <w:szCs w:val="24"/>
        </w:rPr>
        <w:t xml:space="preserve">any </w:t>
      </w:r>
      <w:r>
        <w:rPr>
          <w:rFonts w:ascii="Arial" w:hAnsi="Arial" w:cs="Arial"/>
          <w:sz w:val="24"/>
          <w:szCs w:val="24"/>
        </w:rPr>
        <w:t>online relationship with current or former clients</w:t>
      </w:r>
      <w:r w:rsidR="007C66BA">
        <w:rPr>
          <w:rFonts w:ascii="Arial" w:hAnsi="Arial" w:cs="Arial"/>
          <w:sz w:val="24"/>
          <w:szCs w:val="24"/>
        </w:rPr>
        <w:t xml:space="preserve"> or client’s families</w:t>
      </w:r>
      <w:r>
        <w:rPr>
          <w:rFonts w:ascii="Arial" w:hAnsi="Arial" w:cs="Arial"/>
          <w:sz w:val="24"/>
          <w:szCs w:val="24"/>
        </w:rPr>
        <w:t xml:space="preserve"> </w:t>
      </w:r>
      <w:r w:rsidR="008A0D95">
        <w:rPr>
          <w:rFonts w:ascii="Arial" w:hAnsi="Arial" w:cs="Arial"/>
          <w:sz w:val="24"/>
          <w:szCs w:val="24"/>
        </w:rPr>
        <w:t xml:space="preserve">is </w:t>
      </w:r>
      <w:r w:rsidR="00A8214E">
        <w:rPr>
          <w:rFonts w:ascii="Arial" w:hAnsi="Arial" w:cs="Arial"/>
          <w:sz w:val="24"/>
          <w:szCs w:val="24"/>
        </w:rPr>
        <w:t>entered into</w:t>
      </w:r>
      <w:r w:rsidR="008A0D95">
        <w:rPr>
          <w:rFonts w:ascii="Arial" w:hAnsi="Arial" w:cs="Arial"/>
          <w:sz w:val="24"/>
          <w:szCs w:val="24"/>
        </w:rPr>
        <w:t xml:space="preserve"> </w:t>
      </w:r>
      <w:r>
        <w:rPr>
          <w:rFonts w:ascii="Arial" w:hAnsi="Arial" w:cs="Arial"/>
          <w:sz w:val="24"/>
          <w:szCs w:val="24"/>
        </w:rPr>
        <w:t xml:space="preserve">to ensure </w:t>
      </w:r>
      <w:r w:rsidR="008A0D95">
        <w:rPr>
          <w:rFonts w:ascii="Arial" w:hAnsi="Arial" w:cs="Arial"/>
          <w:sz w:val="24"/>
          <w:szCs w:val="24"/>
        </w:rPr>
        <w:t xml:space="preserve">that </w:t>
      </w:r>
      <w:r>
        <w:rPr>
          <w:rFonts w:ascii="Arial" w:hAnsi="Arial" w:cs="Arial"/>
          <w:sz w:val="24"/>
          <w:szCs w:val="24"/>
        </w:rPr>
        <w:t xml:space="preserve">professional </w:t>
      </w:r>
      <w:r w:rsidR="006830F9">
        <w:rPr>
          <w:rFonts w:ascii="Arial" w:hAnsi="Arial" w:cs="Arial"/>
          <w:sz w:val="24"/>
          <w:szCs w:val="24"/>
        </w:rPr>
        <w:t xml:space="preserve">behavior </w:t>
      </w:r>
      <w:r>
        <w:rPr>
          <w:rFonts w:ascii="Arial" w:hAnsi="Arial" w:cs="Arial"/>
          <w:sz w:val="24"/>
          <w:szCs w:val="24"/>
        </w:rPr>
        <w:t>is maintained at all times.</w:t>
      </w:r>
    </w:p>
    <w:p w:rsidR="00513C6F" w:rsidRDefault="00513C6F" w:rsidP="006830F9">
      <w:pPr>
        <w:tabs>
          <w:tab w:val="left" w:pos="0"/>
        </w:tabs>
        <w:suppressAutoHyphens/>
        <w:rPr>
          <w:rFonts w:ascii="Arial" w:hAnsi="Arial" w:cs="Arial"/>
          <w:sz w:val="24"/>
          <w:szCs w:val="24"/>
        </w:rPr>
      </w:pPr>
      <w:r>
        <w:rPr>
          <w:rFonts w:ascii="Arial" w:hAnsi="Arial" w:cs="Arial"/>
          <w:sz w:val="24"/>
          <w:szCs w:val="24"/>
        </w:rPr>
        <w:t>Please also be aware that due to the accessibility of information via social media some organisations use these sites as part of employee checks when recruiting to positions. Any information that appears unprofessional</w:t>
      </w:r>
      <w:r w:rsidR="008A0D95">
        <w:rPr>
          <w:rFonts w:ascii="Arial" w:hAnsi="Arial" w:cs="Arial"/>
          <w:sz w:val="24"/>
          <w:szCs w:val="24"/>
        </w:rPr>
        <w:t xml:space="preserve"> or</w:t>
      </w:r>
      <w:r>
        <w:rPr>
          <w:rFonts w:ascii="Arial" w:hAnsi="Arial" w:cs="Arial"/>
          <w:sz w:val="24"/>
          <w:szCs w:val="24"/>
        </w:rPr>
        <w:t xml:space="preserve"> controversial </w:t>
      </w:r>
      <w:r w:rsidR="007C66BA">
        <w:rPr>
          <w:rFonts w:ascii="Arial" w:hAnsi="Arial" w:cs="Arial"/>
          <w:sz w:val="24"/>
          <w:szCs w:val="24"/>
        </w:rPr>
        <w:t xml:space="preserve">may affect future </w:t>
      </w:r>
      <w:r w:rsidR="006830F9">
        <w:rPr>
          <w:rFonts w:ascii="Arial" w:hAnsi="Arial" w:cs="Arial"/>
          <w:sz w:val="24"/>
          <w:szCs w:val="24"/>
        </w:rPr>
        <w:t>chance</w:t>
      </w:r>
      <w:r w:rsidR="007C66BA">
        <w:rPr>
          <w:rFonts w:ascii="Arial" w:hAnsi="Arial" w:cs="Arial"/>
          <w:sz w:val="24"/>
          <w:szCs w:val="24"/>
        </w:rPr>
        <w:t>s</w:t>
      </w:r>
      <w:r w:rsidR="006830F9">
        <w:rPr>
          <w:rFonts w:ascii="Arial" w:hAnsi="Arial" w:cs="Arial"/>
          <w:sz w:val="24"/>
          <w:szCs w:val="24"/>
        </w:rPr>
        <w:t xml:space="preserve"> of employment. </w:t>
      </w:r>
    </w:p>
    <w:p w:rsidR="00CA76BA" w:rsidRDefault="00513C6F" w:rsidP="006830F9">
      <w:pPr>
        <w:tabs>
          <w:tab w:val="left" w:pos="0"/>
        </w:tabs>
        <w:suppressAutoHyphens/>
        <w:rPr>
          <w:rFonts w:ascii="Arial" w:hAnsi="Arial" w:cs="Arial"/>
          <w:sz w:val="24"/>
          <w:szCs w:val="24"/>
        </w:rPr>
      </w:pPr>
      <w:r>
        <w:rPr>
          <w:rFonts w:ascii="Arial" w:hAnsi="Arial" w:cs="Arial"/>
          <w:sz w:val="24"/>
          <w:szCs w:val="24"/>
        </w:rPr>
        <w:t xml:space="preserve">Most social networking sites will have privacy settings </w:t>
      </w:r>
      <w:r w:rsidR="006830F9">
        <w:rPr>
          <w:rFonts w:ascii="Arial" w:hAnsi="Arial" w:cs="Arial"/>
          <w:sz w:val="24"/>
          <w:szCs w:val="24"/>
        </w:rPr>
        <w:t xml:space="preserve">to </w:t>
      </w:r>
      <w:r>
        <w:rPr>
          <w:rFonts w:ascii="Arial" w:hAnsi="Arial" w:cs="Arial"/>
          <w:sz w:val="24"/>
          <w:szCs w:val="24"/>
        </w:rPr>
        <w:t xml:space="preserve">enable control </w:t>
      </w:r>
      <w:r w:rsidR="008A0D95">
        <w:rPr>
          <w:rFonts w:ascii="Arial" w:hAnsi="Arial" w:cs="Arial"/>
          <w:sz w:val="24"/>
          <w:szCs w:val="24"/>
        </w:rPr>
        <w:t xml:space="preserve">of </w:t>
      </w:r>
      <w:r>
        <w:rPr>
          <w:rFonts w:ascii="Arial" w:hAnsi="Arial" w:cs="Arial"/>
          <w:sz w:val="24"/>
          <w:szCs w:val="24"/>
        </w:rPr>
        <w:t>how accessible material is</w:t>
      </w:r>
      <w:r w:rsidR="006830F9">
        <w:rPr>
          <w:rFonts w:ascii="Arial" w:hAnsi="Arial" w:cs="Arial"/>
          <w:sz w:val="24"/>
          <w:szCs w:val="24"/>
        </w:rPr>
        <w:t>,</w:t>
      </w:r>
      <w:r>
        <w:rPr>
          <w:rFonts w:ascii="Arial" w:hAnsi="Arial" w:cs="Arial"/>
          <w:sz w:val="24"/>
          <w:szCs w:val="24"/>
        </w:rPr>
        <w:t xml:space="preserve"> at least to some extent. Please ensure that the </w:t>
      </w:r>
      <w:r w:rsidR="00A8214E">
        <w:rPr>
          <w:rFonts w:ascii="Arial" w:hAnsi="Arial" w:cs="Arial"/>
          <w:sz w:val="24"/>
          <w:szCs w:val="24"/>
        </w:rPr>
        <w:t xml:space="preserve">implications of </w:t>
      </w:r>
      <w:r w:rsidR="006830F9">
        <w:rPr>
          <w:rFonts w:ascii="Arial" w:hAnsi="Arial" w:cs="Arial"/>
          <w:sz w:val="24"/>
          <w:szCs w:val="24"/>
        </w:rPr>
        <w:t xml:space="preserve">these </w:t>
      </w:r>
      <w:r>
        <w:rPr>
          <w:rFonts w:ascii="Arial" w:hAnsi="Arial" w:cs="Arial"/>
          <w:sz w:val="24"/>
          <w:szCs w:val="24"/>
        </w:rPr>
        <w:t>settings</w:t>
      </w:r>
      <w:r w:rsidR="00A8214E">
        <w:rPr>
          <w:rFonts w:ascii="Arial" w:hAnsi="Arial" w:cs="Arial"/>
          <w:sz w:val="24"/>
          <w:szCs w:val="24"/>
        </w:rPr>
        <w:t xml:space="preserve"> are fully understood</w:t>
      </w:r>
      <w:r>
        <w:rPr>
          <w:rFonts w:ascii="Arial" w:hAnsi="Arial" w:cs="Arial"/>
          <w:sz w:val="24"/>
          <w:szCs w:val="24"/>
        </w:rPr>
        <w:t>.</w:t>
      </w:r>
    </w:p>
    <w:p w:rsidR="00705A29" w:rsidRPr="00B701CC" w:rsidRDefault="00705A29" w:rsidP="006830F9">
      <w:pPr>
        <w:tabs>
          <w:tab w:val="left" w:pos="0"/>
        </w:tabs>
        <w:suppressAutoHyphens/>
        <w:rPr>
          <w:rFonts w:ascii="Arial" w:hAnsi="Arial" w:cs="Arial"/>
          <w:sz w:val="24"/>
          <w:szCs w:val="24"/>
        </w:rPr>
      </w:pPr>
      <w:r>
        <w:rPr>
          <w:rFonts w:ascii="Arial" w:hAnsi="Arial" w:cs="Arial"/>
          <w:sz w:val="24"/>
          <w:szCs w:val="24"/>
        </w:rPr>
        <w:t>Please note that keeping client data confidential applies to both ‘public’ and ‘closed’ sites available to invited groups.</w:t>
      </w:r>
    </w:p>
    <w:p w:rsidR="007C66BA" w:rsidRPr="00BD6F5C" w:rsidRDefault="007C66BA" w:rsidP="007C66BA">
      <w:pPr>
        <w:rPr>
          <w:rFonts w:ascii="Arial" w:eastAsia="SimSun" w:hAnsi="Arial" w:cs="Arial"/>
          <w:b/>
          <w:sz w:val="24"/>
          <w:szCs w:val="24"/>
          <w:lang w:eastAsia="zh-CN"/>
        </w:rPr>
      </w:pPr>
      <w:r w:rsidRPr="00BD6F5C">
        <w:rPr>
          <w:rFonts w:ascii="Arial" w:eastAsia="SimSun" w:hAnsi="Arial" w:cs="Arial"/>
          <w:b/>
          <w:sz w:val="24"/>
          <w:szCs w:val="24"/>
          <w:lang w:eastAsia="zh-CN"/>
        </w:rPr>
        <w:t>Use of mobile telephones</w:t>
      </w:r>
    </w:p>
    <w:p w:rsidR="00CE2532" w:rsidRDefault="007C66BA" w:rsidP="007C66BA">
      <w:pPr>
        <w:rPr>
          <w:rFonts w:ascii="Arial" w:eastAsia="SimSun" w:hAnsi="Arial" w:cs="Arial"/>
          <w:sz w:val="24"/>
          <w:szCs w:val="24"/>
          <w:lang w:eastAsia="zh-CN"/>
        </w:rPr>
      </w:pPr>
      <w:r w:rsidRPr="00BD6F5C">
        <w:rPr>
          <w:rFonts w:ascii="Arial" w:eastAsia="SimSun" w:hAnsi="Arial" w:cs="Arial"/>
          <w:sz w:val="24"/>
          <w:szCs w:val="24"/>
          <w:lang w:eastAsia="zh-CN"/>
        </w:rPr>
        <w:t xml:space="preserve">Students must ensure that they must keep their mobile telephones turned off on placement except in exceptional circumstances, and where they have been given explicit permission by their educator. </w:t>
      </w:r>
    </w:p>
    <w:p w:rsidR="007C66BA" w:rsidRPr="00BD6F5C" w:rsidRDefault="007C66BA" w:rsidP="007C66BA">
      <w:pPr>
        <w:rPr>
          <w:rFonts w:ascii="Arial" w:eastAsia="SimSun" w:hAnsi="Arial" w:cs="Arial"/>
          <w:sz w:val="24"/>
          <w:szCs w:val="24"/>
          <w:lang w:eastAsia="zh-CN"/>
        </w:rPr>
      </w:pPr>
      <w:r w:rsidRPr="00BD6F5C">
        <w:rPr>
          <w:rFonts w:ascii="Arial" w:eastAsia="SimSun" w:hAnsi="Arial" w:cs="Arial"/>
          <w:sz w:val="24"/>
          <w:szCs w:val="24"/>
          <w:lang w:eastAsia="zh-CN"/>
        </w:rPr>
        <w:t>The use of mobile phones with a camera facility</w:t>
      </w:r>
      <w:r>
        <w:rPr>
          <w:rFonts w:ascii="Arial" w:eastAsia="SimSun" w:hAnsi="Arial" w:cs="Arial"/>
          <w:sz w:val="24"/>
          <w:szCs w:val="24"/>
          <w:lang w:eastAsia="zh-CN"/>
        </w:rPr>
        <w:t xml:space="preserve"> which can record activity</w:t>
      </w:r>
      <w:r w:rsidRPr="00BD6F5C">
        <w:rPr>
          <w:rFonts w:ascii="Arial" w:eastAsia="SimSun" w:hAnsi="Arial" w:cs="Arial"/>
          <w:sz w:val="24"/>
          <w:szCs w:val="24"/>
          <w:lang w:eastAsia="zh-CN"/>
        </w:rPr>
        <w:t xml:space="preserve"> can constitute a considerable risk. These risks can be identified as: </w:t>
      </w:r>
    </w:p>
    <w:p w:rsidR="007C66BA" w:rsidRPr="00BD6F5C" w:rsidRDefault="007C66BA" w:rsidP="007F11CC">
      <w:pPr>
        <w:numPr>
          <w:ilvl w:val="0"/>
          <w:numId w:val="43"/>
        </w:numPr>
        <w:rPr>
          <w:rFonts w:ascii="Arial" w:eastAsia="SimSun" w:hAnsi="Arial" w:cs="Arial"/>
          <w:sz w:val="24"/>
          <w:szCs w:val="24"/>
          <w:lang w:eastAsia="zh-CN"/>
        </w:rPr>
      </w:pPr>
      <w:r w:rsidRPr="00BD6F5C">
        <w:rPr>
          <w:rFonts w:ascii="Arial" w:eastAsia="SimSun" w:hAnsi="Arial" w:cs="Arial"/>
          <w:sz w:val="24"/>
          <w:szCs w:val="24"/>
          <w:lang w:eastAsia="zh-CN"/>
        </w:rPr>
        <w:t xml:space="preserve">Possible breach of medical confidentiality </w:t>
      </w:r>
    </w:p>
    <w:p w:rsidR="007C66BA" w:rsidRPr="00BD6F5C" w:rsidRDefault="007C66BA" w:rsidP="007F11CC">
      <w:pPr>
        <w:numPr>
          <w:ilvl w:val="0"/>
          <w:numId w:val="43"/>
        </w:numPr>
        <w:rPr>
          <w:rFonts w:ascii="Arial" w:eastAsia="SimSun" w:hAnsi="Arial" w:cs="Arial"/>
          <w:sz w:val="24"/>
          <w:szCs w:val="24"/>
          <w:lang w:eastAsia="zh-CN"/>
        </w:rPr>
      </w:pPr>
      <w:r w:rsidRPr="00BD6F5C">
        <w:rPr>
          <w:rFonts w:ascii="Arial" w:eastAsia="SimSun" w:hAnsi="Arial" w:cs="Arial"/>
          <w:sz w:val="24"/>
          <w:szCs w:val="24"/>
          <w:lang w:eastAsia="zh-CN"/>
        </w:rPr>
        <w:t xml:space="preserve">Possible intrusion into an individual’s private life </w:t>
      </w:r>
    </w:p>
    <w:p w:rsidR="007C66BA" w:rsidRPr="00BD6F5C" w:rsidRDefault="007C66BA" w:rsidP="007F11CC">
      <w:pPr>
        <w:numPr>
          <w:ilvl w:val="0"/>
          <w:numId w:val="43"/>
        </w:numPr>
        <w:rPr>
          <w:rFonts w:ascii="Arial" w:eastAsia="SimSun" w:hAnsi="Arial" w:cs="Arial"/>
          <w:sz w:val="24"/>
          <w:szCs w:val="24"/>
          <w:lang w:eastAsia="zh-CN"/>
        </w:rPr>
      </w:pPr>
      <w:r w:rsidRPr="00BD6F5C">
        <w:rPr>
          <w:rFonts w:ascii="Arial" w:eastAsia="SimSun" w:hAnsi="Arial" w:cs="Arial"/>
          <w:sz w:val="24"/>
          <w:szCs w:val="24"/>
          <w:lang w:eastAsia="zh-CN"/>
        </w:rPr>
        <w:t xml:space="preserve">Possible contravention of Data Protection Act 1998 and breach of patient confidentiality </w:t>
      </w:r>
    </w:p>
    <w:p w:rsidR="007C66BA" w:rsidRPr="00BD6F5C" w:rsidRDefault="007C66BA" w:rsidP="007F11CC">
      <w:pPr>
        <w:numPr>
          <w:ilvl w:val="0"/>
          <w:numId w:val="43"/>
        </w:numPr>
        <w:rPr>
          <w:rFonts w:ascii="Arial" w:eastAsia="SimSun" w:hAnsi="Arial" w:cs="Arial"/>
          <w:sz w:val="24"/>
          <w:szCs w:val="24"/>
          <w:lang w:eastAsia="zh-CN"/>
        </w:rPr>
      </w:pPr>
      <w:r w:rsidRPr="00BD6F5C">
        <w:rPr>
          <w:rFonts w:ascii="Arial" w:eastAsia="SimSun" w:hAnsi="Arial" w:cs="Arial"/>
          <w:sz w:val="24"/>
          <w:szCs w:val="24"/>
          <w:lang w:eastAsia="zh-CN"/>
        </w:rPr>
        <w:t xml:space="preserve">Possible risk to safety and welfare of children in contravention of The Children Act 2004 </w:t>
      </w:r>
    </w:p>
    <w:p w:rsidR="007C66BA" w:rsidRPr="00BD6F5C" w:rsidRDefault="007C66BA" w:rsidP="007F11CC">
      <w:pPr>
        <w:numPr>
          <w:ilvl w:val="0"/>
          <w:numId w:val="43"/>
        </w:numPr>
        <w:rPr>
          <w:rFonts w:ascii="Arial" w:eastAsia="SimSun" w:hAnsi="Arial" w:cs="Arial"/>
          <w:sz w:val="24"/>
          <w:szCs w:val="24"/>
          <w:lang w:eastAsia="zh-CN"/>
        </w:rPr>
      </w:pPr>
      <w:r w:rsidRPr="00BD6F5C">
        <w:rPr>
          <w:rFonts w:ascii="Arial" w:eastAsia="SimSun" w:hAnsi="Arial" w:cs="Arial"/>
          <w:sz w:val="24"/>
          <w:szCs w:val="24"/>
          <w:lang w:eastAsia="zh-CN"/>
        </w:rPr>
        <w:t xml:space="preserve">Cause of nuisance to staff and other service users </w:t>
      </w:r>
    </w:p>
    <w:p w:rsidR="007C66BA" w:rsidRPr="00BD6F5C" w:rsidRDefault="007C66BA" w:rsidP="007F11CC">
      <w:pPr>
        <w:numPr>
          <w:ilvl w:val="0"/>
          <w:numId w:val="43"/>
        </w:numPr>
        <w:rPr>
          <w:rFonts w:ascii="Arial" w:eastAsia="SimSun" w:hAnsi="Arial" w:cs="Arial"/>
          <w:sz w:val="24"/>
          <w:szCs w:val="24"/>
          <w:lang w:eastAsia="zh-CN"/>
        </w:rPr>
      </w:pPr>
      <w:r w:rsidRPr="00BD6F5C">
        <w:rPr>
          <w:rFonts w:ascii="Arial" w:eastAsia="SimSun" w:hAnsi="Arial" w:cs="Arial"/>
          <w:sz w:val="24"/>
          <w:szCs w:val="24"/>
          <w:lang w:eastAsia="zh-CN"/>
        </w:rPr>
        <w:t xml:space="preserve">Perceived lack of respect </w:t>
      </w:r>
    </w:p>
    <w:p w:rsidR="007C66BA" w:rsidRPr="00BD6F5C" w:rsidRDefault="007C66BA" w:rsidP="007C66BA">
      <w:pPr>
        <w:rPr>
          <w:rFonts w:ascii="Arial" w:eastAsia="SimSun" w:hAnsi="Arial" w:cs="Arial"/>
          <w:sz w:val="24"/>
          <w:szCs w:val="24"/>
          <w:lang w:eastAsia="zh-CN"/>
        </w:rPr>
      </w:pPr>
      <w:r w:rsidRPr="00BD6F5C">
        <w:rPr>
          <w:rFonts w:ascii="Arial" w:eastAsia="SimSun" w:hAnsi="Arial" w:cs="Arial"/>
          <w:sz w:val="24"/>
          <w:szCs w:val="24"/>
          <w:lang w:eastAsia="zh-CN"/>
        </w:rPr>
        <w:t>Therefore student must not use their mobile phones to capture either video, audio or still images in any area of their placement in order to preserve patient and service confidentiality and human</w:t>
      </w:r>
      <w:r>
        <w:rPr>
          <w:rFonts w:ascii="Arial" w:eastAsia="SimSun" w:hAnsi="Arial" w:cs="Arial"/>
          <w:sz w:val="24"/>
          <w:szCs w:val="24"/>
          <w:lang w:eastAsia="zh-CN"/>
        </w:rPr>
        <w:t xml:space="preserve"> </w:t>
      </w:r>
      <w:r w:rsidRPr="00BD6F5C">
        <w:rPr>
          <w:rFonts w:ascii="Arial" w:eastAsia="SimSun" w:hAnsi="Arial" w:cs="Arial"/>
          <w:sz w:val="24"/>
          <w:szCs w:val="24"/>
          <w:lang w:eastAsia="zh-CN"/>
        </w:rPr>
        <w:t xml:space="preserve">rights. Integral cameras/ document management functions within any form of mobile communication should never be used for clinical purposes. </w:t>
      </w:r>
    </w:p>
    <w:p w:rsidR="00BD6F5C" w:rsidRPr="00BD6F5C" w:rsidRDefault="007C66BA" w:rsidP="007C66BA">
      <w:pPr>
        <w:autoSpaceDE w:val="0"/>
        <w:autoSpaceDN w:val="0"/>
        <w:adjustRightInd w:val="0"/>
        <w:rPr>
          <w:rFonts w:ascii="Arial" w:eastAsia="Calibri" w:hAnsi="Arial" w:cs="Arial"/>
          <w:i/>
          <w:iCs/>
          <w:color w:val="000000"/>
          <w:sz w:val="24"/>
          <w:szCs w:val="24"/>
          <w:u w:val="single"/>
          <w:lang w:val="en-GB" w:eastAsia="en-US"/>
        </w:rPr>
      </w:pPr>
      <w:r w:rsidRPr="00BD6F5C">
        <w:rPr>
          <w:rFonts w:ascii="Arial" w:eastAsia="SimSun" w:hAnsi="Arial" w:cs="Arial"/>
          <w:sz w:val="24"/>
          <w:szCs w:val="24"/>
          <w:lang w:eastAsia="zh-CN"/>
        </w:rPr>
        <w:t>Any breach of these conditions will result in a suspended placement and a ‘Fitness to Practice’ investigation</w:t>
      </w:r>
      <w:r w:rsidR="00CE2532">
        <w:rPr>
          <w:rFonts w:ascii="Arial" w:eastAsia="SimSun" w:hAnsi="Arial" w:cs="Arial"/>
          <w:sz w:val="24"/>
          <w:szCs w:val="24"/>
          <w:lang w:eastAsia="zh-CN"/>
        </w:rPr>
        <w:t>.</w:t>
      </w:r>
      <w:r>
        <w:rPr>
          <w:rFonts w:ascii="Arial" w:eastAsia="SimSun" w:hAnsi="Arial" w:cs="Arial"/>
          <w:sz w:val="24"/>
          <w:szCs w:val="24"/>
          <w:lang w:eastAsia="zh-CN"/>
        </w:rPr>
        <w:t xml:space="preserve"> </w:t>
      </w:r>
    </w:p>
    <w:p w:rsidR="003202EB" w:rsidRDefault="003202EB" w:rsidP="00420C90">
      <w:pPr>
        <w:rPr>
          <w:rFonts w:ascii="Arial" w:hAnsi="Arial" w:cs="Arial"/>
          <w:b/>
          <w:sz w:val="24"/>
          <w:szCs w:val="24"/>
        </w:rPr>
      </w:pPr>
    </w:p>
    <w:p w:rsidR="003202EB" w:rsidRDefault="003202EB" w:rsidP="00420C90">
      <w:pPr>
        <w:rPr>
          <w:rFonts w:ascii="Arial" w:hAnsi="Arial" w:cs="Arial"/>
          <w:b/>
          <w:sz w:val="24"/>
          <w:szCs w:val="24"/>
        </w:rPr>
      </w:pPr>
    </w:p>
    <w:p w:rsidR="00420C90" w:rsidRDefault="00420C90" w:rsidP="003202EB">
      <w:pPr>
        <w:pStyle w:val="Heading1"/>
      </w:pPr>
      <w:bookmarkStart w:id="50" w:name="_Toc491348047"/>
      <w:bookmarkStart w:id="51" w:name="_Toc491348281"/>
      <w:r w:rsidRPr="00B701CC">
        <w:t>PLACEMENT FORMS</w:t>
      </w:r>
      <w:bookmarkEnd w:id="50"/>
      <w:bookmarkEnd w:id="51"/>
    </w:p>
    <w:p w:rsidR="003202EB" w:rsidRPr="00B701CC" w:rsidRDefault="003202EB" w:rsidP="00420C90">
      <w:pPr>
        <w:rPr>
          <w:rFonts w:ascii="Arial" w:hAnsi="Arial" w:cs="Arial"/>
          <w:b/>
          <w:sz w:val="24"/>
          <w:szCs w:val="24"/>
        </w:rPr>
      </w:pPr>
    </w:p>
    <w:p w:rsidR="00420C90" w:rsidRPr="00B701CC" w:rsidRDefault="00420C90" w:rsidP="00420C90">
      <w:pPr>
        <w:pStyle w:val="BodyText2"/>
        <w:jc w:val="left"/>
        <w:rPr>
          <w:rFonts w:ascii="Arial" w:hAnsi="Arial" w:cs="Arial"/>
          <w:b/>
          <w:sz w:val="24"/>
          <w:szCs w:val="24"/>
        </w:rPr>
      </w:pPr>
      <w:r w:rsidRPr="00B701CC">
        <w:rPr>
          <w:rFonts w:ascii="Arial" w:hAnsi="Arial" w:cs="Arial"/>
          <w:sz w:val="24"/>
          <w:szCs w:val="24"/>
        </w:rPr>
        <w:t>Students will have available a range of forms to help guide their placement experience. The following 3 forms are compulsory and must be completed. Students should note that the completion of these elements is considered a professional responsibility.</w:t>
      </w:r>
    </w:p>
    <w:p w:rsidR="00420C90" w:rsidRPr="00B701CC" w:rsidRDefault="00420C90" w:rsidP="007F11CC">
      <w:pPr>
        <w:pStyle w:val="BodyText2"/>
        <w:numPr>
          <w:ilvl w:val="0"/>
          <w:numId w:val="16"/>
        </w:numPr>
        <w:jc w:val="left"/>
        <w:rPr>
          <w:rFonts w:ascii="Arial" w:hAnsi="Arial" w:cs="Arial"/>
          <w:b/>
          <w:sz w:val="24"/>
          <w:szCs w:val="24"/>
        </w:rPr>
      </w:pPr>
      <w:r>
        <w:rPr>
          <w:rFonts w:ascii="Arial" w:hAnsi="Arial" w:cs="Arial"/>
          <w:b/>
          <w:sz w:val="24"/>
          <w:szCs w:val="24"/>
        </w:rPr>
        <w:t>Curriculum Vitae</w:t>
      </w:r>
      <w:r w:rsidRPr="00B701CC">
        <w:rPr>
          <w:rFonts w:ascii="Arial" w:hAnsi="Arial" w:cs="Arial"/>
          <w:sz w:val="24"/>
          <w:szCs w:val="24"/>
        </w:rPr>
        <w:t>: Students are expected to comp</w:t>
      </w:r>
      <w:r>
        <w:rPr>
          <w:rFonts w:ascii="Arial" w:hAnsi="Arial" w:cs="Arial"/>
          <w:sz w:val="24"/>
          <w:szCs w:val="24"/>
        </w:rPr>
        <w:t>lete</w:t>
      </w:r>
      <w:r w:rsidRPr="00B701CC">
        <w:rPr>
          <w:rFonts w:ascii="Arial" w:hAnsi="Arial" w:cs="Arial"/>
          <w:sz w:val="24"/>
          <w:szCs w:val="24"/>
        </w:rPr>
        <w:t xml:space="preserve"> a CV of their relevant experience. This must be e-mailed to </w:t>
      </w:r>
      <w:r>
        <w:rPr>
          <w:rFonts w:ascii="Arial" w:hAnsi="Arial" w:cs="Arial"/>
          <w:sz w:val="24"/>
          <w:szCs w:val="24"/>
        </w:rPr>
        <w:t>practice educators</w:t>
      </w:r>
      <w:r w:rsidRPr="00B701CC">
        <w:rPr>
          <w:rFonts w:ascii="Arial" w:hAnsi="Arial" w:cs="Arial"/>
          <w:sz w:val="24"/>
          <w:szCs w:val="24"/>
        </w:rPr>
        <w:t xml:space="preserve"> </w:t>
      </w:r>
      <w:r w:rsidRPr="00F4762C">
        <w:rPr>
          <w:rFonts w:ascii="Arial" w:hAnsi="Arial" w:cs="Arial"/>
          <w:sz w:val="24"/>
          <w:szCs w:val="24"/>
          <w:u w:val="single"/>
        </w:rPr>
        <w:t>before</w:t>
      </w:r>
      <w:r w:rsidRPr="00B701CC">
        <w:rPr>
          <w:rFonts w:ascii="Arial" w:hAnsi="Arial" w:cs="Arial"/>
          <w:sz w:val="24"/>
          <w:szCs w:val="24"/>
        </w:rPr>
        <w:t xml:space="preserve"> the start of placement to enable educators to get to know their student.</w:t>
      </w:r>
    </w:p>
    <w:p w:rsidR="00420C90" w:rsidRPr="00B701CC" w:rsidRDefault="00420C90" w:rsidP="007F11CC">
      <w:pPr>
        <w:pStyle w:val="ListParagraph"/>
        <w:numPr>
          <w:ilvl w:val="0"/>
          <w:numId w:val="16"/>
        </w:numPr>
        <w:rPr>
          <w:rFonts w:ascii="Arial" w:hAnsi="Arial" w:cs="Arial"/>
          <w:sz w:val="24"/>
          <w:szCs w:val="24"/>
        </w:rPr>
      </w:pPr>
      <w:r w:rsidRPr="00B701CC">
        <w:rPr>
          <w:rFonts w:ascii="Arial" w:hAnsi="Arial" w:cs="Arial"/>
          <w:b/>
          <w:sz w:val="24"/>
          <w:szCs w:val="24"/>
        </w:rPr>
        <w:t>Personal Learning Objectives</w:t>
      </w:r>
      <w:r w:rsidRPr="00B701CC">
        <w:rPr>
          <w:rFonts w:ascii="Arial" w:hAnsi="Arial" w:cs="Arial"/>
          <w:sz w:val="24"/>
          <w:szCs w:val="24"/>
        </w:rPr>
        <w:t xml:space="preserve">: Students are expected to alert educators to their personal learning objectives and any areas that they need to develop. These should be discussed with </w:t>
      </w:r>
      <w:r>
        <w:rPr>
          <w:rFonts w:ascii="Arial" w:hAnsi="Arial" w:cs="Arial"/>
          <w:sz w:val="24"/>
          <w:szCs w:val="24"/>
        </w:rPr>
        <w:t>practice educators</w:t>
      </w:r>
      <w:r w:rsidRPr="00B701CC">
        <w:rPr>
          <w:rFonts w:ascii="Arial" w:hAnsi="Arial" w:cs="Arial"/>
          <w:sz w:val="24"/>
          <w:szCs w:val="24"/>
        </w:rPr>
        <w:t xml:space="preserve"> in week 1</w:t>
      </w:r>
      <w:r w:rsidR="001A2783">
        <w:rPr>
          <w:rFonts w:ascii="Arial" w:hAnsi="Arial" w:cs="Arial"/>
          <w:sz w:val="24"/>
          <w:szCs w:val="24"/>
        </w:rPr>
        <w:t xml:space="preserve"> of their placement. In week 1</w:t>
      </w:r>
      <w:r w:rsidRPr="00B701CC">
        <w:rPr>
          <w:rFonts w:ascii="Arial" w:hAnsi="Arial" w:cs="Arial"/>
          <w:sz w:val="24"/>
          <w:szCs w:val="24"/>
        </w:rPr>
        <w:t xml:space="preserve"> students should enter these on their on the </w:t>
      </w:r>
      <w:r w:rsidR="00945BB7">
        <w:rPr>
          <w:rFonts w:ascii="Arial" w:hAnsi="Arial" w:cs="Arial"/>
          <w:sz w:val="24"/>
          <w:szCs w:val="24"/>
        </w:rPr>
        <w:t>Practice educator</w:t>
      </w:r>
      <w:r w:rsidRPr="00B701CC">
        <w:rPr>
          <w:rFonts w:ascii="Arial" w:hAnsi="Arial" w:cs="Arial"/>
          <w:sz w:val="24"/>
          <w:szCs w:val="24"/>
        </w:rPr>
        <w:t xml:space="preserve"> Assessment report form (PEA). </w:t>
      </w:r>
    </w:p>
    <w:p w:rsidR="00420C90" w:rsidRPr="00C76C57" w:rsidRDefault="00420C90" w:rsidP="00420C90">
      <w:pPr>
        <w:pStyle w:val="ListParagraph"/>
        <w:numPr>
          <w:ilvl w:val="0"/>
          <w:numId w:val="16"/>
        </w:numPr>
        <w:rPr>
          <w:rFonts w:ascii="Arial" w:hAnsi="Arial" w:cs="Arial"/>
          <w:color w:val="FF0000"/>
          <w:sz w:val="24"/>
          <w:szCs w:val="24"/>
        </w:rPr>
      </w:pPr>
      <w:r w:rsidRPr="00C76C57">
        <w:rPr>
          <w:rFonts w:ascii="Arial" w:hAnsi="Arial" w:cs="Arial"/>
          <w:b/>
          <w:sz w:val="24"/>
          <w:szCs w:val="24"/>
        </w:rPr>
        <w:t xml:space="preserve">Placement Log/ Diary Sheet: </w:t>
      </w:r>
      <w:r w:rsidRPr="00C76C57">
        <w:rPr>
          <w:rFonts w:ascii="Arial" w:hAnsi="Arial" w:cs="Arial"/>
          <w:sz w:val="24"/>
          <w:szCs w:val="24"/>
        </w:rPr>
        <w:t xml:space="preserve">Students must also complete the diary sheet </w:t>
      </w:r>
      <w:r w:rsidR="00CE2532" w:rsidRPr="00C76C57">
        <w:rPr>
          <w:rFonts w:ascii="Arial" w:hAnsi="Arial" w:cs="Arial"/>
          <w:sz w:val="24"/>
          <w:szCs w:val="24"/>
        </w:rPr>
        <w:t>in their placement log for every placement day</w:t>
      </w:r>
      <w:r w:rsidRPr="00C76C57">
        <w:rPr>
          <w:rFonts w:ascii="Arial" w:hAnsi="Arial" w:cs="Arial"/>
          <w:sz w:val="24"/>
          <w:szCs w:val="24"/>
        </w:rPr>
        <w:t xml:space="preserve"> and we would ask that all clinicians see this record and sign it on a reg</w:t>
      </w:r>
      <w:r w:rsidR="00CE2532" w:rsidRPr="00C76C57">
        <w:rPr>
          <w:rFonts w:ascii="Arial" w:hAnsi="Arial" w:cs="Arial"/>
          <w:sz w:val="24"/>
          <w:szCs w:val="24"/>
        </w:rPr>
        <w:t xml:space="preserve">ular basis, ideally daily although we realise this may not always be possible. </w:t>
      </w:r>
      <w:r w:rsidRPr="00C76C57">
        <w:rPr>
          <w:rFonts w:ascii="Arial" w:hAnsi="Arial" w:cs="Arial"/>
          <w:sz w:val="24"/>
          <w:szCs w:val="24"/>
        </w:rPr>
        <w:t xml:space="preserve">This diary creates a shared understanding between student and clinician of what </w:t>
      </w:r>
      <w:r w:rsidRPr="00C76C57">
        <w:rPr>
          <w:rFonts w:ascii="Arial" w:hAnsi="Arial" w:cs="Arial"/>
          <w:sz w:val="24"/>
          <w:szCs w:val="24"/>
        </w:rPr>
        <w:lastRenderedPageBreak/>
        <w:t>is expected of the student, and allows an opportunity for the clinician to check a student’s perception of what is being learned. It also enables the student</w:t>
      </w:r>
      <w:r w:rsidR="008B2897" w:rsidRPr="00C76C57">
        <w:rPr>
          <w:rFonts w:ascii="Arial" w:hAnsi="Arial" w:cs="Arial"/>
          <w:sz w:val="24"/>
          <w:szCs w:val="24"/>
        </w:rPr>
        <w:t xml:space="preserve"> to keep a record of their learning</w:t>
      </w:r>
      <w:r w:rsidRPr="00C76C57">
        <w:rPr>
          <w:rFonts w:ascii="Arial" w:hAnsi="Arial" w:cs="Arial"/>
          <w:sz w:val="24"/>
          <w:szCs w:val="24"/>
        </w:rPr>
        <w:t xml:space="preserve"> and to reflect on these. This form is given in the placement log </w:t>
      </w:r>
      <w:r w:rsidR="00C76C57" w:rsidRPr="00C76C57">
        <w:rPr>
          <w:rFonts w:ascii="Arial" w:hAnsi="Arial" w:cs="Arial"/>
          <w:sz w:val="24"/>
          <w:szCs w:val="24"/>
        </w:rPr>
        <w:t>Appendix 4.</w:t>
      </w:r>
      <w:r w:rsidRPr="00C76C57">
        <w:rPr>
          <w:rFonts w:ascii="Arial" w:hAnsi="Arial" w:cs="Arial"/>
          <w:sz w:val="24"/>
          <w:szCs w:val="24"/>
        </w:rPr>
        <w:t xml:space="preserve"> </w:t>
      </w:r>
    </w:p>
    <w:p w:rsidR="00C76C57" w:rsidRPr="00C76C57" w:rsidRDefault="00C76C57" w:rsidP="00C76C57">
      <w:pPr>
        <w:ind w:left="360"/>
        <w:rPr>
          <w:rFonts w:ascii="Arial" w:hAnsi="Arial" w:cs="Arial"/>
          <w:color w:val="FF0000"/>
          <w:sz w:val="24"/>
          <w:szCs w:val="24"/>
        </w:rPr>
      </w:pPr>
    </w:p>
    <w:p w:rsidR="00420C90" w:rsidRPr="00B701CC" w:rsidRDefault="00420C90" w:rsidP="00420C90">
      <w:pPr>
        <w:rPr>
          <w:rFonts w:ascii="Arial" w:hAnsi="Arial" w:cs="Arial"/>
          <w:sz w:val="24"/>
          <w:szCs w:val="24"/>
        </w:rPr>
      </w:pPr>
      <w:r w:rsidRPr="00B701CC">
        <w:rPr>
          <w:rFonts w:ascii="Arial" w:hAnsi="Arial" w:cs="Arial"/>
          <w:sz w:val="24"/>
          <w:szCs w:val="24"/>
        </w:rPr>
        <w:t xml:space="preserve"> In addition </w:t>
      </w:r>
      <w:r w:rsidR="001A2783">
        <w:rPr>
          <w:rFonts w:ascii="Arial" w:hAnsi="Arial" w:cs="Arial"/>
          <w:sz w:val="24"/>
          <w:szCs w:val="24"/>
        </w:rPr>
        <w:t xml:space="preserve">to these three compulsory forms. </w:t>
      </w:r>
      <w:r w:rsidRPr="000256EE">
        <w:rPr>
          <w:rFonts w:ascii="Arial" w:hAnsi="Arial" w:cs="Arial"/>
          <w:sz w:val="24"/>
          <w:szCs w:val="24"/>
        </w:rPr>
        <w:t>Appendix 4</w:t>
      </w:r>
      <w:r w:rsidR="00C76C57">
        <w:rPr>
          <w:rFonts w:ascii="Arial" w:hAnsi="Arial" w:cs="Arial"/>
          <w:sz w:val="24"/>
          <w:szCs w:val="24"/>
        </w:rPr>
        <w:t xml:space="preserve"> </w:t>
      </w:r>
      <w:r w:rsidRPr="000256EE">
        <w:rPr>
          <w:rFonts w:ascii="Arial" w:hAnsi="Arial" w:cs="Arial"/>
          <w:sz w:val="24"/>
          <w:szCs w:val="24"/>
        </w:rPr>
        <w:t>gives</w:t>
      </w:r>
      <w:r w:rsidRPr="00B701CC">
        <w:rPr>
          <w:rFonts w:ascii="Arial" w:hAnsi="Arial" w:cs="Arial"/>
          <w:sz w:val="24"/>
          <w:szCs w:val="24"/>
        </w:rPr>
        <w:t xml:space="preserve"> additional forms that are optional, but that students and educators may find useful.</w:t>
      </w:r>
    </w:p>
    <w:p w:rsidR="00420C90" w:rsidRPr="00B701CC" w:rsidRDefault="00420C90" w:rsidP="00420C90">
      <w:pPr>
        <w:rPr>
          <w:rFonts w:ascii="Arial" w:hAnsi="Arial" w:cs="Arial"/>
          <w:i/>
          <w:sz w:val="24"/>
          <w:szCs w:val="24"/>
        </w:rPr>
      </w:pPr>
    </w:p>
    <w:p w:rsidR="00874DFA" w:rsidRPr="00B701CC" w:rsidRDefault="00874DFA" w:rsidP="00874DFA">
      <w:pPr>
        <w:rPr>
          <w:rFonts w:ascii="Arial" w:hAnsi="Arial" w:cs="Arial"/>
          <w:sz w:val="24"/>
          <w:szCs w:val="24"/>
        </w:rPr>
      </w:pPr>
    </w:p>
    <w:p w:rsidR="003202EB" w:rsidRDefault="003202EB" w:rsidP="003202EB">
      <w:pPr>
        <w:pStyle w:val="Heading1"/>
      </w:pPr>
    </w:p>
    <w:p w:rsidR="003202EB" w:rsidRDefault="003202EB" w:rsidP="003202EB">
      <w:pPr>
        <w:pStyle w:val="Heading1"/>
      </w:pPr>
    </w:p>
    <w:p w:rsidR="000256EE" w:rsidRDefault="000256EE" w:rsidP="003202EB">
      <w:pPr>
        <w:pStyle w:val="Heading1"/>
      </w:pPr>
    </w:p>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Default="009B567B" w:rsidP="009B567B"/>
    <w:p w:rsidR="009B567B" w:rsidRPr="009B567B" w:rsidRDefault="009B567B" w:rsidP="009B567B"/>
    <w:p w:rsidR="009B567B" w:rsidRDefault="009B567B" w:rsidP="009B567B"/>
    <w:p w:rsidR="009B567B" w:rsidRPr="009B567B" w:rsidRDefault="009B567B" w:rsidP="009B567B"/>
    <w:p w:rsidR="009B567B" w:rsidRDefault="009B567B" w:rsidP="003202EB">
      <w:pPr>
        <w:pStyle w:val="Heading1"/>
      </w:pPr>
      <w:bookmarkStart w:id="52" w:name="_Toc491348048"/>
      <w:bookmarkStart w:id="53" w:name="_Toc491348282"/>
    </w:p>
    <w:p w:rsidR="009B567B" w:rsidRDefault="009B567B" w:rsidP="009B567B"/>
    <w:p w:rsidR="009B567B" w:rsidRDefault="009B567B" w:rsidP="009B567B"/>
    <w:p w:rsidR="009B567B" w:rsidRPr="009B567B" w:rsidRDefault="009B567B" w:rsidP="009B567B"/>
    <w:p w:rsidR="009B567B" w:rsidRDefault="009B567B" w:rsidP="003202EB">
      <w:pPr>
        <w:pStyle w:val="Heading1"/>
      </w:pPr>
    </w:p>
    <w:p w:rsidR="00874DFA" w:rsidRPr="00B701CC" w:rsidRDefault="003D6BEA" w:rsidP="003202EB">
      <w:pPr>
        <w:pStyle w:val="Heading1"/>
      </w:pPr>
      <w:r>
        <w:t>L</w:t>
      </w:r>
      <w:r w:rsidR="00874DFA" w:rsidRPr="00B701CC">
        <w:t>EARNING OUTCOMES</w:t>
      </w:r>
      <w:bookmarkEnd w:id="52"/>
      <w:bookmarkEnd w:id="53"/>
    </w:p>
    <w:p w:rsidR="00874DFA" w:rsidRPr="00B701CC" w:rsidRDefault="00874DFA" w:rsidP="00874DFA">
      <w:pPr>
        <w:rPr>
          <w:rFonts w:ascii="Arial" w:hAnsi="Arial" w:cs="Arial"/>
          <w:sz w:val="24"/>
          <w:szCs w:val="24"/>
        </w:rPr>
      </w:pPr>
    </w:p>
    <w:p w:rsidR="00874DFA" w:rsidRPr="00B701CC" w:rsidRDefault="00874DFA" w:rsidP="00874DFA">
      <w:pPr>
        <w:rPr>
          <w:rFonts w:ascii="Arial" w:hAnsi="Arial" w:cs="Arial"/>
          <w:sz w:val="24"/>
          <w:szCs w:val="24"/>
        </w:rPr>
      </w:pPr>
    </w:p>
    <w:p w:rsidR="00CA76BA" w:rsidRPr="00B701CC" w:rsidRDefault="00545075" w:rsidP="00545075">
      <w:pPr>
        <w:autoSpaceDE w:val="0"/>
        <w:autoSpaceDN w:val="0"/>
        <w:adjustRightInd w:val="0"/>
        <w:rPr>
          <w:rFonts w:ascii="Arial" w:hAnsi="Arial" w:cs="Arial"/>
          <w:bCs/>
          <w:sz w:val="24"/>
          <w:szCs w:val="24"/>
        </w:rPr>
      </w:pPr>
      <w:r w:rsidRPr="00B701CC">
        <w:rPr>
          <w:rFonts w:ascii="Arial" w:hAnsi="Arial" w:cs="Arial"/>
          <w:sz w:val="24"/>
          <w:szCs w:val="24"/>
        </w:rPr>
        <w:t xml:space="preserve">Second year students should attain the following learning outcomes with </w:t>
      </w:r>
      <w:r w:rsidRPr="00B701CC">
        <w:rPr>
          <w:rFonts w:ascii="Arial" w:hAnsi="Arial" w:cs="Arial"/>
          <w:b/>
          <w:bCs/>
          <w:sz w:val="24"/>
          <w:szCs w:val="24"/>
          <w:u w:val="single"/>
        </w:rPr>
        <w:t xml:space="preserve">specific guidance </w:t>
      </w:r>
      <w:r w:rsidR="008B2897">
        <w:rPr>
          <w:rFonts w:ascii="Arial" w:hAnsi="Arial" w:cs="Arial"/>
          <w:b/>
          <w:bCs/>
          <w:sz w:val="24"/>
          <w:szCs w:val="24"/>
          <w:u w:val="single"/>
        </w:rPr>
        <w:t xml:space="preserve">support </w:t>
      </w:r>
      <w:r w:rsidRPr="00B701CC">
        <w:rPr>
          <w:rFonts w:ascii="Arial" w:hAnsi="Arial" w:cs="Arial"/>
          <w:b/>
          <w:bCs/>
          <w:sz w:val="24"/>
          <w:szCs w:val="24"/>
          <w:u w:val="single"/>
        </w:rPr>
        <w:t xml:space="preserve">and/or demonstration from the </w:t>
      </w:r>
      <w:r w:rsidR="00945BB7">
        <w:rPr>
          <w:rFonts w:ascii="Arial" w:hAnsi="Arial" w:cs="Arial"/>
          <w:b/>
          <w:bCs/>
          <w:sz w:val="24"/>
          <w:szCs w:val="24"/>
          <w:u w:val="single"/>
        </w:rPr>
        <w:t>practice educator</w:t>
      </w:r>
      <w:r w:rsidRPr="00B701CC">
        <w:rPr>
          <w:rFonts w:ascii="Arial" w:hAnsi="Arial" w:cs="Arial"/>
          <w:b/>
          <w:bCs/>
          <w:sz w:val="24"/>
          <w:szCs w:val="24"/>
          <w:u w:val="single"/>
        </w:rPr>
        <w:t xml:space="preserve">. </w:t>
      </w:r>
      <w:r w:rsidRPr="00B701CC">
        <w:rPr>
          <w:rFonts w:ascii="Arial" w:hAnsi="Arial" w:cs="Arial"/>
          <w:bCs/>
          <w:sz w:val="24"/>
          <w:szCs w:val="24"/>
        </w:rPr>
        <w:t>They will need specific direction in all aspects of clinical work</w:t>
      </w:r>
      <w:r w:rsidR="008B2897">
        <w:rPr>
          <w:rFonts w:ascii="Arial" w:hAnsi="Arial" w:cs="Arial"/>
          <w:bCs/>
          <w:sz w:val="24"/>
          <w:szCs w:val="24"/>
        </w:rPr>
        <w:t xml:space="preserve"> but are expected, over the course of the placement to develop a degree of independent thinking and action</w:t>
      </w:r>
      <w:r w:rsidRPr="00B701CC">
        <w:rPr>
          <w:rFonts w:ascii="Arial" w:hAnsi="Arial" w:cs="Arial"/>
          <w:bCs/>
          <w:sz w:val="24"/>
          <w:szCs w:val="24"/>
        </w:rPr>
        <w:t>.</w:t>
      </w:r>
      <w:r w:rsidR="008F3268" w:rsidRPr="00B701CC">
        <w:rPr>
          <w:rFonts w:ascii="Arial" w:hAnsi="Arial" w:cs="Arial"/>
          <w:bCs/>
          <w:sz w:val="24"/>
          <w:szCs w:val="24"/>
        </w:rPr>
        <w:t xml:space="preserve"> </w:t>
      </w:r>
    </w:p>
    <w:p w:rsidR="007C64D1" w:rsidRPr="00B701CC" w:rsidRDefault="007C64D1" w:rsidP="00545075">
      <w:pPr>
        <w:autoSpaceDE w:val="0"/>
        <w:autoSpaceDN w:val="0"/>
        <w:adjustRightInd w:val="0"/>
        <w:rPr>
          <w:rFonts w:ascii="Arial" w:hAnsi="Arial" w:cs="Arial"/>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545075" w:rsidRPr="00B701CC" w:rsidTr="00B97411">
        <w:tc>
          <w:tcPr>
            <w:tcW w:w="4261" w:type="dxa"/>
            <w:shd w:val="clear" w:color="auto" w:fill="EEECE1"/>
          </w:tcPr>
          <w:p w:rsidR="00545075" w:rsidRPr="00B701CC" w:rsidRDefault="00D7298A" w:rsidP="00534615">
            <w:pPr>
              <w:rPr>
                <w:rFonts w:ascii="Arial" w:hAnsi="Arial" w:cs="Arial"/>
                <w:sz w:val="24"/>
                <w:szCs w:val="24"/>
              </w:rPr>
            </w:pPr>
            <w:r w:rsidRPr="00B701CC">
              <w:rPr>
                <w:rFonts w:ascii="Arial" w:hAnsi="Arial" w:cs="Arial"/>
                <w:sz w:val="24"/>
                <w:szCs w:val="24"/>
              </w:rPr>
              <w:t>Placement</w:t>
            </w:r>
            <w:r w:rsidR="00545075" w:rsidRPr="00B701CC">
              <w:rPr>
                <w:rFonts w:ascii="Arial" w:hAnsi="Arial" w:cs="Arial"/>
                <w:sz w:val="24"/>
                <w:szCs w:val="24"/>
              </w:rPr>
              <w:t xml:space="preserve"> Learning Outcome.</w:t>
            </w:r>
          </w:p>
        </w:tc>
        <w:tc>
          <w:tcPr>
            <w:tcW w:w="5345" w:type="dxa"/>
            <w:shd w:val="clear" w:color="auto" w:fill="EEECE1"/>
          </w:tcPr>
          <w:p w:rsidR="00545075" w:rsidRPr="00B701CC" w:rsidRDefault="00545075" w:rsidP="00534615">
            <w:pPr>
              <w:rPr>
                <w:rFonts w:ascii="Arial" w:hAnsi="Arial" w:cs="Arial"/>
                <w:sz w:val="24"/>
                <w:szCs w:val="24"/>
              </w:rPr>
            </w:pPr>
            <w:r w:rsidRPr="00B701CC">
              <w:rPr>
                <w:rFonts w:ascii="Arial" w:hAnsi="Arial" w:cs="Arial"/>
                <w:sz w:val="24"/>
                <w:szCs w:val="24"/>
              </w:rPr>
              <w:t xml:space="preserve">How this will be achieved in this placement </w:t>
            </w:r>
          </w:p>
          <w:p w:rsidR="00545075" w:rsidRPr="00B701CC" w:rsidRDefault="00545075" w:rsidP="00534615">
            <w:pPr>
              <w:rPr>
                <w:rFonts w:ascii="Arial" w:hAnsi="Arial" w:cs="Arial"/>
                <w:sz w:val="24"/>
                <w:szCs w:val="24"/>
              </w:rPr>
            </w:pPr>
          </w:p>
        </w:tc>
      </w:tr>
      <w:tr w:rsidR="00545075" w:rsidRPr="00B701CC" w:rsidTr="00B97411">
        <w:tc>
          <w:tcPr>
            <w:tcW w:w="4261" w:type="dxa"/>
          </w:tcPr>
          <w:p w:rsidR="00545075" w:rsidRPr="00B701CC" w:rsidRDefault="00545075" w:rsidP="0064446B">
            <w:pPr>
              <w:pStyle w:val="ListParagraph"/>
              <w:numPr>
                <w:ilvl w:val="0"/>
                <w:numId w:val="8"/>
              </w:numPr>
              <w:rPr>
                <w:rFonts w:ascii="Arial" w:hAnsi="Arial" w:cs="Arial"/>
                <w:sz w:val="24"/>
                <w:szCs w:val="24"/>
              </w:rPr>
            </w:pPr>
            <w:r w:rsidRPr="00B701CC">
              <w:rPr>
                <w:rFonts w:ascii="Arial" w:hAnsi="Arial" w:cs="Arial"/>
                <w:noProof/>
                <w:sz w:val="24"/>
                <w:szCs w:val="24"/>
              </w:rPr>
              <w:t>Collect and collate client/clinical information from sources appropriate to the placement setting</w:t>
            </w:r>
          </w:p>
        </w:tc>
        <w:tc>
          <w:tcPr>
            <w:tcW w:w="5345" w:type="dxa"/>
          </w:tcPr>
          <w:p w:rsidR="00545075" w:rsidRPr="00B701CC" w:rsidRDefault="00545075" w:rsidP="00534615">
            <w:pPr>
              <w:ind w:left="360"/>
              <w:rPr>
                <w:rFonts w:ascii="Arial" w:hAnsi="Arial" w:cs="Arial"/>
                <w:sz w:val="24"/>
                <w:szCs w:val="24"/>
              </w:rPr>
            </w:pPr>
          </w:p>
          <w:p w:rsidR="00545075" w:rsidRPr="00B701CC" w:rsidRDefault="00545075" w:rsidP="00534615">
            <w:pPr>
              <w:rPr>
                <w:rFonts w:ascii="Arial" w:hAnsi="Arial" w:cs="Arial"/>
                <w:sz w:val="24"/>
                <w:szCs w:val="24"/>
              </w:rPr>
            </w:pPr>
          </w:p>
        </w:tc>
      </w:tr>
      <w:tr w:rsidR="00545075" w:rsidRPr="00B701CC" w:rsidTr="00B97411">
        <w:tc>
          <w:tcPr>
            <w:tcW w:w="4261" w:type="dxa"/>
          </w:tcPr>
          <w:p w:rsidR="00545075" w:rsidRPr="00B701CC" w:rsidRDefault="00545075" w:rsidP="0064446B">
            <w:pPr>
              <w:pStyle w:val="ListParagraph"/>
              <w:numPr>
                <w:ilvl w:val="0"/>
                <w:numId w:val="8"/>
              </w:numPr>
              <w:rPr>
                <w:rFonts w:ascii="Arial" w:hAnsi="Arial" w:cs="Arial"/>
                <w:noProof/>
                <w:sz w:val="24"/>
                <w:szCs w:val="24"/>
              </w:rPr>
            </w:pPr>
            <w:r w:rsidRPr="00B701CC">
              <w:rPr>
                <w:rFonts w:ascii="Arial" w:hAnsi="Arial" w:cs="Arial"/>
                <w:noProof/>
                <w:sz w:val="24"/>
                <w:szCs w:val="24"/>
              </w:rPr>
              <w:t>Interpret and evaluate client/clinical information using theoretical knowledge</w:t>
            </w:r>
          </w:p>
          <w:p w:rsidR="00545075" w:rsidRPr="00B701CC" w:rsidRDefault="00545075" w:rsidP="00534615">
            <w:pPr>
              <w:rPr>
                <w:rFonts w:ascii="Arial" w:hAnsi="Arial" w:cs="Arial"/>
                <w:sz w:val="24"/>
                <w:szCs w:val="24"/>
              </w:rPr>
            </w:pPr>
          </w:p>
        </w:tc>
        <w:tc>
          <w:tcPr>
            <w:tcW w:w="5345" w:type="dxa"/>
          </w:tcPr>
          <w:p w:rsidR="00545075" w:rsidRPr="00B701CC" w:rsidRDefault="00545075" w:rsidP="00534615">
            <w:pPr>
              <w:ind w:left="360"/>
              <w:rPr>
                <w:rFonts w:ascii="Arial" w:hAnsi="Arial" w:cs="Arial"/>
                <w:sz w:val="24"/>
                <w:szCs w:val="24"/>
              </w:rPr>
            </w:pPr>
          </w:p>
          <w:p w:rsidR="00545075" w:rsidRPr="00B701CC" w:rsidRDefault="00545075" w:rsidP="00534615">
            <w:pPr>
              <w:rPr>
                <w:rFonts w:ascii="Arial" w:hAnsi="Arial" w:cs="Arial"/>
                <w:sz w:val="24"/>
                <w:szCs w:val="24"/>
              </w:rPr>
            </w:pPr>
          </w:p>
        </w:tc>
      </w:tr>
      <w:tr w:rsidR="00545075" w:rsidRPr="00B701CC" w:rsidTr="00B97411">
        <w:tc>
          <w:tcPr>
            <w:tcW w:w="4261" w:type="dxa"/>
          </w:tcPr>
          <w:p w:rsidR="00545075" w:rsidRPr="00B701CC" w:rsidRDefault="00545075" w:rsidP="0064446B">
            <w:pPr>
              <w:pStyle w:val="ListParagraph"/>
              <w:numPr>
                <w:ilvl w:val="0"/>
                <w:numId w:val="8"/>
              </w:numPr>
              <w:rPr>
                <w:rFonts w:ascii="Arial" w:hAnsi="Arial" w:cs="Arial"/>
                <w:noProof/>
                <w:sz w:val="24"/>
                <w:szCs w:val="24"/>
              </w:rPr>
            </w:pPr>
            <w:r w:rsidRPr="00B701CC">
              <w:rPr>
                <w:rFonts w:ascii="Arial" w:hAnsi="Arial" w:cs="Arial"/>
                <w:noProof/>
                <w:sz w:val="24"/>
                <w:szCs w:val="24"/>
              </w:rPr>
              <w:t>Present an informed clinical description of a client/clinical setting using clinical information and theoretical knowledge</w:t>
            </w:r>
          </w:p>
          <w:p w:rsidR="00545075" w:rsidRPr="00B701CC" w:rsidRDefault="00545075" w:rsidP="00534615">
            <w:pPr>
              <w:rPr>
                <w:rFonts w:ascii="Arial" w:hAnsi="Arial" w:cs="Arial"/>
                <w:sz w:val="24"/>
                <w:szCs w:val="24"/>
              </w:rPr>
            </w:pPr>
          </w:p>
        </w:tc>
        <w:tc>
          <w:tcPr>
            <w:tcW w:w="5345" w:type="dxa"/>
          </w:tcPr>
          <w:p w:rsidR="00545075" w:rsidRPr="00B701CC" w:rsidRDefault="00545075" w:rsidP="00534615">
            <w:pPr>
              <w:ind w:left="360"/>
              <w:rPr>
                <w:rFonts w:ascii="Arial" w:hAnsi="Arial" w:cs="Arial"/>
                <w:sz w:val="24"/>
                <w:szCs w:val="24"/>
              </w:rPr>
            </w:pPr>
          </w:p>
          <w:p w:rsidR="00545075" w:rsidRPr="00B701CC" w:rsidRDefault="00545075" w:rsidP="00534615">
            <w:pPr>
              <w:rPr>
                <w:rFonts w:ascii="Arial" w:hAnsi="Arial" w:cs="Arial"/>
                <w:sz w:val="24"/>
                <w:szCs w:val="24"/>
              </w:rPr>
            </w:pPr>
          </w:p>
        </w:tc>
      </w:tr>
      <w:tr w:rsidR="00545075" w:rsidRPr="00B701CC" w:rsidTr="00B97411">
        <w:tc>
          <w:tcPr>
            <w:tcW w:w="4261" w:type="dxa"/>
          </w:tcPr>
          <w:p w:rsidR="00545075" w:rsidRPr="00B701CC" w:rsidRDefault="00545075" w:rsidP="0064446B">
            <w:pPr>
              <w:pStyle w:val="ListParagraph"/>
              <w:numPr>
                <w:ilvl w:val="0"/>
                <w:numId w:val="8"/>
              </w:numPr>
              <w:rPr>
                <w:rFonts w:ascii="Arial" w:hAnsi="Arial" w:cs="Arial"/>
                <w:noProof/>
                <w:sz w:val="24"/>
                <w:szCs w:val="24"/>
              </w:rPr>
            </w:pPr>
            <w:r w:rsidRPr="00B701CC">
              <w:rPr>
                <w:rFonts w:ascii="Arial" w:hAnsi="Arial" w:cs="Arial"/>
                <w:noProof/>
                <w:sz w:val="24"/>
                <w:szCs w:val="24"/>
              </w:rPr>
              <w:t>Plan, implement and critically evaluate intervention appropriate to the placement setting</w:t>
            </w:r>
            <w:r w:rsidR="007C66BA">
              <w:rPr>
                <w:rFonts w:ascii="Arial" w:hAnsi="Arial" w:cs="Arial"/>
                <w:noProof/>
                <w:sz w:val="24"/>
                <w:szCs w:val="24"/>
              </w:rPr>
              <w:t>,</w:t>
            </w:r>
            <w:r w:rsidRPr="00B701CC">
              <w:rPr>
                <w:rFonts w:ascii="Arial" w:hAnsi="Arial" w:cs="Arial"/>
                <w:noProof/>
                <w:sz w:val="24"/>
                <w:szCs w:val="24"/>
              </w:rPr>
              <w:t xml:space="preserve"> stating rationales and demonstrating an awareness of the client and carer perspective and beginning to select appropriate approaches, techniques and strategies</w:t>
            </w:r>
          </w:p>
          <w:p w:rsidR="00545075" w:rsidRPr="00B701CC" w:rsidRDefault="00545075" w:rsidP="00534615">
            <w:pPr>
              <w:rPr>
                <w:rFonts w:ascii="Arial" w:hAnsi="Arial" w:cs="Arial"/>
                <w:sz w:val="24"/>
                <w:szCs w:val="24"/>
              </w:rPr>
            </w:pPr>
          </w:p>
        </w:tc>
        <w:tc>
          <w:tcPr>
            <w:tcW w:w="5345" w:type="dxa"/>
          </w:tcPr>
          <w:p w:rsidR="00545075" w:rsidRPr="00B701CC" w:rsidRDefault="00545075" w:rsidP="00534615">
            <w:pPr>
              <w:ind w:left="360"/>
              <w:rPr>
                <w:rFonts w:ascii="Arial" w:hAnsi="Arial" w:cs="Arial"/>
                <w:sz w:val="24"/>
                <w:szCs w:val="24"/>
              </w:rPr>
            </w:pPr>
          </w:p>
          <w:p w:rsidR="00545075" w:rsidRPr="00B701CC" w:rsidRDefault="00545075" w:rsidP="00534615">
            <w:pPr>
              <w:rPr>
                <w:rFonts w:ascii="Arial" w:hAnsi="Arial" w:cs="Arial"/>
                <w:sz w:val="24"/>
                <w:szCs w:val="24"/>
              </w:rPr>
            </w:pPr>
          </w:p>
        </w:tc>
      </w:tr>
      <w:tr w:rsidR="00545075" w:rsidRPr="00B701CC" w:rsidTr="00B97411">
        <w:tc>
          <w:tcPr>
            <w:tcW w:w="4261" w:type="dxa"/>
          </w:tcPr>
          <w:p w:rsidR="00545075" w:rsidRPr="00B701CC" w:rsidRDefault="00545075" w:rsidP="0064446B">
            <w:pPr>
              <w:pStyle w:val="ListParagraph"/>
              <w:numPr>
                <w:ilvl w:val="0"/>
                <w:numId w:val="8"/>
              </w:numPr>
              <w:rPr>
                <w:rFonts w:ascii="Arial" w:hAnsi="Arial" w:cs="Arial"/>
                <w:noProof/>
                <w:sz w:val="24"/>
                <w:szCs w:val="24"/>
              </w:rPr>
            </w:pPr>
            <w:r w:rsidRPr="00B701CC">
              <w:rPr>
                <w:rFonts w:ascii="Arial" w:hAnsi="Arial" w:cs="Arial"/>
                <w:noProof/>
                <w:sz w:val="24"/>
                <w:szCs w:val="24"/>
              </w:rPr>
              <w:t>Demonstrate professional conduct</w:t>
            </w:r>
          </w:p>
          <w:p w:rsidR="00545075" w:rsidRPr="00B701CC" w:rsidRDefault="00545075" w:rsidP="00534615">
            <w:pPr>
              <w:rPr>
                <w:rFonts w:ascii="Arial" w:hAnsi="Arial" w:cs="Arial"/>
                <w:sz w:val="24"/>
                <w:szCs w:val="24"/>
              </w:rPr>
            </w:pPr>
          </w:p>
        </w:tc>
        <w:tc>
          <w:tcPr>
            <w:tcW w:w="5345" w:type="dxa"/>
          </w:tcPr>
          <w:p w:rsidR="00545075" w:rsidRPr="00B701CC" w:rsidRDefault="00545075" w:rsidP="00534615">
            <w:pPr>
              <w:ind w:left="360"/>
              <w:rPr>
                <w:rFonts w:ascii="Arial" w:hAnsi="Arial" w:cs="Arial"/>
                <w:sz w:val="24"/>
                <w:szCs w:val="24"/>
              </w:rPr>
            </w:pPr>
          </w:p>
          <w:p w:rsidR="00545075" w:rsidRPr="00B701CC" w:rsidRDefault="00545075" w:rsidP="00534615">
            <w:pPr>
              <w:rPr>
                <w:rFonts w:ascii="Arial" w:hAnsi="Arial" w:cs="Arial"/>
                <w:sz w:val="24"/>
                <w:szCs w:val="24"/>
              </w:rPr>
            </w:pPr>
          </w:p>
        </w:tc>
      </w:tr>
      <w:tr w:rsidR="00545075" w:rsidRPr="00B701CC" w:rsidTr="00B97411">
        <w:tc>
          <w:tcPr>
            <w:tcW w:w="4261" w:type="dxa"/>
          </w:tcPr>
          <w:p w:rsidR="00545075" w:rsidRPr="00B701CC" w:rsidRDefault="00545075" w:rsidP="0064446B">
            <w:pPr>
              <w:pStyle w:val="ListParagraph"/>
              <w:numPr>
                <w:ilvl w:val="0"/>
                <w:numId w:val="8"/>
              </w:numPr>
              <w:rPr>
                <w:rFonts w:ascii="Arial" w:hAnsi="Arial" w:cs="Arial"/>
                <w:sz w:val="24"/>
                <w:szCs w:val="24"/>
              </w:rPr>
            </w:pPr>
            <w:r w:rsidRPr="00B701CC">
              <w:rPr>
                <w:rFonts w:ascii="Arial" w:hAnsi="Arial" w:cs="Arial"/>
                <w:noProof/>
                <w:sz w:val="24"/>
                <w:szCs w:val="24"/>
              </w:rPr>
              <w:t>Begin to reflect on their placement experiences for the purpose of further developing their professional practice in relation to the HCPC SoP</w:t>
            </w:r>
            <w:r w:rsidR="007C66BA">
              <w:rPr>
                <w:rFonts w:ascii="Arial" w:hAnsi="Arial" w:cs="Arial"/>
                <w:noProof/>
                <w:sz w:val="24"/>
                <w:szCs w:val="24"/>
              </w:rPr>
              <w:t>s</w:t>
            </w:r>
          </w:p>
          <w:p w:rsidR="00545075" w:rsidRPr="00B701CC" w:rsidRDefault="00545075" w:rsidP="00534615">
            <w:pPr>
              <w:rPr>
                <w:rFonts w:ascii="Arial" w:hAnsi="Arial" w:cs="Arial"/>
                <w:sz w:val="24"/>
                <w:szCs w:val="24"/>
              </w:rPr>
            </w:pPr>
          </w:p>
        </w:tc>
        <w:tc>
          <w:tcPr>
            <w:tcW w:w="5345" w:type="dxa"/>
          </w:tcPr>
          <w:p w:rsidR="00545075" w:rsidRPr="00B701CC" w:rsidRDefault="00545075" w:rsidP="00534615">
            <w:pPr>
              <w:ind w:left="360"/>
              <w:rPr>
                <w:rFonts w:ascii="Arial" w:hAnsi="Arial" w:cs="Arial"/>
                <w:sz w:val="24"/>
                <w:szCs w:val="24"/>
              </w:rPr>
            </w:pPr>
          </w:p>
          <w:p w:rsidR="00545075" w:rsidRPr="00B701CC" w:rsidRDefault="00545075" w:rsidP="00534615">
            <w:pPr>
              <w:rPr>
                <w:rFonts w:ascii="Arial" w:hAnsi="Arial" w:cs="Arial"/>
                <w:sz w:val="24"/>
                <w:szCs w:val="24"/>
              </w:rPr>
            </w:pPr>
          </w:p>
        </w:tc>
      </w:tr>
      <w:tr w:rsidR="00545075" w:rsidRPr="00B701CC" w:rsidTr="00B97411">
        <w:tc>
          <w:tcPr>
            <w:tcW w:w="4261" w:type="dxa"/>
          </w:tcPr>
          <w:p w:rsidR="00545075" w:rsidRPr="00B701CC" w:rsidRDefault="00545075" w:rsidP="0064446B">
            <w:pPr>
              <w:pStyle w:val="ListParagraph"/>
              <w:numPr>
                <w:ilvl w:val="0"/>
                <w:numId w:val="8"/>
              </w:numPr>
              <w:rPr>
                <w:rFonts w:ascii="Arial" w:hAnsi="Arial" w:cs="Arial"/>
                <w:sz w:val="24"/>
                <w:szCs w:val="24"/>
              </w:rPr>
            </w:pPr>
            <w:r w:rsidRPr="00B701CC">
              <w:rPr>
                <w:rFonts w:ascii="Arial" w:hAnsi="Arial" w:cs="Arial"/>
                <w:noProof/>
                <w:sz w:val="24"/>
                <w:szCs w:val="24"/>
              </w:rPr>
              <w:t>Begin to modify their communicative style to meet the needs of clients, carers and other professionals</w:t>
            </w:r>
          </w:p>
        </w:tc>
        <w:tc>
          <w:tcPr>
            <w:tcW w:w="5345" w:type="dxa"/>
          </w:tcPr>
          <w:p w:rsidR="00545075" w:rsidRPr="00B701CC" w:rsidRDefault="00545075" w:rsidP="00534615">
            <w:pPr>
              <w:ind w:left="360"/>
              <w:rPr>
                <w:rFonts w:ascii="Arial" w:hAnsi="Arial" w:cs="Arial"/>
                <w:sz w:val="24"/>
                <w:szCs w:val="24"/>
              </w:rPr>
            </w:pPr>
          </w:p>
          <w:p w:rsidR="00545075" w:rsidRPr="00B701CC" w:rsidRDefault="00545075" w:rsidP="00534615">
            <w:pPr>
              <w:rPr>
                <w:rFonts w:ascii="Arial" w:hAnsi="Arial" w:cs="Arial"/>
                <w:sz w:val="24"/>
                <w:szCs w:val="24"/>
              </w:rPr>
            </w:pPr>
          </w:p>
        </w:tc>
      </w:tr>
    </w:tbl>
    <w:p w:rsidR="00CE1F07" w:rsidRPr="00B701CC" w:rsidRDefault="00CE1F07" w:rsidP="00A7744F">
      <w:pPr>
        <w:rPr>
          <w:rFonts w:ascii="Arial" w:hAnsi="Arial" w:cs="Arial"/>
          <w:b/>
          <w:sz w:val="24"/>
          <w:szCs w:val="24"/>
          <w:u w:val="single"/>
        </w:rPr>
      </w:pPr>
    </w:p>
    <w:p w:rsidR="00914396" w:rsidRDefault="00914396" w:rsidP="005B70AD">
      <w:pPr>
        <w:rPr>
          <w:rFonts w:ascii="Arial" w:hAnsi="Arial" w:cs="Arial"/>
          <w:b/>
          <w:sz w:val="24"/>
          <w:szCs w:val="24"/>
        </w:rPr>
      </w:pPr>
    </w:p>
    <w:p w:rsidR="003D6BEA" w:rsidRPr="00B701CC" w:rsidRDefault="003D6BEA" w:rsidP="005B70AD">
      <w:pPr>
        <w:rPr>
          <w:rFonts w:ascii="Arial" w:hAnsi="Arial" w:cs="Arial"/>
          <w:b/>
          <w:sz w:val="24"/>
          <w:szCs w:val="24"/>
        </w:rPr>
      </w:pPr>
    </w:p>
    <w:p w:rsidR="00B701CC" w:rsidRPr="00B701CC" w:rsidRDefault="00B701CC" w:rsidP="005B70AD">
      <w:pPr>
        <w:rPr>
          <w:rFonts w:ascii="Arial" w:hAnsi="Arial" w:cs="Arial"/>
          <w:b/>
          <w:sz w:val="24"/>
          <w:szCs w:val="24"/>
        </w:rPr>
      </w:pPr>
    </w:p>
    <w:p w:rsidR="00874DFA" w:rsidRDefault="00874DFA" w:rsidP="003202EB">
      <w:pPr>
        <w:pStyle w:val="Heading1"/>
      </w:pPr>
      <w:bookmarkStart w:id="54" w:name="_Toc491348049"/>
      <w:bookmarkStart w:id="55" w:name="_Toc491348283"/>
      <w:r w:rsidRPr="00B701CC">
        <w:t>EXPECTATIONS AND THE DMU EDUCATOR/</w:t>
      </w:r>
      <w:r w:rsidR="003A3F10" w:rsidRPr="00B701CC">
        <w:t xml:space="preserve"> STUDENT </w:t>
      </w:r>
      <w:r w:rsidRPr="00B701CC">
        <w:t>FEEDBACK AGREEMENT FORM</w:t>
      </w:r>
      <w:bookmarkEnd w:id="54"/>
      <w:bookmarkEnd w:id="55"/>
    </w:p>
    <w:p w:rsidR="003D6BEA" w:rsidRDefault="003D6BEA" w:rsidP="005B70AD">
      <w:pPr>
        <w:rPr>
          <w:rFonts w:ascii="Arial" w:hAnsi="Arial" w:cs="Arial"/>
          <w:b/>
          <w:sz w:val="24"/>
          <w:szCs w:val="24"/>
        </w:rPr>
      </w:pPr>
    </w:p>
    <w:p w:rsidR="005B70AD" w:rsidRPr="00B701CC" w:rsidRDefault="005B70AD" w:rsidP="005B70AD">
      <w:pPr>
        <w:rPr>
          <w:rFonts w:ascii="Arial" w:hAnsi="Arial" w:cs="Arial"/>
          <w:color w:val="000000" w:themeColor="text1"/>
          <w:sz w:val="24"/>
          <w:szCs w:val="24"/>
        </w:rPr>
      </w:pPr>
      <w:r w:rsidRPr="00B701CC">
        <w:rPr>
          <w:rFonts w:ascii="Arial" w:hAnsi="Arial" w:cs="Arial"/>
          <w:b/>
          <w:sz w:val="24"/>
          <w:szCs w:val="24"/>
        </w:rPr>
        <w:t xml:space="preserve"> </w:t>
      </w:r>
      <w:r w:rsidR="00874DFA" w:rsidRPr="00B701CC">
        <w:rPr>
          <w:rFonts w:ascii="Arial" w:hAnsi="Arial" w:cs="Arial"/>
          <w:sz w:val="24"/>
          <w:szCs w:val="24"/>
        </w:rPr>
        <w:t>It is recognised that, in some placements, the opportunities afforded by the placement do not appear to match with every one of the expected learning outcomes but offer an equally valuable, although different, experience</w:t>
      </w:r>
      <w:r w:rsidR="00874DFA" w:rsidRPr="00B701CC">
        <w:rPr>
          <w:rFonts w:ascii="Arial" w:hAnsi="Arial" w:cs="Arial"/>
          <w:b/>
          <w:sz w:val="24"/>
          <w:szCs w:val="24"/>
        </w:rPr>
        <w:t xml:space="preserve">. </w:t>
      </w:r>
      <w:r w:rsidR="00874DFA" w:rsidRPr="00B701CC">
        <w:rPr>
          <w:rFonts w:ascii="Arial" w:hAnsi="Arial" w:cs="Arial"/>
          <w:sz w:val="24"/>
          <w:szCs w:val="24"/>
        </w:rPr>
        <w:t xml:space="preserve">It is suggested that </w:t>
      </w:r>
      <w:r w:rsidR="00BC504C">
        <w:rPr>
          <w:rFonts w:ascii="Arial" w:hAnsi="Arial" w:cs="Arial"/>
          <w:sz w:val="24"/>
          <w:szCs w:val="24"/>
        </w:rPr>
        <w:t>practice educators</w:t>
      </w:r>
      <w:r w:rsidR="00874DFA" w:rsidRPr="00B701CC">
        <w:rPr>
          <w:rFonts w:ascii="Arial" w:hAnsi="Arial" w:cs="Arial"/>
          <w:sz w:val="24"/>
          <w:szCs w:val="24"/>
        </w:rPr>
        <w:t xml:space="preserve"> discuss the learning opportunities that their particular clinical situation offers with their student at the start of placement and explain how the learning outcomes </w:t>
      </w:r>
      <w:r w:rsidR="00874DFA" w:rsidRPr="008A0D95">
        <w:rPr>
          <w:rFonts w:ascii="Arial" w:hAnsi="Arial" w:cs="Arial"/>
          <w:sz w:val="24"/>
          <w:szCs w:val="24"/>
        </w:rPr>
        <w:t>may be interpreted in the light of these opportunities.</w:t>
      </w:r>
      <w:r w:rsidR="007214DE" w:rsidRPr="00763890">
        <w:rPr>
          <w:rFonts w:ascii="Arial" w:hAnsi="Arial" w:cs="Arial"/>
          <w:color w:val="FF0000"/>
          <w:sz w:val="24"/>
          <w:szCs w:val="24"/>
        </w:rPr>
        <w:t xml:space="preserve"> </w:t>
      </w:r>
      <w:r w:rsidR="00A234AD" w:rsidRPr="002F693B">
        <w:rPr>
          <w:rFonts w:ascii="Arial" w:hAnsi="Arial" w:cs="Arial"/>
          <w:sz w:val="24"/>
          <w:szCs w:val="24"/>
        </w:rPr>
        <w:t xml:space="preserve">Included in </w:t>
      </w:r>
      <w:r w:rsidR="00A234AD" w:rsidRPr="000256EE">
        <w:rPr>
          <w:rFonts w:ascii="Arial" w:hAnsi="Arial" w:cs="Arial"/>
          <w:sz w:val="24"/>
          <w:szCs w:val="24"/>
        </w:rPr>
        <w:t xml:space="preserve">Appendix 5 </w:t>
      </w:r>
      <w:r w:rsidR="00A234AD" w:rsidRPr="00B701CC">
        <w:rPr>
          <w:rFonts w:ascii="Arial" w:hAnsi="Arial" w:cs="Arial"/>
          <w:color w:val="000000" w:themeColor="text1"/>
          <w:sz w:val="24"/>
          <w:szCs w:val="24"/>
        </w:rPr>
        <w:t>is a feedback agreement form which is intended to give a structure to educator and student discussions about the expectations of both parties on placement.</w:t>
      </w:r>
      <w:r w:rsidR="00A234AD" w:rsidRPr="00B701CC">
        <w:rPr>
          <w:rFonts w:ascii="Arial" w:hAnsi="Arial" w:cs="Arial"/>
          <w:sz w:val="24"/>
          <w:szCs w:val="24"/>
        </w:rPr>
        <w:t xml:space="preserve"> E</w:t>
      </w:r>
      <w:r w:rsidR="00015410" w:rsidRPr="00B701CC">
        <w:rPr>
          <w:rFonts w:ascii="Arial" w:hAnsi="Arial" w:cs="Arial"/>
          <w:sz w:val="24"/>
          <w:szCs w:val="24"/>
        </w:rPr>
        <w:t xml:space="preserve">ducators are advised </w:t>
      </w:r>
      <w:r w:rsidRPr="00B701CC">
        <w:rPr>
          <w:rFonts w:ascii="Arial" w:hAnsi="Arial" w:cs="Arial"/>
          <w:sz w:val="24"/>
          <w:szCs w:val="24"/>
        </w:rPr>
        <w:t xml:space="preserve">to complete </w:t>
      </w:r>
      <w:r w:rsidR="00630BB8" w:rsidRPr="00B701CC">
        <w:rPr>
          <w:rFonts w:ascii="Arial" w:hAnsi="Arial" w:cs="Arial"/>
          <w:sz w:val="24"/>
          <w:szCs w:val="24"/>
        </w:rPr>
        <w:t>the form</w:t>
      </w:r>
      <w:r w:rsidRPr="00B701CC">
        <w:rPr>
          <w:rFonts w:ascii="Arial" w:hAnsi="Arial" w:cs="Arial"/>
          <w:sz w:val="24"/>
          <w:szCs w:val="24"/>
        </w:rPr>
        <w:t xml:space="preserve"> given </w:t>
      </w:r>
      <w:r w:rsidR="00630BB8" w:rsidRPr="00B701CC">
        <w:rPr>
          <w:rFonts w:ascii="Arial" w:hAnsi="Arial" w:cs="Arial"/>
          <w:color w:val="000000" w:themeColor="text1"/>
          <w:sz w:val="24"/>
          <w:szCs w:val="24"/>
        </w:rPr>
        <w:t>with</w:t>
      </w:r>
      <w:r w:rsidRPr="00B701CC">
        <w:rPr>
          <w:rFonts w:ascii="Arial" w:hAnsi="Arial" w:cs="Arial"/>
          <w:color w:val="000000" w:themeColor="text1"/>
          <w:sz w:val="24"/>
          <w:szCs w:val="24"/>
        </w:rPr>
        <w:t xml:space="preserve"> their students</w:t>
      </w:r>
      <w:r w:rsidR="00015410" w:rsidRPr="00B701CC">
        <w:rPr>
          <w:rFonts w:ascii="Arial" w:hAnsi="Arial" w:cs="Arial"/>
          <w:color w:val="000000" w:themeColor="text1"/>
          <w:sz w:val="24"/>
          <w:szCs w:val="24"/>
        </w:rPr>
        <w:t>,</w:t>
      </w:r>
      <w:r w:rsidR="00706789" w:rsidRPr="00B701CC">
        <w:rPr>
          <w:rFonts w:ascii="Arial" w:hAnsi="Arial" w:cs="Arial"/>
          <w:color w:val="000000" w:themeColor="text1"/>
          <w:sz w:val="24"/>
          <w:szCs w:val="24"/>
        </w:rPr>
        <w:t xml:space="preserve"> </w:t>
      </w:r>
      <w:r w:rsidR="00015410" w:rsidRPr="00B701CC">
        <w:rPr>
          <w:rFonts w:ascii="Arial" w:hAnsi="Arial" w:cs="Arial"/>
          <w:color w:val="000000" w:themeColor="text1"/>
          <w:sz w:val="24"/>
          <w:szCs w:val="24"/>
        </w:rPr>
        <w:t>although it is not mandatory</w:t>
      </w:r>
      <w:r w:rsidR="00483CAA" w:rsidRPr="00B701CC">
        <w:rPr>
          <w:rFonts w:ascii="Arial" w:hAnsi="Arial" w:cs="Arial"/>
          <w:color w:val="000000" w:themeColor="text1"/>
          <w:sz w:val="24"/>
          <w:szCs w:val="24"/>
        </w:rPr>
        <w:t>. A</w:t>
      </w:r>
      <w:r w:rsidR="008A6247" w:rsidRPr="00B701CC">
        <w:rPr>
          <w:rFonts w:ascii="Arial" w:hAnsi="Arial" w:cs="Arial"/>
          <w:color w:val="000000" w:themeColor="text1"/>
          <w:sz w:val="24"/>
          <w:szCs w:val="24"/>
        </w:rPr>
        <w:t>lternatively</w:t>
      </w:r>
      <w:r w:rsidR="00EB6F7D" w:rsidRPr="00B701CC">
        <w:rPr>
          <w:rFonts w:ascii="Arial" w:hAnsi="Arial" w:cs="Arial"/>
          <w:color w:val="000000" w:themeColor="text1"/>
          <w:sz w:val="24"/>
          <w:szCs w:val="24"/>
        </w:rPr>
        <w:t xml:space="preserve"> educators are </w:t>
      </w:r>
      <w:r w:rsidR="008A6247" w:rsidRPr="00B701CC">
        <w:rPr>
          <w:rFonts w:ascii="Arial" w:hAnsi="Arial" w:cs="Arial"/>
          <w:color w:val="000000" w:themeColor="text1"/>
          <w:sz w:val="24"/>
          <w:szCs w:val="24"/>
        </w:rPr>
        <w:t>advised to</w:t>
      </w:r>
      <w:r w:rsidR="00EB6F7D" w:rsidRPr="00B701CC">
        <w:rPr>
          <w:rFonts w:ascii="Arial" w:hAnsi="Arial" w:cs="Arial"/>
          <w:color w:val="000000" w:themeColor="text1"/>
          <w:sz w:val="24"/>
          <w:szCs w:val="24"/>
        </w:rPr>
        <w:t xml:space="preserve"> </w:t>
      </w:r>
      <w:r w:rsidR="00015410" w:rsidRPr="00B701CC">
        <w:rPr>
          <w:rFonts w:ascii="Arial" w:hAnsi="Arial" w:cs="Arial"/>
          <w:color w:val="000000" w:themeColor="text1"/>
          <w:sz w:val="24"/>
          <w:szCs w:val="24"/>
        </w:rPr>
        <w:t>hold a discussion</w:t>
      </w:r>
      <w:r w:rsidR="00706789" w:rsidRPr="00B701CC">
        <w:rPr>
          <w:rFonts w:ascii="Arial" w:hAnsi="Arial" w:cs="Arial"/>
          <w:color w:val="000000" w:themeColor="text1"/>
          <w:sz w:val="24"/>
          <w:szCs w:val="24"/>
        </w:rPr>
        <w:t xml:space="preserve"> with their student</w:t>
      </w:r>
      <w:r w:rsidR="00015410" w:rsidRPr="00B701CC">
        <w:rPr>
          <w:rFonts w:ascii="Arial" w:hAnsi="Arial" w:cs="Arial"/>
          <w:color w:val="000000" w:themeColor="text1"/>
          <w:sz w:val="24"/>
          <w:szCs w:val="24"/>
        </w:rPr>
        <w:t xml:space="preserve"> in the early part of placement </w:t>
      </w:r>
      <w:r w:rsidR="00706789" w:rsidRPr="00B701CC">
        <w:rPr>
          <w:rFonts w:ascii="Arial" w:hAnsi="Arial" w:cs="Arial"/>
          <w:color w:val="000000" w:themeColor="text1"/>
          <w:sz w:val="24"/>
          <w:szCs w:val="24"/>
        </w:rPr>
        <w:t xml:space="preserve">about </w:t>
      </w:r>
      <w:r w:rsidR="00874DFA" w:rsidRPr="00B701CC">
        <w:rPr>
          <w:rFonts w:ascii="Arial" w:hAnsi="Arial" w:cs="Arial"/>
          <w:color w:val="000000" w:themeColor="text1"/>
          <w:sz w:val="24"/>
          <w:szCs w:val="24"/>
        </w:rPr>
        <w:t xml:space="preserve">expectations and </w:t>
      </w:r>
      <w:r w:rsidR="00706789" w:rsidRPr="00B701CC">
        <w:rPr>
          <w:rFonts w:ascii="Arial" w:hAnsi="Arial" w:cs="Arial"/>
          <w:color w:val="000000" w:themeColor="text1"/>
          <w:sz w:val="24"/>
          <w:szCs w:val="24"/>
        </w:rPr>
        <w:t xml:space="preserve">the </w:t>
      </w:r>
      <w:r w:rsidR="00874DFA" w:rsidRPr="00B701CC">
        <w:rPr>
          <w:rFonts w:ascii="Arial" w:hAnsi="Arial" w:cs="Arial"/>
          <w:color w:val="000000" w:themeColor="text1"/>
          <w:sz w:val="24"/>
          <w:szCs w:val="24"/>
        </w:rPr>
        <w:t xml:space="preserve">other </w:t>
      </w:r>
      <w:r w:rsidR="00706789" w:rsidRPr="00B701CC">
        <w:rPr>
          <w:rFonts w:ascii="Arial" w:hAnsi="Arial" w:cs="Arial"/>
          <w:color w:val="000000" w:themeColor="text1"/>
          <w:sz w:val="24"/>
          <w:szCs w:val="24"/>
        </w:rPr>
        <w:t>areas outlined below</w:t>
      </w:r>
      <w:r w:rsidR="00A234AD" w:rsidRPr="00B701CC">
        <w:rPr>
          <w:rFonts w:ascii="Arial" w:hAnsi="Arial" w:cs="Arial"/>
          <w:color w:val="000000" w:themeColor="text1"/>
          <w:sz w:val="24"/>
          <w:szCs w:val="24"/>
        </w:rPr>
        <w:t xml:space="preserve">. Experience has shown that </w:t>
      </w:r>
      <w:r w:rsidR="00706789" w:rsidRPr="00B701CC">
        <w:rPr>
          <w:rFonts w:ascii="Arial" w:hAnsi="Arial" w:cs="Arial"/>
          <w:color w:val="000000" w:themeColor="text1"/>
          <w:sz w:val="24"/>
          <w:szCs w:val="24"/>
        </w:rPr>
        <w:t xml:space="preserve">such a discussion </w:t>
      </w:r>
      <w:r w:rsidR="00A234AD" w:rsidRPr="00B701CC">
        <w:rPr>
          <w:rFonts w:ascii="Arial" w:hAnsi="Arial" w:cs="Arial"/>
          <w:color w:val="000000" w:themeColor="text1"/>
          <w:sz w:val="24"/>
          <w:szCs w:val="24"/>
        </w:rPr>
        <w:t xml:space="preserve">can be a valuable tool for managing expectations and </w:t>
      </w:r>
      <w:r w:rsidR="0065586C" w:rsidRPr="00B701CC">
        <w:rPr>
          <w:rFonts w:ascii="Arial" w:hAnsi="Arial" w:cs="Arial"/>
          <w:color w:val="000000" w:themeColor="text1"/>
          <w:sz w:val="24"/>
          <w:szCs w:val="24"/>
        </w:rPr>
        <w:t>avoiding misunderstandings at a later stage in the placement.</w:t>
      </w:r>
    </w:p>
    <w:p w:rsidR="00AB0AC3" w:rsidRPr="00B701CC" w:rsidRDefault="00015410" w:rsidP="00AB0AC3">
      <w:pPr>
        <w:rPr>
          <w:rFonts w:ascii="Arial" w:hAnsi="Arial" w:cs="Arial"/>
          <w:sz w:val="24"/>
          <w:szCs w:val="24"/>
          <w:lang w:val="en-GB"/>
        </w:rPr>
      </w:pPr>
      <w:r w:rsidRPr="00B701CC">
        <w:rPr>
          <w:rFonts w:ascii="Arial" w:hAnsi="Arial" w:cs="Arial"/>
          <w:sz w:val="24"/>
          <w:szCs w:val="24"/>
          <w:lang w:val="en-GB"/>
        </w:rPr>
        <w:t>Early discussion</w:t>
      </w:r>
      <w:r w:rsidR="00963829" w:rsidRPr="00B701CC">
        <w:rPr>
          <w:rFonts w:ascii="Arial" w:hAnsi="Arial" w:cs="Arial"/>
          <w:sz w:val="24"/>
          <w:szCs w:val="24"/>
          <w:lang w:val="en-GB"/>
        </w:rPr>
        <w:t xml:space="preserve"> is useful for establishing agreement on</w:t>
      </w:r>
      <w:r w:rsidR="005B30DE" w:rsidRPr="00B701CC">
        <w:rPr>
          <w:rFonts w:ascii="Arial" w:hAnsi="Arial" w:cs="Arial"/>
          <w:sz w:val="24"/>
          <w:szCs w:val="24"/>
          <w:lang w:val="en-GB"/>
        </w:rPr>
        <w:t>;</w:t>
      </w:r>
    </w:p>
    <w:p w:rsidR="00015410" w:rsidRPr="00B701CC" w:rsidRDefault="007C66BA" w:rsidP="007F11CC">
      <w:pPr>
        <w:pStyle w:val="ListParagraph"/>
        <w:numPr>
          <w:ilvl w:val="0"/>
          <w:numId w:val="22"/>
        </w:numPr>
        <w:rPr>
          <w:rFonts w:ascii="Arial" w:hAnsi="Arial" w:cs="Arial"/>
          <w:sz w:val="24"/>
          <w:szCs w:val="24"/>
          <w:lang w:val="en-GB"/>
        </w:rPr>
      </w:pPr>
      <w:r>
        <w:rPr>
          <w:rFonts w:ascii="Arial" w:hAnsi="Arial" w:cs="Arial"/>
          <w:sz w:val="24"/>
          <w:szCs w:val="24"/>
          <w:lang w:val="en-GB"/>
        </w:rPr>
        <w:t xml:space="preserve">The opportunities offered </w:t>
      </w:r>
      <w:r w:rsidR="00015410" w:rsidRPr="00B701CC">
        <w:rPr>
          <w:rFonts w:ascii="Arial" w:hAnsi="Arial" w:cs="Arial"/>
          <w:sz w:val="24"/>
          <w:szCs w:val="24"/>
          <w:lang w:val="en-GB"/>
        </w:rPr>
        <w:t>by the given placement and how these relate to the generic learning outcomes given for the module.</w:t>
      </w:r>
    </w:p>
    <w:p w:rsidR="00015410" w:rsidRPr="00B701CC" w:rsidRDefault="00015410" w:rsidP="007F11CC">
      <w:pPr>
        <w:pStyle w:val="ListParagraph"/>
        <w:numPr>
          <w:ilvl w:val="0"/>
          <w:numId w:val="22"/>
        </w:numPr>
        <w:rPr>
          <w:rFonts w:ascii="Arial" w:hAnsi="Arial" w:cs="Arial"/>
          <w:sz w:val="24"/>
          <w:szCs w:val="24"/>
          <w:lang w:val="en-GB"/>
        </w:rPr>
      </w:pPr>
      <w:r w:rsidRPr="00B701CC">
        <w:rPr>
          <w:rFonts w:ascii="Arial" w:hAnsi="Arial" w:cs="Arial"/>
          <w:sz w:val="24"/>
          <w:szCs w:val="24"/>
          <w:lang w:val="en-GB"/>
        </w:rPr>
        <w:t>Joint understanding of learning goals and how the learning goals will be achieved throughout the placement</w:t>
      </w:r>
    </w:p>
    <w:p w:rsidR="00AB0AC3" w:rsidRPr="00B701CC" w:rsidRDefault="00AB0AC3" w:rsidP="007F11CC">
      <w:pPr>
        <w:pStyle w:val="ListParagraph"/>
        <w:numPr>
          <w:ilvl w:val="0"/>
          <w:numId w:val="22"/>
        </w:numPr>
        <w:rPr>
          <w:rFonts w:ascii="Arial" w:hAnsi="Arial" w:cs="Arial"/>
          <w:sz w:val="24"/>
          <w:szCs w:val="24"/>
          <w:lang w:val="en-GB"/>
        </w:rPr>
      </w:pPr>
      <w:r w:rsidRPr="00B701CC">
        <w:rPr>
          <w:rFonts w:ascii="Arial" w:hAnsi="Arial" w:cs="Arial"/>
          <w:sz w:val="24"/>
          <w:szCs w:val="24"/>
          <w:lang w:val="en-GB"/>
        </w:rPr>
        <w:t xml:space="preserve">The supervision process e.g. frequency of supervision sessions, type of </w:t>
      </w:r>
    </w:p>
    <w:p w:rsidR="00AB0AC3" w:rsidRPr="00B701CC" w:rsidRDefault="00706789" w:rsidP="00706789">
      <w:pPr>
        <w:rPr>
          <w:rFonts w:ascii="Arial" w:hAnsi="Arial" w:cs="Arial"/>
          <w:sz w:val="24"/>
          <w:szCs w:val="24"/>
          <w:lang w:val="en-GB"/>
        </w:rPr>
      </w:pPr>
      <w:r w:rsidRPr="00B701CC">
        <w:rPr>
          <w:rFonts w:ascii="Arial" w:hAnsi="Arial" w:cs="Arial"/>
          <w:sz w:val="24"/>
          <w:szCs w:val="24"/>
          <w:lang w:val="en-GB"/>
        </w:rPr>
        <w:t xml:space="preserve">           </w:t>
      </w:r>
      <w:r w:rsidR="00AB0AC3" w:rsidRPr="00B701CC">
        <w:rPr>
          <w:rFonts w:ascii="Arial" w:hAnsi="Arial" w:cs="Arial"/>
          <w:sz w:val="24"/>
          <w:szCs w:val="24"/>
          <w:lang w:val="en-GB"/>
        </w:rPr>
        <w:t>feedback etc.</w:t>
      </w:r>
    </w:p>
    <w:p w:rsidR="00AB0AC3" w:rsidRPr="00B701CC" w:rsidRDefault="00AB0AC3" w:rsidP="007F11CC">
      <w:pPr>
        <w:pStyle w:val="ListParagraph"/>
        <w:numPr>
          <w:ilvl w:val="0"/>
          <w:numId w:val="22"/>
        </w:numPr>
        <w:rPr>
          <w:rFonts w:ascii="Arial" w:hAnsi="Arial" w:cs="Arial"/>
          <w:sz w:val="24"/>
          <w:szCs w:val="24"/>
          <w:lang w:val="en-GB"/>
        </w:rPr>
      </w:pPr>
      <w:r w:rsidRPr="00B701CC">
        <w:rPr>
          <w:rFonts w:ascii="Arial" w:hAnsi="Arial" w:cs="Arial"/>
          <w:sz w:val="24"/>
          <w:szCs w:val="24"/>
          <w:lang w:val="en-GB"/>
        </w:rPr>
        <w:t>Expectations around responsibilities e.g.</w:t>
      </w:r>
      <w:r w:rsidR="00706789" w:rsidRPr="00B701CC">
        <w:rPr>
          <w:rFonts w:ascii="Arial" w:hAnsi="Arial" w:cs="Arial"/>
          <w:sz w:val="24"/>
          <w:szCs w:val="24"/>
          <w:lang w:val="en-GB"/>
        </w:rPr>
        <w:t xml:space="preserve"> session plans, note taking etc.</w:t>
      </w:r>
    </w:p>
    <w:p w:rsidR="00AB0AC3" w:rsidRPr="00B701CC" w:rsidRDefault="00AB0AC3" w:rsidP="007F11CC">
      <w:pPr>
        <w:pStyle w:val="ListParagraph"/>
        <w:numPr>
          <w:ilvl w:val="0"/>
          <w:numId w:val="22"/>
        </w:numPr>
        <w:rPr>
          <w:rFonts w:ascii="Arial" w:hAnsi="Arial" w:cs="Arial"/>
          <w:sz w:val="24"/>
          <w:szCs w:val="24"/>
          <w:lang w:val="en-GB"/>
        </w:rPr>
      </w:pPr>
      <w:r w:rsidRPr="00B701CC">
        <w:rPr>
          <w:rFonts w:ascii="Arial" w:hAnsi="Arial" w:cs="Arial"/>
          <w:sz w:val="24"/>
          <w:szCs w:val="24"/>
          <w:lang w:val="en-GB"/>
        </w:rPr>
        <w:t>Clarity around expectations regarding time</w:t>
      </w:r>
      <w:r w:rsidR="005B30DE" w:rsidRPr="00B701CC">
        <w:rPr>
          <w:rFonts w:ascii="Arial" w:hAnsi="Arial" w:cs="Arial"/>
          <w:sz w:val="24"/>
          <w:szCs w:val="24"/>
          <w:lang w:val="en-GB"/>
        </w:rPr>
        <w:t>-</w:t>
      </w:r>
      <w:r w:rsidRPr="00B701CC">
        <w:rPr>
          <w:rFonts w:ascii="Arial" w:hAnsi="Arial" w:cs="Arial"/>
          <w:sz w:val="24"/>
          <w:szCs w:val="24"/>
          <w:lang w:val="en-GB"/>
        </w:rPr>
        <w:t>keeping, dress</w:t>
      </w:r>
      <w:r w:rsidR="00963829" w:rsidRPr="00B701CC">
        <w:rPr>
          <w:rFonts w:ascii="Arial" w:hAnsi="Arial" w:cs="Arial"/>
          <w:sz w:val="24"/>
          <w:szCs w:val="24"/>
          <w:lang w:val="en-GB"/>
        </w:rPr>
        <w:t xml:space="preserve"> </w:t>
      </w:r>
      <w:r w:rsidRPr="00B701CC">
        <w:rPr>
          <w:rFonts w:ascii="Arial" w:hAnsi="Arial" w:cs="Arial"/>
          <w:sz w:val="24"/>
          <w:szCs w:val="24"/>
          <w:lang w:val="en-GB"/>
        </w:rPr>
        <w:t xml:space="preserve">code, session plans, absence </w:t>
      </w:r>
      <w:r w:rsidR="00706789" w:rsidRPr="00B701CC">
        <w:rPr>
          <w:rFonts w:ascii="Arial" w:hAnsi="Arial" w:cs="Arial"/>
          <w:sz w:val="24"/>
          <w:szCs w:val="24"/>
          <w:lang w:val="en-GB"/>
        </w:rPr>
        <w:t>and how to address clients etc.</w:t>
      </w:r>
    </w:p>
    <w:p w:rsidR="00AB0AC3" w:rsidRPr="00B701CC" w:rsidRDefault="00AB0AC3" w:rsidP="007F11CC">
      <w:pPr>
        <w:pStyle w:val="ListParagraph"/>
        <w:numPr>
          <w:ilvl w:val="0"/>
          <w:numId w:val="22"/>
        </w:numPr>
        <w:rPr>
          <w:rFonts w:ascii="Arial" w:hAnsi="Arial" w:cs="Arial"/>
          <w:sz w:val="24"/>
          <w:szCs w:val="24"/>
          <w:lang w:val="en-GB"/>
        </w:rPr>
      </w:pPr>
      <w:r w:rsidRPr="00B701CC">
        <w:rPr>
          <w:rFonts w:ascii="Arial" w:hAnsi="Arial" w:cs="Arial"/>
          <w:sz w:val="24"/>
          <w:szCs w:val="24"/>
          <w:lang w:val="en-GB"/>
        </w:rPr>
        <w:t>Discussion of learning needs and learning opportunities on the placement</w:t>
      </w:r>
      <w:r w:rsidR="00706789" w:rsidRPr="00B701CC">
        <w:rPr>
          <w:rFonts w:ascii="Arial" w:hAnsi="Arial" w:cs="Arial"/>
          <w:sz w:val="24"/>
          <w:szCs w:val="24"/>
          <w:lang w:val="en-GB"/>
        </w:rPr>
        <w:t>.</w:t>
      </w:r>
    </w:p>
    <w:p w:rsidR="00AB0AC3" w:rsidRPr="00B701CC" w:rsidRDefault="00AB0AC3" w:rsidP="007F11CC">
      <w:pPr>
        <w:pStyle w:val="ListParagraph"/>
        <w:numPr>
          <w:ilvl w:val="0"/>
          <w:numId w:val="22"/>
        </w:numPr>
        <w:rPr>
          <w:rFonts w:ascii="Arial" w:hAnsi="Arial" w:cs="Arial"/>
          <w:sz w:val="24"/>
          <w:szCs w:val="24"/>
          <w:lang w:val="en-GB"/>
        </w:rPr>
      </w:pPr>
      <w:r w:rsidRPr="00B701CC">
        <w:rPr>
          <w:rFonts w:ascii="Arial" w:hAnsi="Arial" w:cs="Arial"/>
          <w:sz w:val="24"/>
          <w:szCs w:val="24"/>
          <w:lang w:val="en-GB"/>
        </w:rPr>
        <w:t xml:space="preserve">Details of </w:t>
      </w:r>
      <w:r w:rsidR="00763890">
        <w:rPr>
          <w:rFonts w:ascii="Arial" w:hAnsi="Arial" w:cs="Arial"/>
          <w:sz w:val="24"/>
          <w:szCs w:val="24"/>
          <w:lang w:val="en-GB"/>
        </w:rPr>
        <w:t>‘</w:t>
      </w:r>
      <w:r w:rsidRPr="00B701CC">
        <w:rPr>
          <w:rFonts w:ascii="Arial" w:hAnsi="Arial" w:cs="Arial"/>
          <w:sz w:val="24"/>
          <w:szCs w:val="24"/>
          <w:lang w:val="en-GB"/>
        </w:rPr>
        <w:t>w</w:t>
      </w:r>
      <w:r w:rsidR="00963829" w:rsidRPr="00B701CC">
        <w:rPr>
          <w:rFonts w:ascii="Arial" w:hAnsi="Arial" w:cs="Arial"/>
          <w:sz w:val="24"/>
          <w:szCs w:val="24"/>
          <w:lang w:val="en-GB"/>
        </w:rPr>
        <w:t>hen</w:t>
      </w:r>
      <w:r w:rsidR="00763890">
        <w:rPr>
          <w:rFonts w:ascii="Arial" w:hAnsi="Arial" w:cs="Arial"/>
          <w:sz w:val="24"/>
          <w:szCs w:val="24"/>
          <w:lang w:val="en-GB"/>
        </w:rPr>
        <w:t>’</w:t>
      </w:r>
      <w:r w:rsidR="00963829" w:rsidRPr="00B701CC">
        <w:rPr>
          <w:rFonts w:ascii="Arial" w:hAnsi="Arial" w:cs="Arial"/>
          <w:sz w:val="24"/>
          <w:szCs w:val="24"/>
          <w:lang w:val="en-GB"/>
        </w:rPr>
        <w:t xml:space="preserve"> and</w:t>
      </w:r>
      <w:r w:rsidR="0049236B">
        <w:rPr>
          <w:rFonts w:ascii="Arial" w:hAnsi="Arial" w:cs="Arial"/>
          <w:sz w:val="24"/>
          <w:szCs w:val="24"/>
          <w:lang w:val="en-GB"/>
        </w:rPr>
        <w:t>,</w:t>
      </w:r>
      <w:r w:rsidR="00963829" w:rsidRPr="00B701CC">
        <w:rPr>
          <w:rFonts w:ascii="Arial" w:hAnsi="Arial" w:cs="Arial"/>
          <w:sz w:val="24"/>
          <w:szCs w:val="24"/>
          <w:lang w:val="en-GB"/>
        </w:rPr>
        <w:t xml:space="preserve"> in </w:t>
      </w:r>
      <w:r w:rsidR="00763890">
        <w:rPr>
          <w:rFonts w:ascii="Arial" w:hAnsi="Arial" w:cs="Arial"/>
          <w:sz w:val="24"/>
          <w:szCs w:val="24"/>
          <w:lang w:val="en-GB"/>
        </w:rPr>
        <w:t>‘</w:t>
      </w:r>
      <w:r w:rsidR="00963829" w:rsidRPr="00B701CC">
        <w:rPr>
          <w:rFonts w:ascii="Arial" w:hAnsi="Arial" w:cs="Arial"/>
          <w:sz w:val="24"/>
          <w:szCs w:val="24"/>
          <w:lang w:val="en-GB"/>
        </w:rPr>
        <w:t xml:space="preserve">what </w:t>
      </w:r>
      <w:r w:rsidRPr="00B701CC">
        <w:rPr>
          <w:rFonts w:ascii="Arial" w:hAnsi="Arial" w:cs="Arial"/>
          <w:sz w:val="24"/>
          <w:szCs w:val="24"/>
          <w:lang w:val="en-GB"/>
        </w:rPr>
        <w:t xml:space="preserve"> format</w:t>
      </w:r>
      <w:r w:rsidR="00763890">
        <w:rPr>
          <w:rFonts w:ascii="Arial" w:hAnsi="Arial" w:cs="Arial"/>
          <w:sz w:val="24"/>
          <w:szCs w:val="24"/>
          <w:lang w:val="en-GB"/>
        </w:rPr>
        <w:t>’</w:t>
      </w:r>
      <w:r w:rsidRPr="00B701CC">
        <w:rPr>
          <w:rFonts w:ascii="Arial" w:hAnsi="Arial" w:cs="Arial"/>
          <w:sz w:val="24"/>
          <w:szCs w:val="24"/>
          <w:lang w:val="en-GB"/>
        </w:rPr>
        <w:t xml:space="preserve"> session plans sho</w:t>
      </w:r>
      <w:r w:rsidR="00706789" w:rsidRPr="00B701CC">
        <w:rPr>
          <w:rFonts w:ascii="Arial" w:hAnsi="Arial" w:cs="Arial"/>
          <w:sz w:val="24"/>
          <w:szCs w:val="24"/>
          <w:lang w:val="en-GB"/>
        </w:rPr>
        <w:t>uld be submitted prior to any independent activity</w:t>
      </w:r>
      <w:r w:rsidRPr="00B701CC">
        <w:rPr>
          <w:rFonts w:ascii="Arial" w:hAnsi="Arial" w:cs="Arial"/>
          <w:sz w:val="24"/>
          <w:szCs w:val="24"/>
          <w:lang w:val="en-GB"/>
        </w:rPr>
        <w:t xml:space="preserve">(we recommend </w:t>
      </w:r>
      <w:r w:rsidR="00706789" w:rsidRPr="00B701CC">
        <w:rPr>
          <w:rFonts w:ascii="Arial" w:hAnsi="Arial" w:cs="Arial"/>
          <w:sz w:val="24"/>
          <w:szCs w:val="24"/>
          <w:lang w:val="en-GB"/>
        </w:rPr>
        <w:t>that the practice educators</w:t>
      </w:r>
      <w:r w:rsidRPr="00B701CC">
        <w:rPr>
          <w:rFonts w:ascii="Arial" w:hAnsi="Arial" w:cs="Arial"/>
          <w:sz w:val="24"/>
          <w:szCs w:val="24"/>
          <w:lang w:val="en-GB"/>
        </w:rPr>
        <w:t xml:space="preserve"> review</w:t>
      </w:r>
      <w:r w:rsidR="00706789" w:rsidRPr="00B701CC">
        <w:rPr>
          <w:rFonts w:ascii="Arial" w:hAnsi="Arial" w:cs="Arial"/>
          <w:sz w:val="24"/>
          <w:szCs w:val="24"/>
          <w:lang w:val="en-GB"/>
        </w:rPr>
        <w:t xml:space="preserve"> all plans)</w:t>
      </w:r>
    </w:p>
    <w:p w:rsidR="00AB0AC3" w:rsidRPr="00B701CC" w:rsidRDefault="00963829" w:rsidP="007F11CC">
      <w:pPr>
        <w:pStyle w:val="ListParagraph"/>
        <w:numPr>
          <w:ilvl w:val="0"/>
          <w:numId w:val="22"/>
        </w:numPr>
        <w:rPr>
          <w:rFonts w:ascii="Arial" w:hAnsi="Arial" w:cs="Arial"/>
          <w:sz w:val="24"/>
          <w:szCs w:val="24"/>
          <w:lang w:val="en-GB"/>
        </w:rPr>
      </w:pPr>
      <w:r w:rsidRPr="00B701CC">
        <w:rPr>
          <w:rFonts w:ascii="Arial" w:hAnsi="Arial" w:cs="Arial"/>
          <w:sz w:val="24"/>
          <w:szCs w:val="24"/>
          <w:lang w:val="en-GB"/>
        </w:rPr>
        <w:t>S</w:t>
      </w:r>
      <w:r w:rsidR="00AB0AC3" w:rsidRPr="00B701CC">
        <w:rPr>
          <w:rFonts w:ascii="Arial" w:hAnsi="Arial" w:cs="Arial"/>
          <w:sz w:val="24"/>
          <w:szCs w:val="24"/>
          <w:lang w:val="en-GB"/>
        </w:rPr>
        <w:t xml:space="preserve">et a date for a formal midway review </w:t>
      </w:r>
      <w:r w:rsidR="00706789" w:rsidRPr="00B701CC">
        <w:rPr>
          <w:rFonts w:ascii="Arial" w:hAnsi="Arial" w:cs="Arial"/>
          <w:sz w:val="24"/>
          <w:szCs w:val="24"/>
          <w:lang w:val="en-GB"/>
        </w:rPr>
        <w:t>or explain how this will be managed</w:t>
      </w:r>
    </w:p>
    <w:p w:rsidR="00091225" w:rsidRPr="00B701CC" w:rsidRDefault="00091225" w:rsidP="006A6C54">
      <w:pPr>
        <w:jc w:val="center"/>
        <w:rPr>
          <w:rFonts w:ascii="Arial" w:hAnsi="Arial" w:cs="Arial"/>
          <w:b/>
          <w:sz w:val="24"/>
          <w:szCs w:val="24"/>
          <w:u w:val="single"/>
        </w:rPr>
      </w:pPr>
    </w:p>
    <w:p w:rsidR="00C806A8" w:rsidRPr="00B701CC" w:rsidRDefault="005B30DE" w:rsidP="005B30DE">
      <w:pPr>
        <w:rPr>
          <w:rFonts w:ascii="Arial" w:hAnsi="Arial" w:cs="Arial"/>
          <w:sz w:val="24"/>
          <w:szCs w:val="24"/>
          <w:lang w:val="en-GB"/>
        </w:rPr>
      </w:pPr>
      <w:r w:rsidRPr="00B701CC">
        <w:rPr>
          <w:rFonts w:ascii="Arial" w:hAnsi="Arial" w:cs="Arial"/>
          <w:sz w:val="24"/>
          <w:szCs w:val="24"/>
          <w:lang w:val="en-GB"/>
        </w:rPr>
        <w:t xml:space="preserve">The </w:t>
      </w:r>
      <w:r w:rsidR="00706789" w:rsidRPr="00B701CC">
        <w:rPr>
          <w:rFonts w:ascii="Arial" w:hAnsi="Arial" w:cs="Arial"/>
          <w:sz w:val="24"/>
          <w:szCs w:val="24"/>
          <w:lang w:val="en-GB"/>
        </w:rPr>
        <w:t xml:space="preserve">agreement </w:t>
      </w:r>
      <w:r w:rsidRPr="00B701CC">
        <w:rPr>
          <w:rFonts w:ascii="Arial" w:hAnsi="Arial" w:cs="Arial"/>
          <w:sz w:val="24"/>
          <w:szCs w:val="24"/>
          <w:lang w:val="en-GB"/>
        </w:rPr>
        <w:t>should be revisited during the placement and altered as required.</w:t>
      </w:r>
    </w:p>
    <w:p w:rsidR="005B30DE" w:rsidRPr="00B701CC" w:rsidRDefault="005B30DE" w:rsidP="005B30DE">
      <w:pPr>
        <w:rPr>
          <w:rFonts w:ascii="Arial" w:hAnsi="Arial" w:cs="Arial"/>
          <w:sz w:val="24"/>
          <w:szCs w:val="24"/>
          <w:lang w:val="en-GB"/>
        </w:rPr>
      </w:pPr>
    </w:p>
    <w:p w:rsidR="005B30DE" w:rsidRPr="00B701CC" w:rsidRDefault="005B30DE" w:rsidP="005B30DE">
      <w:pPr>
        <w:rPr>
          <w:rFonts w:ascii="Arial" w:hAnsi="Arial" w:cs="Arial"/>
          <w:sz w:val="24"/>
          <w:szCs w:val="24"/>
          <w:lang w:val="en-GB"/>
        </w:rPr>
      </w:pPr>
    </w:p>
    <w:p w:rsidR="006830F9" w:rsidRDefault="006830F9">
      <w:pPr>
        <w:rPr>
          <w:rFonts w:ascii="Arial" w:hAnsi="Arial" w:cs="Arial"/>
          <w:sz w:val="24"/>
          <w:szCs w:val="24"/>
          <w:lang w:val="en-GB"/>
        </w:rPr>
      </w:pPr>
      <w:r>
        <w:rPr>
          <w:rFonts w:ascii="Arial" w:hAnsi="Arial" w:cs="Arial"/>
          <w:sz w:val="24"/>
          <w:szCs w:val="24"/>
          <w:lang w:val="en-GB"/>
        </w:rPr>
        <w:br w:type="page"/>
      </w:r>
    </w:p>
    <w:p w:rsidR="005B30DE" w:rsidRPr="00B701CC" w:rsidRDefault="005B30DE" w:rsidP="005B30DE">
      <w:pPr>
        <w:rPr>
          <w:rFonts w:ascii="Arial" w:hAnsi="Arial" w:cs="Arial"/>
          <w:sz w:val="24"/>
          <w:szCs w:val="24"/>
          <w:lang w:val="en-GB"/>
        </w:rPr>
      </w:pPr>
    </w:p>
    <w:p w:rsidR="006A6C54" w:rsidRPr="00B701CC" w:rsidRDefault="006A6C54" w:rsidP="003202EB">
      <w:pPr>
        <w:pStyle w:val="Heading1"/>
      </w:pPr>
      <w:bookmarkStart w:id="56" w:name="_Toc491348050"/>
      <w:bookmarkStart w:id="57" w:name="_Toc491348284"/>
      <w:r w:rsidRPr="00B701CC">
        <w:t>STUDENT LEARNING</w:t>
      </w:r>
      <w:bookmarkEnd w:id="56"/>
      <w:bookmarkEnd w:id="57"/>
    </w:p>
    <w:p w:rsidR="0015405C" w:rsidRPr="00B701CC" w:rsidRDefault="0015405C" w:rsidP="006A6C54">
      <w:pPr>
        <w:rPr>
          <w:rFonts w:ascii="Arial" w:hAnsi="Arial" w:cs="Arial"/>
          <w:sz w:val="24"/>
          <w:szCs w:val="24"/>
        </w:rPr>
      </w:pPr>
    </w:p>
    <w:p w:rsidR="006A6C54" w:rsidRPr="00B701CC" w:rsidRDefault="006A6C54" w:rsidP="006A6C54">
      <w:pPr>
        <w:rPr>
          <w:rFonts w:ascii="Arial" w:hAnsi="Arial" w:cs="Arial"/>
          <w:sz w:val="24"/>
          <w:szCs w:val="24"/>
        </w:rPr>
      </w:pPr>
      <w:r w:rsidRPr="00B701CC">
        <w:rPr>
          <w:rFonts w:ascii="Arial" w:hAnsi="Arial" w:cs="Arial"/>
          <w:sz w:val="24"/>
          <w:szCs w:val="24"/>
        </w:rPr>
        <w:t>Th</w:t>
      </w:r>
      <w:r w:rsidR="002F59F1">
        <w:rPr>
          <w:rFonts w:ascii="Arial" w:hAnsi="Arial" w:cs="Arial"/>
          <w:sz w:val="24"/>
          <w:szCs w:val="24"/>
        </w:rPr>
        <w:t>is diagram gives a ‘quick guide’</w:t>
      </w:r>
      <w:r w:rsidRPr="00B701CC">
        <w:rPr>
          <w:rFonts w:ascii="Arial" w:hAnsi="Arial" w:cs="Arial"/>
          <w:sz w:val="24"/>
          <w:szCs w:val="24"/>
        </w:rPr>
        <w:t xml:space="preserve"> to the level of competence that the students are aiming for </w:t>
      </w:r>
      <w:r w:rsidRPr="00B701CC">
        <w:rPr>
          <w:rFonts w:ascii="Arial" w:hAnsi="Arial" w:cs="Arial"/>
          <w:b/>
          <w:sz w:val="24"/>
          <w:szCs w:val="24"/>
          <w:u w:val="single"/>
        </w:rPr>
        <w:t>by the end of</w:t>
      </w:r>
      <w:r w:rsidRPr="00B701CC">
        <w:rPr>
          <w:rFonts w:ascii="Arial" w:hAnsi="Arial" w:cs="Arial"/>
          <w:sz w:val="24"/>
          <w:szCs w:val="24"/>
        </w:rPr>
        <w:t xml:space="preserve"> placement. </w:t>
      </w:r>
      <w:r w:rsidR="005B70AD" w:rsidRPr="00B701CC">
        <w:rPr>
          <w:rFonts w:ascii="Arial" w:hAnsi="Arial" w:cs="Arial"/>
          <w:sz w:val="24"/>
          <w:szCs w:val="24"/>
        </w:rPr>
        <w:t xml:space="preserve">We have called this, </w:t>
      </w:r>
      <w:r w:rsidR="002F59F1">
        <w:rPr>
          <w:rFonts w:ascii="Arial" w:hAnsi="Arial" w:cs="Arial"/>
          <w:sz w:val="24"/>
          <w:szCs w:val="24"/>
        </w:rPr>
        <w:t>‘</w:t>
      </w:r>
      <w:r w:rsidRPr="00B701CC">
        <w:rPr>
          <w:rFonts w:ascii="Arial" w:hAnsi="Arial" w:cs="Arial"/>
          <w:sz w:val="24"/>
          <w:szCs w:val="24"/>
        </w:rPr>
        <w:t>Basic c</w:t>
      </w:r>
      <w:r w:rsidR="002F59F1">
        <w:rPr>
          <w:rFonts w:ascii="Arial" w:hAnsi="Arial" w:cs="Arial"/>
          <w:sz w:val="24"/>
          <w:szCs w:val="24"/>
        </w:rPr>
        <w:t>linical competence with support’</w:t>
      </w:r>
      <w:r w:rsidR="005B70AD" w:rsidRPr="00B701CC">
        <w:rPr>
          <w:rFonts w:ascii="Arial" w:hAnsi="Arial" w:cs="Arial"/>
          <w:sz w:val="24"/>
          <w:szCs w:val="24"/>
        </w:rPr>
        <w:t xml:space="preserve"> further detailed information on student learning is given </w:t>
      </w:r>
      <w:r w:rsidR="005B70AD" w:rsidRPr="000256EE">
        <w:rPr>
          <w:rFonts w:ascii="Arial" w:hAnsi="Arial" w:cs="Arial"/>
          <w:sz w:val="24"/>
          <w:szCs w:val="24"/>
        </w:rPr>
        <w:t xml:space="preserve">in Appendix </w:t>
      </w:r>
      <w:r w:rsidR="00091225" w:rsidRPr="000256EE">
        <w:rPr>
          <w:rFonts w:ascii="Arial" w:hAnsi="Arial" w:cs="Arial"/>
          <w:sz w:val="24"/>
          <w:szCs w:val="24"/>
        </w:rPr>
        <w:t>1</w:t>
      </w:r>
      <w:r w:rsidR="002F693B">
        <w:rPr>
          <w:rFonts w:ascii="Arial" w:hAnsi="Arial" w:cs="Arial"/>
          <w:sz w:val="24"/>
          <w:szCs w:val="24"/>
        </w:rPr>
        <w:t xml:space="preserve">. </w:t>
      </w:r>
      <w:r w:rsidR="0065586C" w:rsidRPr="00B701CC">
        <w:rPr>
          <w:rFonts w:ascii="Arial" w:hAnsi="Arial" w:cs="Arial"/>
          <w:sz w:val="24"/>
          <w:szCs w:val="24"/>
        </w:rPr>
        <w:t xml:space="preserve">This is the level </w:t>
      </w:r>
      <w:r w:rsidR="00390B90" w:rsidRPr="00B701CC">
        <w:rPr>
          <w:rFonts w:ascii="Arial" w:hAnsi="Arial" w:cs="Arial"/>
          <w:sz w:val="24"/>
          <w:szCs w:val="24"/>
        </w:rPr>
        <w:t>expected by</w:t>
      </w:r>
      <w:r w:rsidR="0065586C" w:rsidRPr="00B701CC">
        <w:rPr>
          <w:rFonts w:ascii="Arial" w:hAnsi="Arial" w:cs="Arial"/>
          <w:sz w:val="24"/>
          <w:szCs w:val="24"/>
        </w:rPr>
        <w:t xml:space="preserve"> the end of placement with </w:t>
      </w:r>
      <w:r w:rsidR="0065586C" w:rsidRPr="00B701CC">
        <w:rPr>
          <w:rFonts w:ascii="Arial" w:hAnsi="Arial" w:cs="Arial"/>
          <w:b/>
          <w:bCs/>
          <w:sz w:val="24"/>
          <w:szCs w:val="24"/>
          <w:u w:val="single"/>
        </w:rPr>
        <w:t>specific</w:t>
      </w:r>
      <w:r w:rsidR="002F59F1">
        <w:rPr>
          <w:rFonts w:ascii="Arial" w:hAnsi="Arial" w:cs="Arial"/>
          <w:b/>
          <w:bCs/>
          <w:sz w:val="24"/>
          <w:szCs w:val="24"/>
          <w:u w:val="single"/>
        </w:rPr>
        <w:t xml:space="preserve"> support and</w:t>
      </w:r>
      <w:r w:rsidR="0065586C" w:rsidRPr="00B701CC">
        <w:rPr>
          <w:rFonts w:ascii="Arial" w:hAnsi="Arial" w:cs="Arial"/>
          <w:b/>
          <w:bCs/>
          <w:sz w:val="24"/>
          <w:szCs w:val="24"/>
          <w:u w:val="single"/>
        </w:rPr>
        <w:t xml:space="preserve"> guidance and/or demonstration from the </w:t>
      </w:r>
      <w:r w:rsidR="00945BB7">
        <w:rPr>
          <w:rFonts w:ascii="Arial" w:hAnsi="Arial" w:cs="Arial"/>
          <w:b/>
          <w:bCs/>
          <w:sz w:val="24"/>
          <w:szCs w:val="24"/>
          <w:u w:val="single"/>
        </w:rPr>
        <w:t>practice educator</w:t>
      </w:r>
      <w:r w:rsidR="0065586C" w:rsidRPr="00B701CC">
        <w:rPr>
          <w:rFonts w:ascii="Arial" w:hAnsi="Arial" w:cs="Arial"/>
          <w:b/>
          <w:bCs/>
          <w:sz w:val="24"/>
          <w:szCs w:val="24"/>
          <w:u w:val="single"/>
        </w:rPr>
        <w:t xml:space="preserve">. </w:t>
      </w:r>
    </w:p>
    <w:p w:rsidR="0016699E" w:rsidRPr="00B701CC" w:rsidRDefault="0016699E" w:rsidP="00A7744F">
      <w:pPr>
        <w:rPr>
          <w:rFonts w:ascii="Arial" w:hAnsi="Arial" w:cs="Arial"/>
          <w:b/>
          <w:sz w:val="24"/>
          <w:szCs w:val="24"/>
          <w:u w:val="single"/>
        </w:rPr>
      </w:pPr>
    </w:p>
    <w:p w:rsidR="006A6C54" w:rsidRPr="00B701CC" w:rsidRDefault="00E60F81" w:rsidP="00A7744F">
      <w:pPr>
        <w:rPr>
          <w:rFonts w:ascii="Arial" w:hAnsi="Arial" w:cs="Arial"/>
          <w:b/>
          <w:noProof/>
          <w:sz w:val="24"/>
          <w:szCs w:val="24"/>
          <w:lang w:val="en-GB"/>
        </w:rPr>
      </w:pPr>
      <w:r w:rsidRPr="00B701CC">
        <w:rPr>
          <w:rFonts w:ascii="Arial" w:hAnsi="Arial" w:cs="Arial"/>
          <w:b/>
          <w:noProof/>
          <w:sz w:val="24"/>
          <w:szCs w:val="24"/>
          <w:lang w:val="en-GB"/>
        </w:rPr>
        <w:drawing>
          <wp:inline distT="0" distB="0" distL="0" distR="0" wp14:anchorId="3D7D6B79" wp14:editId="0F90D03C">
            <wp:extent cx="6238875" cy="5276850"/>
            <wp:effectExtent l="0" t="0" r="0" b="0"/>
            <wp:docPr id="4"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545075" w:rsidRDefault="00545075" w:rsidP="00A7744F">
      <w:pPr>
        <w:rPr>
          <w:rFonts w:ascii="Arial" w:hAnsi="Arial" w:cs="Arial"/>
          <w:b/>
          <w:sz w:val="24"/>
          <w:szCs w:val="24"/>
        </w:rPr>
      </w:pPr>
    </w:p>
    <w:p w:rsidR="005C3099" w:rsidRDefault="005C3099" w:rsidP="00A7744F">
      <w:pPr>
        <w:rPr>
          <w:rFonts w:ascii="Arial" w:hAnsi="Arial" w:cs="Arial"/>
          <w:b/>
          <w:sz w:val="24"/>
          <w:szCs w:val="24"/>
        </w:rPr>
      </w:pPr>
    </w:p>
    <w:p w:rsidR="005C3099" w:rsidRDefault="005C3099" w:rsidP="003202EB">
      <w:pPr>
        <w:pStyle w:val="Heading2"/>
      </w:pPr>
      <w:bookmarkStart w:id="58" w:name="_Toc491348051"/>
      <w:bookmarkStart w:id="59" w:name="_Toc491348285"/>
      <w:r w:rsidRPr="008B4E16">
        <w:t>HELPING STUDENTS TO LEARN</w:t>
      </w:r>
      <w:bookmarkEnd w:id="58"/>
      <w:bookmarkEnd w:id="59"/>
    </w:p>
    <w:p w:rsidR="003D6BEA" w:rsidRPr="008B4E16" w:rsidRDefault="003D6BEA" w:rsidP="00A7744F">
      <w:pPr>
        <w:rPr>
          <w:rFonts w:ascii="Arial" w:hAnsi="Arial" w:cs="Arial"/>
          <w:b/>
          <w:sz w:val="24"/>
          <w:szCs w:val="24"/>
        </w:rPr>
      </w:pPr>
    </w:p>
    <w:p w:rsidR="00574F36" w:rsidRDefault="00574F36" w:rsidP="00574F36">
      <w:pPr>
        <w:pStyle w:val="ListParagraph"/>
        <w:ind w:left="0"/>
        <w:rPr>
          <w:rFonts w:ascii="Arial" w:hAnsi="Arial" w:cs="Arial"/>
          <w:sz w:val="24"/>
          <w:szCs w:val="24"/>
        </w:rPr>
      </w:pPr>
      <w:r>
        <w:rPr>
          <w:rFonts w:ascii="Arial" w:hAnsi="Arial" w:cs="Arial"/>
          <w:sz w:val="24"/>
          <w:szCs w:val="24"/>
        </w:rPr>
        <w:t xml:space="preserve">Speech and Language Therapists make excellent practice educators because they are able to use many </w:t>
      </w:r>
      <w:r w:rsidR="008B2897">
        <w:rPr>
          <w:rFonts w:ascii="Arial" w:hAnsi="Arial" w:cs="Arial"/>
          <w:sz w:val="24"/>
          <w:szCs w:val="24"/>
        </w:rPr>
        <w:t xml:space="preserve">of the skills developed </w:t>
      </w:r>
      <w:r>
        <w:rPr>
          <w:rFonts w:ascii="Arial" w:hAnsi="Arial" w:cs="Arial"/>
          <w:sz w:val="24"/>
          <w:szCs w:val="24"/>
        </w:rPr>
        <w:t>in their therapeutic role; assessing levels of ability; planning programmes to suit an individual’s strengths</w:t>
      </w:r>
      <w:r w:rsidR="009D51EE">
        <w:rPr>
          <w:rFonts w:ascii="Arial" w:hAnsi="Arial" w:cs="Arial"/>
          <w:sz w:val="24"/>
          <w:szCs w:val="24"/>
        </w:rPr>
        <w:t xml:space="preserve"> and needs</w:t>
      </w:r>
      <w:r w:rsidR="001A2783">
        <w:rPr>
          <w:rFonts w:ascii="Arial" w:hAnsi="Arial" w:cs="Arial"/>
          <w:sz w:val="24"/>
          <w:szCs w:val="24"/>
        </w:rPr>
        <w:t>,</w:t>
      </w:r>
      <w:r w:rsidR="009D51EE">
        <w:rPr>
          <w:rFonts w:ascii="Arial" w:hAnsi="Arial" w:cs="Arial"/>
          <w:sz w:val="24"/>
          <w:szCs w:val="24"/>
        </w:rPr>
        <w:t xml:space="preserve"> and giving specific </w:t>
      </w:r>
      <w:r>
        <w:rPr>
          <w:rFonts w:ascii="Arial" w:hAnsi="Arial" w:cs="Arial"/>
          <w:sz w:val="24"/>
          <w:szCs w:val="24"/>
        </w:rPr>
        <w:t>feedback on performance to bring about positive change</w:t>
      </w:r>
      <w:r w:rsidR="009D51EE">
        <w:rPr>
          <w:rFonts w:ascii="Arial" w:hAnsi="Arial" w:cs="Arial"/>
          <w:sz w:val="24"/>
          <w:szCs w:val="24"/>
        </w:rPr>
        <w:t>,</w:t>
      </w:r>
      <w:r>
        <w:rPr>
          <w:rFonts w:ascii="Arial" w:hAnsi="Arial" w:cs="Arial"/>
          <w:sz w:val="24"/>
          <w:szCs w:val="24"/>
        </w:rPr>
        <w:t xml:space="preserve"> to name but a few. </w:t>
      </w:r>
    </w:p>
    <w:p w:rsidR="00574F36" w:rsidRDefault="00574F36" w:rsidP="00A7744F">
      <w:pPr>
        <w:rPr>
          <w:rFonts w:ascii="Arial" w:hAnsi="Arial" w:cs="Arial"/>
          <w:sz w:val="24"/>
          <w:szCs w:val="24"/>
        </w:rPr>
      </w:pPr>
    </w:p>
    <w:p w:rsidR="00574F36" w:rsidRDefault="005C3099" w:rsidP="00A34A4B">
      <w:pPr>
        <w:pStyle w:val="ListParagraph"/>
        <w:ind w:left="0"/>
        <w:rPr>
          <w:rFonts w:ascii="Arial" w:hAnsi="Arial" w:cs="Arial"/>
          <w:sz w:val="24"/>
          <w:szCs w:val="24"/>
        </w:rPr>
      </w:pPr>
      <w:r w:rsidRPr="008B4E16">
        <w:rPr>
          <w:rFonts w:ascii="Arial" w:hAnsi="Arial" w:cs="Arial"/>
          <w:sz w:val="24"/>
          <w:szCs w:val="24"/>
        </w:rPr>
        <w:t xml:space="preserve">The student feedback included at the beginning of this handbook identifies some </w:t>
      </w:r>
      <w:r w:rsidR="008B4E16" w:rsidRPr="008B4E16">
        <w:rPr>
          <w:rFonts w:ascii="Arial" w:hAnsi="Arial" w:cs="Arial"/>
          <w:sz w:val="24"/>
          <w:szCs w:val="24"/>
        </w:rPr>
        <w:t xml:space="preserve">of the most common themes that students identify </w:t>
      </w:r>
      <w:r w:rsidR="00574F36">
        <w:rPr>
          <w:rFonts w:ascii="Arial" w:hAnsi="Arial" w:cs="Arial"/>
          <w:sz w:val="24"/>
          <w:szCs w:val="24"/>
        </w:rPr>
        <w:t xml:space="preserve">as </w:t>
      </w:r>
      <w:r w:rsidR="008B2897">
        <w:rPr>
          <w:rFonts w:ascii="Arial" w:hAnsi="Arial" w:cs="Arial"/>
          <w:sz w:val="24"/>
          <w:szCs w:val="24"/>
        </w:rPr>
        <w:t xml:space="preserve">a positive influence on </w:t>
      </w:r>
      <w:r w:rsidR="00574F36">
        <w:rPr>
          <w:rFonts w:ascii="Arial" w:hAnsi="Arial" w:cs="Arial"/>
          <w:sz w:val="24"/>
          <w:szCs w:val="24"/>
        </w:rPr>
        <w:t xml:space="preserve">their learning </w:t>
      </w:r>
      <w:r w:rsidR="008B4E16" w:rsidRPr="008B4E16">
        <w:rPr>
          <w:rFonts w:ascii="Arial" w:hAnsi="Arial" w:cs="Arial"/>
          <w:sz w:val="24"/>
          <w:szCs w:val="24"/>
        </w:rPr>
        <w:t xml:space="preserve">when </w:t>
      </w:r>
      <w:r w:rsidR="008B2897">
        <w:rPr>
          <w:rFonts w:ascii="Arial" w:hAnsi="Arial" w:cs="Arial"/>
          <w:sz w:val="24"/>
          <w:szCs w:val="24"/>
        </w:rPr>
        <w:t xml:space="preserve">they are </w:t>
      </w:r>
      <w:r w:rsidR="008B4E16" w:rsidRPr="008B4E16">
        <w:rPr>
          <w:rFonts w:ascii="Arial" w:hAnsi="Arial" w:cs="Arial"/>
          <w:sz w:val="24"/>
          <w:szCs w:val="24"/>
        </w:rPr>
        <w:t>asked for feedback on their placement experience.</w:t>
      </w:r>
      <w:r w:rsidR="00956825">
        <w:rPr>
          <w:rFonts w:ascii="Arial" w:hAnsi="Arial" w:cs="Arial"/>
          <w:sz w:val="24"/>
          <w:szCs w:val="24"/>
        </w:rPr>
        <w:t xml:space="preserve"> </w:t>
      </w:r>
      <w:r w:rsidR="008B2897">
        <w:rPr>
          <w:rFonts w:ascii="Arial" w:hAnsi="Arial" w:cs="Arial"/>
          <w:sz w:val="24"/>
          <w:szCs w:val="24"/>
        </w:rPr>
        <w:t xml:space="preserve">Students commonly identify being made to feel </w:t>
      </w:r>
      <w:r w:rsidR="008B2897">
        <w:rPr>
          <w:rFonts w:ascii="Arial" w:hAnsi="Arial" w:cs="Arial"/>
          <w:sz w:val="24"/>
          <w:szCs w:val="24"/>
        </w:rPr>
        <w:lastRenderedPageBreak/>
        <w:t>part o</w:t>
      </w:r>
      <w:r w:rsidR="00CE2532">
        <w:rPr>
          <w:rFonts w:ascii="Arial" w:hAnsi="Arial" w:cs="Arial"/>
          <w:sz w:val="24"/>
          <w:szCs w:val="24"/>
        </w:rPr>
        <w:t>f a team; quality of feedback</w:t>
      </w:r>
      <w:r w:rsidR="008B2897">
        <w:rPr>
          <w:rFonts w:ascii="Arial" w:hAnsi="Arial" w:cs="Arial"/>
          <w:sz w:val="24"/>
          <w:szCs w:val="24"/>
        </w:rPr>
        <w:t>; hands on experie</w:t>
      </w:r>
      <w:r w:rsidR="001A2783">
        <w:rPr>
          <w:rFonts w:ascii="Arial" w:hAnsi="Arial" w:cs="Arial"/>
          <w:sz w:val="24"/>
          <w:szCs w:val="24"/>
        </w:rPr>
        <w:t>nce; hearing their educators us</w:t>
      </w:r>
      <w:r w:rsidR="008B2897">
        <w:rPr>
          <w:rFonts w:ascii="Arial" w:hAnsi="Arial" w:cs="Arial"/>
          <w:sz w:val="24"/>
          <w:szCs w:val="24"/>
        </w:rPr>
        <w:t xml:space="preserve">e clinical reasoning as valuable to their development as clinicians. </w:t>
      </w:r>
      <w:r w:rsidR="00956825">
        <w:rPr>
          <w:rFonts w:ascii="Arial" w:hAnsi="Arial" w:cs="Arial"/>
          <w:sz w:val="24"/>
          <w:szCs w:val="24"/>
        </w:rPr>
        <w:t xml:space="preserve">These themes also occur in the literature on practice education and are often cited as </w:t>
      </w:r>
      <w:r w:rsidR="001A2783">
        <w:rPr>
          <w:rFonts w:ascii="Arial" w:hAnsi="Arial" w:cs="Arial"/>
          <w:sz w:val="24"/>
          <w:szCs w:val="24"/>
        </w:rPr>
        <w:t>effective methods</w:t>
      </w:r>
      <w:r w:rsidR="00956825">
        <w:rPr>
          <w:rFonts w:ascii="Arial" w:hAnsi="Arial" w:cs="Arial"/>
          <w:sz w:val="24"/>
          <w:szCs w:val="24"/>
        </w:rPr>
        <w:t xml:space="preserve"> by experienced educators.</w:t>
      </w:r>
      <w:r w:rsidRPr="008B4E16">
        <w:rPr>
          <w:rFonts w:ascii="Arial" w:hAnsi="Arial" w:cs="Arial"/>
          <w:sz w:val="24"/>
          <w:szCs w:val="24"/>
        </w:rPr>
        <w:t xml:space="preserve"> </w:t>
      </w:r>
      <w:r w:rsidR="00A34A4B">
        <w:rPr>
          <w:rFonts w:ascii="Arial" w:hAnsi="Arial" w:cs="Arial"/>
          <w:sz w:val="24"/>
          <w:szCs w:val="24"/>
        </w:rPr>
        <w:t>The literature gives characteristics of adult learners and it can be helpful to understand how adult learners may differ in their approach to learning.</w:t>
      </w:r>
    </w:p>
    <w:p w:rsidR="00574F36" w:rsidRDefault="00574F36" w:rsidP="00A7744F">
      <w:pPr>
        <w:rPr>
          <w:rFonts w:ascii="Arial" w:hAnsi="Arial" w:cs="Arial"/>
          <w:sz w:val="24"/>
          <w:szCs w:val="24"/>
        </w:rPr>
      </w:pPr>
    </w:p>
    <w:p w:rsidR="00574F36" w:rsidRPr="00574F36" w:rsidRDefault="00574F36" w:rsidP="007F11CC">
      <w:pPr>
        <w:pStyle w:val="ListParagraph"/>
        <w:numPr>
          <w:ilvl w:val="0"/>
          <w:numId w:val="47"/>
        </w:numPr>
        <w:rPr>
          <w:rFonts w:ascii="Arial" w:hAnsi="Arial" w:cs="Arial"/>
          <w:sz w:val="24"/>
          <w:szCs w:val="24"/>
        </w:rPr>
      </w:pPr>
      <w:r w:rsidRPr="00574F36">
        <w:rPr>
          <w:rFonts w:ascii="Arial" w:hAnsi="Arial" w:cs="Arial"/>
          <w:sz w:val="24"/>
          <w:szCs w:val="24"/>
        </w:rPr>
        <w:t>They bring previous life experience (although not necessarily direct experience of working with people with communication difficulties) which needs to be respected and applied to their current learning experience</w:t>
      </w:r>
    </w:p>
    <w:p w:rsidR="00574F36" w:rsidRPr="00574F36" w:rsidRDefault="00574F36" w:rsidP="007F11CC">
      <w:pPr>
        <w:pStyle w:val="ListParagraph"/>
        <w:numPr>
          <w:ilvl w:val="0"/>
          <w:numId w:val="47"/>
        </w:numPr>
        <w:rPr>
          <w:rFonts w:ascii="Arial" w:hAnsi="Arial" w:cs="Arial"/>
          <w:sz w:val="24"/>
          <w:szCs w:val="24"/>
        </w:rPr>
      </w:pPr>
      <w:r w:rsidRPr="00574F36">
        <w:rPr>
          <w:rFonts w:ascii="Arial" w:hAnsi="Arial" w:cs="Arial"/>
          <w:sz w:val="24"/>
          <w:szCs w:val="24"/>
        </w:rPr>
        <w:t>Learn best in environments which reduce threats to self-concept and self- esteem and provide  positive support for change and development</w:t>
      </w:r>
    </w:p>
    <w:p w:rsidR="00574F36" w:rsidRPr="00574F36" w:rsidRDefault="00574F36" w:rsidP="007F11CC">
      <w:pPr>
        <w:pStyle w:val="ListParagraph"/>
        <w:numPr>
          <w:ilvl w:val="0"/>
          <w:numId w:val="47"/>
        </w:numPr>
        <w:rPr>
          <w:rFonts w:ascii="Arial" w:hAnsi="Arial" w:cs="Arial"/>
          <w:sz w:val="24"/>
          <w:szCs w:val="24"/>
        </w:rPr>
      </w:pPr>
      <w:r w:rsidRPr="00574F36">
        <w:rPr>
          <w:rFonts w:ascii="Arial" w:hAnsi="Arial" w:cs="Arial"/>
          <w:sz w:val="24"/>
          <w:szCs w:val="24"/>
        </w:rPr>
        <w:t>Are usually highly motivated</w:t>
      </w:r>
    </w:p>
    <w:p w:rsidR="00574F36" w:rsidRPr="00574F36" w:rsidRDefault="00574F36" w:rsidP="007F11CC">
      <w:pPr>
        <w:pStyle w:val="ListParagraph"/>
        <w:numPr>
          <w:ilvl w:val="0"/>
          <w:numId w:val="47"/>
        </w:numPr>
        <w:rPr>
          <w:rFonts w:ascii="Arial" w:hAnsi="Arial" w:cs="Arial"/>
          <w:sz w:val="24"/>
          <w:szCs w:val="24"/>
        </w:rPr>
      </w:pPr>
      <w:r w:rsidRPr="00574F36">
        <w:rPr>
          <w:rFonts w:ascii="Arial" w:hAnsi="Arial" w:cs="Arial"/>
          <w:sz w:val="24"/>
          <w:szCs w:val="24"/>
        </w:rPr>
        <w:t>Need balanced feedback to develop</w:t>
      </w:r>
    </w:p>
    <w:p w:rsidR="008B4E16" w:rsidRPr="00574F36" w:rsidRDefault="00574F36" w:rsidP="007F11CC">
      <w:pPr>
        <w:pStyle w:val="ListParagraph"/>
        <w:numPr>
          <w:ilvl w:val="0"/>
          <w:numId w:val="47"/>
        </w:numPr>
        <w:rPr>
          <w:rFonts w:ascii="Arial" w:hAnsi="Arial" w:cs="Arial"/>
          <w:sz w:val="24"/>
          <w:szCs w:val="24"/>
        </w:rPr>
      </w:pPr>
      <w:r w:rsidRPr="00574F36">
        <w:rPr>
          <w:rFonts w:ascii="Arial" w:hAnsi="Arial" w:cs="Arial"/>
          <w:sz w:val="24"/>
          <w:szCs w:val="24"/>
        </w:rPr>
        <w:t xml:space="preserve">Value self </w:t>
      </w:r>
      <w:r w:rsidR="008B2897">
        <w:rPr>
          <w:rFonts w:ascii="Arial" w:hAnsi="Arial" w:cs="Arial"/>
          <w:sz w:val="24"/>
          <w:szCs w:val="24"/>
        </w:rPr>
        <w:t>-</w:t>
      </w:r>
      <w:r w:rsidRPr="00574F36">
        <w:rPr>
          <w:rFonts w:ascii="Arial" w:hAnsi="Arial" w:cs="Arial"/>
          <w:sz w:val="24"/>
          <w:szCs w:val="24"/>
        </w:rPr>
        <w:t>directed learning</w:t>
      </w:r>
    </w:p>
    <w:p w:rsidR="00574F36" w:rsidRDefault="00574F36" w:rsidP="007F11CC">
      <w:pPr>
        <w:pStyle w:val="ListParagraph"/>
        <w:numPr>
          <w:ilvl w:val="0"/>
          <w:numId w:val="47"/>
        </w:numPr>
        <w:rPr>
          <w:rFonts w:ascii="Arial" w:hAnsi="Arial" w:cs="Arial"/>
          <w:sz w:val="24"/>
          <w:szCs w:val="24"/>
        </w:rPr>
      </w:pPr>
      <w:r w:rsidRPr="00574F36">
        <w:rPr>
          <w:rFonts w:ascii="Arial" w:hAnsi="Arial" w:cs="Arial"/>
          <w:sz w:val="24"/>
          <w:szCs w:val="24"/>
        </w:rPr>
        <w:t>Learn more effectively through experiential techniques</w:t>
      </w:r>
      <w:r w:rsidR="008B2897">
        <w:rPr>
          <w:rFonts w:ascii="Arial" w:hAnsi="Arial" w:cs="Arial"/>
          <w:sz w:val="24"/>
          <w:szCs w:val="24"/>
        </w:rPr>
        <w:t xml:space="preserve"> (</w:t>
      </w:r>
      <w:r>
        <w:rPr>
          <w:rFonts w:ascii="Arial" w:hAnsi="Arial" w:cs="Arial"/>
          <w:sz w:val="24"/>
          <w:szCs w:val="24"/>
        </w:rPr>
        <w:t>discussion, problem solving and ‘hands on’ experiences)</w:t>
      </w:r>
    </w:p>
    <w:p w:rsidR="008B2897" w:rsidRPr="008B2897" w:rsidRDefault="008B2897" w:rsidP="008B2897">
      <w:pPr>
        <w:ind w:left="360"/>
        <w:rPr>
          <w:rFonts w:ascii="Arial" w:hAnsi="Arial" w:cs="Arial"/>
          <w:sz w:val="24"/>
          <w:szCs w:val="24"/>
        </w:rPr>
      </w:pPr>
    </w:p>
    <w:p w:rsidR="00574F36" w:rsidRDefault="00574F36" w:rsidP="00574F36">
      <w:pPr>
        <w:pStyle w:val="ListParagraph"/>
        <w:rPr>
          <w:rFonts w:ascii="Arial" w:hAnsi="Arial" w:cs="Arial"/>
          <w:sz w:val="24"/>
          <w:szCs w:val="24"/>
        </w:rPr>
      </w:pPr>
      <w:r>
        <w:rPr>
          <w:rFonts w:ascii="Arial" w:hAnsi="Arial" w:cs="Arial"/>
          <w:sz w:val="24"/>
          <w:szCs w:val="24"/>
        </w:rPr>
        <w:t>(Adapted from Boud</w:t>
      </w:r>
      <w:r w:rsidR="00A73396">
        <w:rPr>
          <w:rFonts w:ascii="Arial" w:hAnsi="Arial" w:cs="Arial"/>
          <w:sz w:val="24"/>
          <w:szCs w:val="24"/>
        </w:rPr>
        <w:t>, 1987</w:t>
      </w:r>
      <w:r>
        <w:rPr>
          <w:rFonts w:ascii="Arial" w:hAnsi="Arial" w:cs="Arial"/>
          <w:sz w:val="24"/>
          <w:szCs w:val="24"/>
        </w:rPr>
        <w:t>)</w:t>
      </w:r>
    </w:p>
    <w:p w:rsidR="008B2897" w:rsidRDefault="008B2897" w:rsidP="00574F36">
      <w:pPr>
        <w:pStyle w:val="ListParagraph"/>
        <w:rPr>
          <w:rFonts w:ascii="Arial" w:hAnsi="Arial" w:cs="Arial"/>
          <w:sz w:val="24"/>
          <w:szCs w:val="24"/>
        </w:rPr>
      </w:pPr>
    </w:p>
    <w:p w:rsidR="006278C2" w:rsidRDefault="00655910" w:rsidP="006278C2">
      <w:pPr>
        <w:pStyle w:val="ListParagraph"/>
        <w:ind w:left="0"/>
        <w:rPr>
          <w:rFonts w:ascii="Arial" w:hAnsi="Arial" w:cs="Arial"/>
          <w:sz w:val="24"/>
          <w:szCs w:val="24"/>
        </w:rPr>
      </w:pPr>
      <w:r>
        <w:rPr>
          <w:rFonts w:ascii="Arial" w:hAnsi="Arial" w:cs="Arial"/>
          <w:sz w:val="24"/>
          <w:szCs w:val="24"/>
        </w:rPr>
        <w:t xml:space="preserve">As adult learners students are encouraged to take a </w:t>
      </w:r>
      <w:r w:rsidR="006278C2">
        <w:rPr>
          <w:rFonts w:ascii="Arial" w:hAnsi="Arial" w:cs="Arial"/>
          <w:sz w:val="24"/>
          <w:szCs w:val="24"/>
        </w:rPr>
        <w:t>pro-active approach to the opportunities offered to them on placement and to take responsibility for their own learning. Students must be aware that they are learning in a</w:t>
      </w:r>
      <w:r w:rsidR="008B2897">
        <w:rPr>
          <w:rFonts w:ascii="Arial" w:hAnsi="Arial" w:cs="Arial"/>
          <w:sz w:val="24"/>
          <w:szCs w:val="24"/>
        </w:rPr>
        <w:t xml:space="preserve"> ‘</w:t>
      </w:r>
      <w:r w:rsidR="006278C2">
        <w:rPr>
          <w:rFonts w:ascii="Arial" w:hAnsi="Arial" w:cs="Arial"/>
          <w:sz w:val="24"/>
          <w:szCs w:val="24"/>
        </w:rPr>
        <w:t>real live</w:t>
      </w:r>
      <w:r w:rsidR="008B2897">
        <w:rPr>
          <w:rFonts w:ascii="Arial" w:hAnsi="Arial" w:cs="Arial"/>
          <w:sz w:val="24"/>
          <w:szCs w:val="24"/>
        </w:rPr>
        <w:t>’</w:t>
      </w:r>
      <w:r w:rsidR="006278C2">
        <w:rPr>
          <w:rFonts w:ascii="Arial" w:hAnsi="Arial" w:cs="Arial"/>
          <w:sz w:val="24"/>
          <w:szCs w:val="24"/>
        </w:rPr>
        <w:t xml:space="preserve"> environment </w:t>
      </w:r>
      <w:r w:rsidR="00A34A4B">
        <w:rPr>
          <w:rFonts w:ascii="Arial" w:hAnsi="Arial" w:cs="Arial"/>
          <w:sz w:val="24"/>
          <w:szCs w:val="24"/>
        </w:rPr>
        <w:t xml:space="preserve">on placement </w:t>
      </w:r>
      <w:r w:rsidR="006278C2">
        <w:rPr>
          <w:rFonts w:ascii="Arial" w:hAnsi="Arial" w:cs="Arial"/>
          <w:sz w:val="24"/>
          <w:szCs w:val="24"/>
        </w:rPr>
        <w:t>and</w:t>
      </w:r>
      <w:r w:rsidR="00956825">
        <w:rPr>
          <w:rFonts w:ascii="Arial" w:hAnsi="Arial" w:cs="Arial"/>
          <w:sz w:val="24"/>
          <w:szCs w:val="24"/>
        </w:rPr>
        <w:t>,</w:t>
      </w:r>
      <w:r w:rsidR="006278C2">
        <w:rPr>
          <w:rFonts w:ascii="Arial" w:hAnsi="Arial" w:cs="Arial"/>
          <w:sz w:val="24"/>
          <w:szCs w:val="24"/>
        </w:rPr>
        <w:t xml:space="preserve"> whilst they are entitled to support from their practice educator</w:t>
      </w:r>
      <w:r w:rsidR="00956825">
        <w:rPr>
          <w:rFonts w:ascii="Arial" w:hAnsi="Arial" w:cs="Arial"/>
          <w:sz w:val="24"/>
          <w:szCs w:val="24"/>
        </w:rPr>
        <w:t xml:space="preserve">, they must be aware </w:t>
      </w:r>
      <w:r w:rsidR="006278C2">
        <w:rPr>
          <w:rFonts w:ascii="Arial" w:hAnsi="Arial" w:cs="Arial"/>
          <w:sz w:val="24"/>
          <w:szCs w:val="24"/>
        </w:rPr>
        <w:t xml:space="preserve">that </w:t>
      </w:r>
      <w:r w:rsidR="00956825">
        <w:rPr>
          <w:rFonts w:ascii="Arial" w:hAnsi="Arial" w:cs="Arial"/>
          <w:sz w:val="24"/>
          <w:szCs w:val="24"/>
        </w:rPr>
        <w:t xml:space="preserve">a </w:t>
      </w:r>
      <w:r w:rsidR="006278C2">
        <w:rPr>
          <w:rFonts w:ascii="Arial" w:hAnsi="Arial" w:cs="Arial"/>
          <w:sz w:val="24"/>
          <w:szCs w:val="24"/>
        </w:rPr>
        <w:t>client’s needs remain paramount and that their educators must balance their clinical and teaching commitments.</w:t>
      </w:r>
    </w:p>
    <w:p w:rsidR="006278C2" w:rsidRDefault="006278C2" w:rsidP="006278C2">
      <w:pPr>
        <w:rPr>
          <w:rFonts w:ascii="Arial" w:hAnsi="Arial" w:cs="Arial"/>
          <w:sz w:val="24"/>
          <w:szCs w:val="24"/>
        </w:rPr>
      </w:pPr>
    </w:p>
    <w:p w:rsidR="008B4E16" w:rsidRDefault="005C3099" w:rsidP="003202EB">
      <w:pPr>
        <w:pStyle w:val="Heading2"/>
      </w:pPr>
      <w:bookmarkStart w:id="60" w:name="_Toc491348052"/>
      <w:bookmarkStart w:id="61" w:name="_Toc491348286"/>
      <w:r w:rsidRPr="008B4E16">
        <w:t>Feeling Part of the Team</w:t>
      </w:r>
      <w:bookmarkEnd w:id="60"/>
      <w:bookmarkEnd w:id="61"/>
    </w:p>
    <w:p w:rsidR="003D6BEA" w:rsidRPr="008B4E16" w:rsidRDefault="003D6BEA" w:rsidP="008B4E16">
      <w:pPr>
        <w:rPr>
          <w:rFonts w:ascii="Arial" w:hAnsi="Arial" w:cs="Arial"/>
          <w:b/>
          <w:sz w:val="24"/>
          <w:szCs w:val="24"/>
        </w:rPr>
      </w:pPr>
    </w:p>
    <w:p w:rsidR="008E670B" w:rsidRDefault="008E670B" w:rsidP="008B4E16">
      <w:pPr>
        <w:rPr>
          <w:rFonts w:ascii="Arial" w:hAnsi="Arial" w:cs="Arial"/>
          <w:sz w:val="24"/>
          <w:szCs w:val="24"/>
          <w:lang w:val="en"/>
        </w:rPr>
      </w:pPr>
      <w:r>
        <w:rPr>
          <w:rFonts w:ascii="Arial" w:hAnsi="Arial" w:cs="Arial"/>
          <w:sz w:val="24"/>
          <w:szCs w:val="24"/>
          <w:lang w:val="en"/>
        </w:rPr>
        <w:t xml:space="preserve">Students identify that a workplace which welcomes </w:t>
      </w:r>
      <w:r w:rsidR="00956825">
        <w:rPr>
          <w:rFonts w:ascii="Arial" w:hAnsi="Arial" w:cs="Arial"/>
          <w:sz w:val="24"/>
          <w:szCs w:val="24"/>
          <w:lang w:val="en"/>
        </w:rPr>
        <w:t>speech and l</w:t>
      </w:r>
      <w:r w:rsidR="008B4E16" w:rsidRPr="008B4E16">
        <w:rPr>
          <w:rFonts w:ascii="Arial" w:hAnsi="Arial" w:cs="Arial"/>
          <w:sz w:val="24"/>
          <w:szCs w:val="24"/>
          <w:lang w:val="en"/>
        </w:rPr>
        <w:t>anguage therapy</w:t>
      </w:r>
      <w:r w:rsidR="008B4E16">
        <w:rPr>
          <w:rFonts w:ascii="Arial" w:hAnsi="Arial" w:cs="Arial"/>
          <w:sz w:val="24"/>
          <w:szCs w:val="24"/>
          <w:lang w:val="en"/>
        </w:rPr>
        <w:t xml:space="preserve"> students</w:t>
      </w:r>
      <w:r w:rsidR="00F540C9" w:rsidRPr="008B4E16">
        <w:rPr>
          <w:rFonts w:ascii="Arial" w:hAnsi="Arial" w:cs="Arial"/>
          <w:sz w:val="24"/>
          <w:szCs w:val="24"/>
          <w:lang w:val="en"/>
        </w:rPr>
        <w:t xml:space="preserve"> to feel </w:t>
      </w:r>
      <w:r>
        <w:rPr>
          <w:rFonts w:ascii="Arial" w:hAnsi="Arial" w:cs="Arial"/>
          <w:sz w:val="24"/>
          <w:szCs w:val="24"/>
          <w:lang w:val="en"/>
        </w:rPr>
        <w:t>part</w:t>
      </w:r>
      <w:r w:rsidR="00F540C9" w:rsidRPr="008B4E16">
        <w:rPr>
          <w:rFonts w:ascii="Arial" w:hAnsi="Arial" w:cs="Arial"/>
          <w:sz w:val="24"/>
          <w:szCs w:val="24"/>
          <w:lang w:val="en"/>
        </w:rPr>
        <w:t xml:space="preserve"> of </w:t>
      </w:r>
      <w:r w:rsidR="008B4E16" w:rsidRPr="008B4E16">
        <w:rPr>
          <w:rFonts w:ascii="Arial" w:hAnsi="Arial" w:cs="Arial"/>
          <w:sz w:val="24"/>
          <w:szCs w:val="24"/>
          <w:lang w:val="en"/>
        </w:rPr>
        <w:t>the</w:t>
      </w:r>
      <w:r w:rsidR="00F540C9" w:rsidRPr="008B4E16">
        <w:rPr>
          <w:rFonts w:ascii="Arial" w:hAnsi="Arial" w:cs="Arial"/>
          <w:sz w:val="24"/>
          <w:szCs w:val="24"/>
          <w:lang w:val="en"/>
        </w:rPr>
        <w:t xml:space="preserve"> team</w:t>
      </w:r>
      <w:r w:rsidR="008B4E16" w:rsidRPr="008B4E16">
        <w:rPr>
          <w:rFonts w:ascii="Arial" w:hAnsi="Arial" w:cs="Arial"/>
          <w:sz w:val="24"/>
          <w:szCs w:val="24"/>
          <w:lang w:val="en"/>
        </w:rPr>
        <w:t xml:space="preserve"> </w:t>
      </w:r>
      <w:r w:rsidR="00956825">
        <w:rPr>
          <w:rFonts w:ascii="Arial" w:hAnsi="Arial" w:cs="Arial"/>
          <w:sz w:val="24"/>
          <w:szCs w:val="24"/>
          <w:lang w:val="en"/>
        </w:rPr>
        <w:t xml:space="preserve">and </w:t>
      </w:r>
      <w:r w:rsidR="008B4E16" w:rsidRPr="008B4E16">
        <w:rPr>
          <w:rFonts w:ascii="Arial" w:hAnsi="Arial" w:cs="Arial"/>
          <w:sz w:val="24"/>
          <w:szCs w:val="24"/>
          <w:lang w:val="en"/>
        </w:rPr>
        <w:t>values the contribution made by future colleagues</w:t>
      </w:r>
      <w:r w:rsidR="00956825">
        <w:rPr>
          <w:rFonts w:ascii="Arial" w:hAnsi="Arial" w:cs="Arial"/>
          <w:sz w:val="24"/>
          <w:szCs w:val="24"/>
          <w:lang w:val="en"/>
        </w:rPr>
        <w:t xml:space="preserve"> in a </w:t>
      </w:r>
      <w:r w:rsidR="00B33DBC">
        <w:rPr>
          <w:rFonts w:ascii="Arial" w:hAnsi="Arial" w:cs="Arial"/>
          <w:sz w:val="24"/>
          <w:szCs w:val="24"/>
          <w:lang w:val="en"/>
        </w:rPr>
        <w:t>non-judgmental</w:t>
      </w:r>
      <w:r w:rsidR="00956825">
        <w:rPr>
          <w:rFonts w:ascii="Arial" w:hAnsi="Arial" w:cs="Arial"/>
          <w:sz w:val="24"/>
          <w:szCs w:val="24"/>
          <w:lang w:val="en"/>
        </w:rPr>
        <w:t xml:space="preserve"> way is a key contributor to a positive learning experience</w:t>
      </w:r>
      <w:r w:rsidR="008B4E16" w:rsidRPr="008B4E16">
        <w:rPr>
          <w:rFonts w:ascii="Arial" w:hAnsi="Arial" w:cs="Arial"/>
          <w:sz w:val="24"/>
          <w:szCs w:val="24"/>
          <w:lang w:val="en"/>
        </w:rPr>
        <w:t>.</w:t>
      </w:r>
      <w:r w:rsidR="008B4E16">
        <w:rPr>
          <w:rFonts w:ascii="Arial" w:hAnsi="Arial" w:cs="Arial"/>
          <w:sz w:val="24"/>
          <w:szCs w:val="24"/>
          <w:lang w:val="en"/>
        </w:rPr>
        <w:t xml:space="preserve"> We recognise that this can be a challenge for busy clinicians with time pressures and changes to working practice.</w:t>
      </w:r>
    </w:p>
    <w:p w:rsidR="007E7BFC" w:rsidRDefault="008E670B" w:rsidP="008B4E16">
      <w:pPr>
        <w:rPr>
          <w:rFonts w:ascii="Arial" w:hAnsi="Arial" w:cs="Arial"/>
          <w:sz w:val="24"/>
          <w:szCs w:val="24"/>
          <w:lang w:val="en"/>
        </w:rPr>
      </w:pPr>
      <w:r>
        <w:rPr>
          <w:rFonts w:ascii="Arial" w:hAnsi="Arial" w:cs="Arial"/>
          <w:sz w:val="24"/>
          <w:szCs w:val="24"/>
          <w:lang w:val="en"/>
        </w:rPr>
        <w:t>The following may suggestions may be helpful in managing the student placement</w:t>
      </w:r>
      <w:r>
        <w:rPr>
          <w:rFonts w:ascii="Arial" w:hAnsi="Arial" w:cs="Arial"/>
          <w:sz w:val="24"/>
          <w:szCs w:val="24"/>
          <w:lang w:val="en"/>
        </w:rPr>
        <w:br/>
      </w:r>
    </w:p>
    <w:p w:rsidR="00854E86" w:rsidRDefault="00854E86" w:rsidP="007F11CC">
      <w:pPr>
        <w:pStyle w:val="ListParagraph"/>
        <w:numPr>
          <w:ilvl w:val="0"/>
          <w:numId w:val="48"/>
        </w:numPr>
        <w:rPr>
          <w:rFonts w:ascii="Arial" w:hAnsi="Arial" w:cs="Arial"/>
          <w:sz w:val="24"/>
          <w:szCs w:val="24"/>
          <w:lang w:val="en"/>
        </w:rPr>
      </w:pPr>
      <w:r>
        <w:rPr>
          <w:rFonts w:ascii="Arial" w:hAnsi="Arial" w:cs="Arial"/>
          <w:sz w:val="24"/>
          <w:szCs w:val="24"/>
          <w:lang w:val="en"/>
        </w:rPr>
        <w:t>Establishment professional relationship with your student based on mutual respect (</w:t>
      </w:r>
      <w:r w:rsidRPr="00854E86">
        <w:rPr>
          <w:rFonts w:ascii="Arial" w:hAnsi="Arial" w:cs="Arial"/>
          <w:sz w:val="24"/>
          <w:szCs w:val="24"/>
          <w:lang w:val="en"/>
        </w:rPr>
        <w:t xml:space="preserve">teacher’s attributes </w:t>
      </w:r>
      <w:r w:rsidR="009D51EE">
        <w:rPr>
          <w:rFonts w:ascii="Arial" w:hAnsi="Arial" w:cs="Arial"/>
          <w:sz w:val="24"/>
          <w:szCs w:val="24"/>
          <w:lang w:val="en"/>
        </w:rPr>
        <w:t>are seen as more influential in creating a positive learning environment than their actions, Kuol</w:t>
      </w:r>
      <w:r w:rsidR="008B2897">
        <w:rPr>
          <w:rFonts w:ascii="Arial" w:hAnsi="Arial" w:cs="Arial"/>
          <w:sz w:val="24"/>
          <w:szCs w:val="24"/>
          <w:lang w:val="en"/>
        </w:rPr>
        <w:t>,</w:t>
      </w:r>
      <w:r w:rsidR="009D51EE">
        <w:rPr>
          <w:rFonts w:ascii="Arial" w:hAnsi="Arial" w:cs="Arial"/>
          <w:sz w:val="24"/>
          <w:szCs w:val="24"/>
          <w:lang w:val="en"/>
        </w:rPr>
        <w:t xml:space="preserve"> 2007)</w:t>
      </w:r>
    </w:p>
    <w:p w:rsidR="008E670B" w:rsidRDefault="007E7BFC" w:rsidP="007F11CC">
      <w:pPr>
        <w:pStyle w:val="ListParagraph"/>
        <w:numPr>
          <w:ilvl w:val="0"/>
          <w:numId w:val="48"/>
        </w:numPr>
        <w:rPr>
          <w:rFonts w:ascii="Arial" w:hAnsi="Arial" w:cs="Arial"/>
          <w:sz w:val="24"/>
          <w:szCs w:val="24"/>
          <w:lang w:val="en"/>
        </w:rPr>
      </w:pPr>
      <w:r w:rsidRPr="008E670B">
        <w:rPr>
          <w:rFonts w:ascii="Arial" w:hAnsi="Arial" w:cs="Arial"/>
          <w:sz w:val="24"/>
          <w:szCs w:val="24"/>
          <w:lang w:val="en"/>
        </w:rPr>
        <w:t xml:space="preserve">Allowing </w:t>
      </w:r>
      <w:r w:rsidR="008B2897">
        <w:rPr>
          <w:rFonts w:ascii="Arial" w:hAnsi="Arial" w:cs="Arial"/>
          <w:sz w:val="24"/>
          <w:szCs w:val="24"/>
          <w:lang w:val="en"/>
        </w:rPr>
        <w:t xml:space="preserve">time </w:t>
      </w:r>
      <w:r w:rsidRPr="008E670B">
        <w:rPr>
          <w:rFonts w:ascii="Arial" w:hAnsi="Arial" w:cs="Arial"/>
          <w:sz w:val="24"/>
          <w:szCs w:val="24"/>
          <w:lang w:val="en"/>
        </w:rPr>
        <w:t xml:space="preserve">for planning for the placement and spending time in the </w:t>
      </w:r>
      <w:r w:rsidR="00737EA0" w:rsidRPr="008E670B">
        <w:rPr>
          <w:rFonts w:ascii="Arial" w:hAnsi="Arial" w:cs="Arial"/>
          <w:sz w:val="24"/>
          <w:szCs w:val="24"/>
          <w:lang w:val="en"/>
        </w:rPr>
        <w:t>early</w:t>
      </w:r>
      <w:r w:rsidRPr="008E670B">
        <w:rPr>
          <w:rFonts w:ascii="Arial" w:hAnsi="Arial" w:cs="Arial"/>
          <w:sz w:val="24"/>
          <w:szCs w:val="24"/>
          <w:lang w:val="en"/>
        </w:rPr>
        <w:t xml:space="preserve"> </w:t>
      </w:r>
      <w:r w:rsidR="00737EA0" w:rsidRPr="008E670B">
        <w:rPr>
          <w:rFonts w:ascii="Arial" w:hAnsi="Arial" w:cs="Arial"/>
          <w:sz w:val="24"/>
          <w:szCs w:val="24"/>
          <w:lang w:val="en"/>
        </w:rPr>
        <w:t>part</w:t>
      </w:r>
      <w:r w:rsidRPr="008E670B">
        <w:rPr>
          <w:rFonts w:ascii="Arial" w:hAnsi="Arial" w:cs="Arial"/>
          <w:sz w:val="24"/>
          <w:szCs w:val="24"/>
          <w:lang w:val="en"/>
        </w:rPr>
        <w:t xml:space="preserve"> of placemen</w:t>
      </w:r>
      <w:r w:rsidR="00956825">
        <w:rPr>
          <w:rFonts w:ascii="Arial" w:hAnsi="Arial" w:cs="Arial"/>
          <w:sz w:val="24"/>
          <w:szCs w:val="24"/>
          <w:lang w:val="en"/>
        </w:rPr>
        <w:t xml:space="preserve">t in supporting a </w:t>
      </w:r>
      <w:r w:rsidR="008E670B">
        <w:rPr>
          <w:rFonts w:ascii="Arial" w:hAnsi="Arial" w:cs="Arial"/>
          <w:sz w:val="24"/>
          <w:szCs w:val="24"/>
          <w:lang w:val="en"/>
        </w:rPr>
        <w:t>student can help to ensure that the student is more independe</w:t>
      </w:r>
      <w:r w:rsidR="00956825">
        <w:rPr>
          <w:rFonts w:ascii="Arial" w:hAnsi="Arial" w:cs="Arial"/>
          <w:sz w:val="24"/>
          <w:szCs w:val="24"/>
          <w:lang w:val="en"/>
        </w:rPr>
        <w:t>nt</w:t>
      </w:r>
      <w:r w:rsidR="008E670B">
        <w:rPr>
          <w:rFonts w:ascii="Arial" w:hAnsi="Arial" w:cs="Arial"/>
          <w:sz w:val="24"/>
          <w:szCs w:val="24"/>
          <w:lang w:val="en"/>
        </w:rPr>
        <w:t xml:space="preserve"> and can make a contribution later in the placement</w:t>
      </w:r>
    </w:p>
    <w:p w:rsidR="008E670B" w:rsidRDefault="008E670B" w:rsidP="007F11CC">
      <w:pPr>
        <w:pStyle w:val="ListParagraph"/>
        <w:numPr>
          <w:ilvl w:val="0"/>
          <w:numId w:val="48"/>
        </w:numPr>
        <w:rPr>
          <w:rFonts w:ascii="Arial" w:hAnsi="Arial" w:cs="Arial"/>
          <w:sz w:val="24"/>
          <w:szCs w:val="24"/>
          <w:lang w:val="en"/>
        </w:rPr>
      </w:pPr>
      <w:r>
        <w:rPr>
          <w:rFonts w:ascii="Arial" w:hAnsi="Arial" w:cs="Arial"/>
          <w:sz w:val="24"/>
          <w:szCs w:val="24"/>
          <w:lang w:val="en"/>
        </w:rPr>
        <w:t xml:space="preserve">Discussion </w:t>
      </w:r>
      <w:r w:rsidR="00956825">
        <w:rPr>
          <w:rFonts w:ascii="Arial" w:hAnsi="Arial" w:cs="Arial"/>
          <w:sz w:val="24"/>
          <w:szCs w:val="24"/>
          <w:lang w:val="en"/>
        </w:rPr>
        <w:t xml:space="preserve">of </w:t>
      </w:r>
      <w:r>
        <w:rPr>
          <w:rFonts w:ascii="Arial" w:hAnsi="Arial" w:cs="Arial"/>
          <w:sz w:val="24"/>
          <w:szCs w:val="24"/>
          <w:lang w:val="en"/>
        </w:rPr>
        <w:t xml:space="preserve">the Learning Outcomes and expectations on </w:t>
      </w:r>
      <w:r w:rsidR="00956825">
        <w:rPr>
          <w:rFonts w:ascii="Arial" w:hAnsi="Arial" w:cs="Arial"/>
          <w:sz w:val="24"/>
          <w:szCs w:val="24"/>
          <w:lang w:val="en"/>
        </w:rPr>
        <w:t>both sides early in placement (</w:t>
      </w:r>
      <w:r>
        <w:rPr>
          <w:rFonts w:ascii="Arial" w:hAnsi="Arial" w:cs="Arial"/>
          <w:sz w:val="24"/>
          <w:szCs w:val="24"/>
          <w:lang w:val="en"/>
        </w:rPr>
        <w:t>use of the Placement Agreement and PEA form or similar can facilitate this)</w:t>
      </w:r>
      <w:r w:rsidR="008B2897">
        <w:rPr>
          <w:rFonts w:ascii="Arial" w:hAnsi="Arial" w:cs="Arial"/>
          <w:sz w:val="24"/>
          <w:szCs w:val="24"/>
          <w:lang w:val="en"/>
        </w:rPr>
        <w:t xml:space="preserve"> to establish expectations.</w:t>
      </w:r>
    </w:p>
    <w:p w:rsidR="00F540C9" w:rsidRDefault="007E7BFC" w:rsidP="007F11CC">
      <w:pPr>
        <w:pStyle w:val="ListParagraph"/>
        <w:numPr>
          <w:ilvl w:val="0"/>
          <w:numId w:val="48"/>
        </w:numPr>
        <w:rPr>
          <w:rFonts w:ascii="Arial" w:hAnsi="Arial" w:cs="Arial"/>
          <w:sz w:val="24"/>
          <w:szCs w:val="24"/>
          <w:lang w:val="en"/>
        </w:rPr>
      </w:pPr>
      <w:r w:rsidRPr="008E670B">
        <w:rPr>
          <w:rFonts w:ascii="Arial" w:hAnsi="Arial" w:cs="Arial"/>
          <w:sz w:val="24"/>
          <w:szCs w:val="24"/>
          <w:lang w:val="en"/>
        </w:rPr>
        <w:t>Identify the lea</w:t>
      </w:r>
      <w:r w:rsidR="006278C2">
        <w:rPr>
          <w:rFonts w:ascii="Arial" w:hAnsi="Arial" w:cs="Arial"/>
          <w:sz w:val="24"/>
          <w:szCs w:val="24"/>
          <w:lang w:val="en"/>
        </w:rPr>
        <w:t>r</w:t>
      </w:r>
      <w:r w:rsidRPr="008E670B">
        <w:rPr>
          <w:rFonts w:ascii="Arial" w:hAnsi="Arial" w:cs="Arial"/>
          <w:sz w:val="24"/>
          <w:szCs w:val="24"/>
          <w:lang w:val="en"/>
        </w:rPr>
        <w:t>ning opport</w:t>
      </w:r>
      <w:r w:rsidR="008E670B">
        <w:rPr>
          <w:rFonts w:ascii="Arial" w:hAnsi="Arial" w:cs="Arial"/>
          <w:sz w:val="24"/>
          <w:szCs w:val="24"/>
          <w:lang w:val="en"/>
        </w:rPr>
        <w:t>unities in every day practice. T</w:t>
      </w:r>
      <w:r w:rsidRPr="008E670B">
        <w:rPr>
          <w:rFonts w:ascii="Arial" w:hAnsi="Arial" w:cs="Arial"/>
          <w:sz w:val="24"/>
          <w:szCs w:val="24"/>
          <w:lang w:val="en"/>
        </w:rPr>
        <w:t>his may be</w:t>
      </w:r>
      <w:r w:rsidR="00737EA0" w:rsidRPr="008E670B">
        <w:rPr>
          <w:rFonts w:ascii="Arial" w:hAnsi="Arial" w:cs="Arial"/>
          <w:sz w:val="24"/>
          <w:szCs w:val="24"/>
          <w:lang w:val="en"/>
        </w:rPr>
        <w:t xml:space="preserve"> asking them to undertake active o</w:t>
      </w:r>
      <w:r w:rsidRPr="008E670B">
        <w:rPr>
          <w:rFonts w:ascii="Arial" w:hAnsi="Arial" w:cs="Arial"/>
          <w:sz w:val="24"/>
          <w:szCs w:val="24"/>
          <w:lang w:val="en"/>
        </w:rPr>
        <w:t>bservation activit</w:t>
      </w:r>
      <w:r w:rsidR="00737EA0" w:rsidRPr="008E670B">
        <w:rPr>
          <w:rFonts w:ascii="Arial" w:hAnsi="Arial" w:cs="Arial"/>
          <w:sz w:val="24"/>
          <w:szCs w:val="24"/>
          <w:lang w:val="en"/>
        </w:rPr>
        <w:t>i</w:t>
      </w:r>
      <w:r w:rsidRPr="008E670B">
        <w:rPr>
          <w:rFonts w:ascii="Arial" w:hAnsi="Arial" w:cs="Arial"/>
          <w:sz w:val="24"/>
          <w:szCs w:val="24"/>
          <w:lang w:val="en"/>
        </w:rPr>
        <w:t>es or to partic</w:t>
      </w:r>
      <w:r w:rsidR="00737EA0" w:rsidRPr="008E670B">
        <w:rPr>
          <w:rFonts w:ascii="Arial" w:hAnsi="Arial" w:cs="Arial"/>
          <w:sz w:val="24"/>
          <w:szCs w:val="24"/>
          <w:lang w:val="en"/>
        </w:rPr>
        <w:t>i</w:t>
      </w:r>
      <w:r w:rsidRPr="008E670B">
        <w:rPr>
          <w:rFonts w:ascii="Arial" w:hAnsi="Arial" w:cs="Arial"/>
          <w:sz w:val="24"/>
          <w:szCs w:val="24"/>
          <w:lang w:val="en"/>
        </w:rPr>
        <w:t xml:space="preserve">pate </w:t>
      </w:r>
      <w:r w:rsidR="008E670B">
        <w:rPr>
          <w:rFonts w:ascii="Arial" w:hAnsi="Arial" w:cs="Arial"/>
          <w:sz w:val="24"/>
          <w:szCs w:val="24"/>
          <w:lang w:val="en"/>
        </w:rPr>
        <w:t xml:space="preserve">in part of </w:t>
      </w:r>
      <w:r w:rsidR="006278C2">
        <w:rPr>
          <w:rFonts w:ascii="Arial" w:hAnsi="Arial" w:cs="Arial"/>
          <w:sz w:val="24"/>
          <w:szCs w:val="24"/>
          <w:lang w:val="en"/>
        </w:rPr>
        <w:t>‘</w:t>
      </w:r>
      <w:r w:rsidR="008E670B">
        <w:rPr>
          <w:rFonts w:ascii="Arial" w:hAnsi="Arial" w:cs="Arial"/>
          <w:sz w:val="24"/>
          <w:szCs w:val="24"/>
          <w:lang w:val="en"/>
        </w:rPr>
        <w:t>hands on</w:t>
      </w:r>
      <w:r w:rsidR="006278C2">
        <w:rPr>
          <w:rFonts w:ascii="Arial" w:hAnsi="Arial" w:cs="Arial"/>
          <w:sz w:val="24"/>
          <w:szCs w:val="24"/>
          <w:lang w:val="en"/>
        </w:rPr>
        <w:t>’</w:t>
      </w:r>
      <w:r w:rsidR="008E670B">
        <w:rPr>
          <w:rFonts w:ascii="Arial" w:hAnsi="Arial" w:cs="Arial"/>
          <w:sz w:val="24"/>
          <w:szCs w:val="24"/>
          <w:lang w:val="en"/>
        </w:rPr>
        <w:t xml:space="preserve"> activi</w:t>
      </w:r>
      <w:r w:rsidR="006278C2">
        <w:rPr>
          <w:rFonts w:ascii="Arial" w:hAnsi="Arial" w:cs="Arial"/>
          <w:sz w:val="24"/>
          <w:szCs w:val="24"/>
          <w:lang w:val="en"/>
        </w:rPr>
        <w:t>ti</w:t>
      </w:r>
      <w:r w:rsidR="008E670B">
        <w:rPr>
          <w:rFonts w:ascii="Arial" w:hAnsi="Arial" w:cs="Arial"/>
          <w:sz w:val="24"/>
          <w:szCs w:val="24"/>
          <w:lang w:val="en"/>
        </w:rPr>
        <w:t>es</w:t>
      </w:r>
      <w:r w:rsidR="008B2897">
        <w:rPr>
          <w:rFonts w:ascii="Arial" w:hAnsi="Arial" w:cs="Arial"/>
          <w:sz w:val="24"/>
          <w:szCs w:val="24"/>
          <w:lang w:val="en"/>
        </w:rPr>
        <w:t xml:space="preserve">. For instance making observations </w:t>
      </w:r>
      <w:r w:rsidR="00956825">
        <w:rPr>
          <w:rFonts w:ascii="Arial" w:hAnsi="Arial" w:cs="Arial"/>
          <w:sz w:val="24"/>
          <w:szCs w:val="24"/>
          <w:lang w:val="en"/>
        </w:rPr>
        <w:t>on a ward round or making phone calls.</w:t>
      </w:r>
    </w:p>
    <w:p w:rsidR="008E670B" w:rsidRPr="008E670B" w:rsidRDefault="008E670B" w:rsidP="007F11CC">
      <w:pPr>
        <w:pStyle w:val="ListParagraph"/>
        <w:numPr>
          <w:ilvl w:val="0"/>
          <w:numId w:val="48"/>
        </w:numPr>
        <w:rPr>
          <w:rFonts w:ascii="Arial" w:hAnsi="Arial" w:cs="Arial"/>
          <w:sz w:val="24"/>
          <w:szCs w:val="24"/>
          <w:lang w:val="en"/>
        </w:rPr>
      </w:pPr>
      <w:r>
        <w:rPr>
          <w:rFonts w:ascii="Arial" w:hAnsi="Arial" w:cs="Arial"/>
          <w:sz w:val="24"/>
          <w:szCs w:val="24"/>
          <w:lang w:val="en"/>
        </w:rPr>
        <w:t>Consider the tasks that the student can do independently. This can be ‘safe’</w:t>
      </w:r>
      <w:r w:rsidR="006278C2">
        <w:rPr>
          <w:rFonts w:ascii="Arial" w:hAnsi="Arial" w:cs="Arial"/>
          <w:sz w:val="24"/>
          <w:szCs w:val="24"/>
          <w:lang w:val="en"/>
        </w:rPr>
        <w:t xml:space="preserve"> </w:t>
      </w:r>
      <w:r>
        <w:rPr>
          <w:rFonts w:ascii="Arial" w:hAnsi="Arial" w:cs="Arial"/>
          <w:sz w:val="24"/>
          <w:szCs w:val="24"/>
          <w:lang w:val="en"/>
        </w:rPr>
        <w:t xml:space="preserve">activities such as making </w:t>
      </w:r>
      <w:r w:rsidR="006278C2">
        <w:rPr>
          <w:rFonts w:ascii="Arial" w:hAnsi="Arial" w:cs="Arial"/>
          <w:sz w:val="24"/>
          <w:szCs w:val="24"/>
          <w:lang w:val="en"/>
        </w:rPr>
        <w:t>t</w:t>
      </w:r>
      <w:r>
        <w:rPr>
          <w:rFonts w:ascii="Arial" w:hAnsi="Arial" w:cs="Arial"/>
          <w:sz w:val="24"/>
          <w:szCs w:val="24"/>
          <w:lang w:val="en"/>
        </w:rPr>
        <w:t>he tea</w:t>
      </w:r>
      <w:r w:rsidR="008B2897">
        <w:rPr>
          <w:rFonts w:ascii="Arial" w:hAnsi="Arial" w:cs="Arial"/>
          <w:sz w:val="24"/>
          <w:szCs w:val="24"/>
          <w:lang w:val="en"/>
        </w:rPr>
        <w:t>,</w:t>
      </w:r>
      <w:r>
        <w:rPr>
          <w:rFonts w:ascii="Arial" w:hAnsi="Arial" w:cs="Arial"/>
          <w:sz w:val="24"/>
          <w:szCs w:val="24"/>
          <w:lang w:val="en"/>
        </w:rPr>
        <w:t xml:space="preserve"> or revie</w:t>
      </w:r>
      <w:r w:rsidR="008B2897">
        <w:rPr>
          <w:rFonts w:ascii="Arial" w:hAnsi="Arial" w:cs="Arial"/>
          <w:sz w:val="24"/>
          <w:szCs w:val="24"/>
          <w:lang w:val="en"/>
        </w:rPr>
        <w:t>wing case notes (</w:t>
      </w:r>
      <w:r w:rsidR="006278C2">
        <w:rPr>
          <w:rFonts w:ascii="Arial" w:hAnsi="Arial" w:cs="Arial"/>
          <w:sz w:val="24"/>
          <w:szCs w:val="24"/>
          <w:lang w:val="en"/>
        </w:rPr>
        <w:t>see for a list</w:t>
      </w:r>
      <w:r>
        <w:rPr>
          <w:rFonts w:ascii="Arial" w:hAnsi="Arial" w:cs="Arial"/>
          <w:sz w:val="24"/>
          <w:szCs w:val="24"/>
          <w:lang w:val="en"/>
        </w:rPr>
        <w:t xml:space="preserve">) </w:t>
      </w:r>
      <w:r w:rsidR="002501A2">
        <w:rPr>
          <w:rFonts w:ascii="Arial" w:hAnsi="Arial" w:cs="Arial"/>
          <w:sz w:val="24"/>
          <w:szCs w:val="24"/>
          <w:lang w:val="en"/>
        </w:rPr>
        <w:t xml:space="preserve">or professional </w:t>
      </w:r>
      <w:r w:rsidR="00956825">
        <w:rPr>
          <w:rFonts w:ascii="Arial" w:hAnsi="Arial" w:cs="Arial"/>
          <w:sz w:val="24"/>
          <w:szCs w:val="24"/>
          <w:lang w:val="en"/>
        </w:rPr>
        <w:t>activities such as tak</w:t>
      </w:r>
      <w:r w:rsidR="002501A2">
        <w:rPr>
          <w:rFonts w:ascii="Arial" w:hAnsi="Arial" w:cs="Arial"/>
          <w:sz w:val="24"/>
          <w:szCs w:val="24"/>
          <w:lang w:val="en"/>
        </w:rPr>
        <w:t>ing part of the therapy session, running groups etc.</w:t>
      </w:r>
    </w:p>
    <w:p w:rsidR="006278C2" w:rsidRDefault="008E670B" w:rsidP="007F11CC">
      <w:pPr>
        <w:pStyle w:val="ListParagraph"/>
        <w:numPr>
          <w:ilvl w:val="0"/>
          <w:numId w:val="48"/>
        </w:numPr>
        <w:rPr>
          <w:rFonts w:ascii="Arial" w:hAnsi="Arial" w:cs="Arial"/>
          <w:sz w:val="24"/>
          <w:szCs w:val="24"/>
          <w:lang w:val="en"/>
        </w:rPr>
      </w:pPr>
      <w:r w:rsidRPr="006278C2">
        <w:rPr>
          <w:rFonts w:ascii="Arial" w:hAnsi="Arial" w:cs="Arial"/>
          <w:sz w:val="24"/>
          <w:szCs w:val="24"/>
          <w:lang w:val="en"/>
        </w:rPr>
        <w:t>If educators are sh</w:t>
      </w:r>
      <w:r w:rsidR="00737EA0" w:rsidRPr="006278C2">
        <w:rPr>
          <w:rFonts w:ascii="Arial" w:hAnsi="Arial" w:cs="Arial"/>
          <w:sz w:val="24"/>
          <w:szCs w:val="24"/>
          <w:lang w:val="en"/>
        </w:rPr>
        <w:t xml:space="preserve">aring </w:t>
      </w:r>
      <w:r w:rsidRPr="006278C2">
        <w:rPr>
          <w:rFonts w:ascii="Arial" w:hAnsi="Arial" w:cs="Arial"/>
          <w:sz w:val="24"/>
          <w:szCs w:val="24"/>
          <w:lang w:val="en"/>
        </w:rPr>
        <w:t>the supervision of a s</w:t>
      </w:r>
      <w:r w:rsidR="00737EA0" w:rsidRPr="006278C2">
        <w:rPr>
          <w:rFonts w:ascii="Arial" w:hAnsi="Arial" w:cs="Arial"/>
          <w:sz w:val="24"/>
          <w:szCs w:val="24"/>
          <w:lang w:val="en"/>
        </w:rPr>
        <w:t>tudent with other colleagu</w:t>
      </w:r>
      <w:r w:rsidRPr="006278C2">
        <w:rPr>
          <w:rFonts w:ascii="Arial" w:hAnsi="Arial" w:cs="Arial"/>
          <w:sz w:val="24"/>
          <w:szCs w:val="24"/>
          <w:lang w:val="en"/>
        </w:rPr>
        <w:t>e</w:t>
      </w:r>
      <w:r w:rsidR="00737EA0" w:rsidRPr="006278C2">
        <w:rPr>
          <w:rFonts w:ascii="Arial" w:hAnsi="Arial" w:cs="Arial"/>
          <w:sz w:val="24"/>
          <w:szCs w:val="24"/>
          <w:lang w:val="en"/>
        </w:rPr>
        <w:t xml:space="preserve">s then </w:t>
      </w:r>
      <w:r w:rsidR="006278C2" w:rsidRPr="006278C2">
        <w:rPr>
          <w:rFonts w:ascii="Arial" w:hAnsi="Arial" w:cs="Arial"/>
          <w:sz w:val="24"/>
          <w:szCs w:val="24"/>
          <w:lang w:val="en"/>
        </w:rPr>
        <w:t>earl</w:t>
      </w:r>
      <w:r w:rsidR="006278C2">
        <w:rPr>
          <w:rFonts w:ascii="Arial" w:hAnsi="Arial" w:cs="Arial"/>
          <w:sz w:val="24"/>
          <w:szCs w:val="24"/>
          <w:lang w:val="en"/>
        </w:rPr>
        <w:t>y consideration of which sett</w:t>
      </w:r>
      <w:r w:rsidR="00655910">
        <w:rPr>
          <w:rFonts w:ascii="Arial" w:hAnsi="Arial" w:cs="Arial"/>
          <w:sz w:val="24"/>
          <w:szCs w:val="24"/>
          <w:lang w:val="en"/>
        </w:rPr>
        <w:t xml:space="preserve">ing can address which learning </w:t>
      </w:r>
      <w:r w:rsidR="006278C2" w:rsidRPr="006278C2">
        <w:rPr>
          <w:rFonts w:ascii="Arial" w:hAnsi="Arial" w:cs="Arial"/>
          <w:sz w:val="24"/>
          <w:szCs w:val="24"/>
          <w:lang w:val="en"/>
        </w:rPr>
        <w:t>ou</w:t>
      </w:r>
      <w:r w:rsidR="006278C2">
        <w:rPr>
          <w:rFonts w:ascii="Arial" w:hAnsi="Arial" w:cs="Arial"/>
          <w:sz w:val="24"/>
          <w:szCs w:val="24"/>
          <w:lang w:val="en"/>
        </w:rPr>
        <w:t>t</w:t>
      </w:r>
      <w:r w:rsidR="006278C2" w:rsidRPr="006278C2">
        <w:rPr>
          <w:rFonts w:ascii="Arial" w:hAnsi="Arial" w:cs="Arial"/>
          <w:sz w:val="24"/>
          <w:szCs w:val="24"/>
          <w:lang w:val="en"/>
        </w:rPr>
        <w:t>comes can save time</w:t>
      </w:r>
      <w:r w:rsidR="002501A2">
        <w:rPr>
          <w:rFonts w:ascii="Arial" w:hAnsi="Arial" w:cs="Arial"/>
          <w:sz w:val="24"/>
          <w:szCs w:val="24"/>
          <w:lang w:val="en"/>
        </w:rPr>
        <w:t>,</w:t>
      </w:r>
      <w:r w:rsidR="006278C2" w:rsidRPr="006278C2">
        <w:rPr>
          <w:rFonts w:ascii="Arial" w:hAnsi="Arial" w:cs="Arial"/>
          <w:sz w:val="24"/>
          <w:szCs w:val="24"/>
          <w:lang w:val="en"/>
        </w:rPr>
        <w:t xml:space="preserve"> as not all outcomes need to be addressed in each </w:t>
      </w:r>
      <w:r w:rsidR="000D106C">
        <w:rPr>
          <w:rFonts w:ascii="Arial" w:hAnsi="Arial" w:cs="Arial"/>
          <w:sz w:val="24"/>
          <w:szCs w:val="24"/>
          <w:lang w:val="en"/>
        </w:rPr>
        <w:t>setting.</w:t>
      </w:r>
    </w:p>
    <w:p w:rsidR="00655910" w:rsidRDefault="006278C2" w:rsidP="003202EB">
      <w:pPr>
        <w:pStyle w:val="Heading2"/>
        <w:rPr>
          <w:lang w:val="en"/>
        </w:rPr>
      </w:pPr>
      <w:bookmarkStart w:id="62" w:name="_Toc491348053"/>
      <w:bookmarkStart w:id="63" w:name="_Toc491348287"/>
      <w:r w:rsidRPr="006278C2">
        <w:rPr>
          <w:lang w:val="en"/>
        </w:rPr>
        <w:lastRenderedPageBreak/>
        <w:t>Teaching v. Assessment</w:t>
      </w:r>
      <w:bookmarkEnd w:id="62"/>
      <w:bookmarkEnd w:id="63"/>
    </w:p>
    <w:p w:rsidR="00854E86" w:rsidRDefault="006278C2" w:rsidP="00F540C9">
      <w:pPr>
        <w:pStyle w:val="NormalWeb"/>
        <w:rPr>
          <w:rFonts w:ascii="Arial" w:hAnsi="Arial" w:cs="Arial"/>
          <w:lang w:val="en"/>
        </w:rPr>
      </w:pPr>
      <w:r>
        <w:rPr>
          <w:rFonts w:ascii="Arial" w:hAnsi="Arial" w:cs="Arial"/>
          <w:lang w:val="en"/>
        </w:rPr>
        <w:t>Practice educators are asked to be both teacher and assessor and this can present a conflict on occasion</w:t>
      </w:r>
      <w:r w:rsidR="002501A2">
        <w:rPr>
          <w:rFonts w:ascii="Arial" w:hAnsi="Arial" w:cs="Arial"/>
          <w:lang w:val="en"/>
        </w:rPr>
        <w:t xml:space="preserve"> for both educator and students. Educators may feel pressure to ‘assess’ the competency of their student </w:t>
      </w:r>
      <w:r w:rsidR="00655910">
        <w:rPr>
          <w:rFonts w:ascii="Arial" w:hAnsi="Arial" w:cs="Arial"/>
          <w:lang w:val="en"/>
        </w:rPr>
        <w:t xml:space="preserve">continually </w:t>
      </w:r>
      <w:r w:rsidR="002501A2">
        <w:rPr>
          <w:rFonts w:ascii="Arial" w:hAnsi="Arial" w:cs="Arial"/>
          <w:lang w:val="en"/>
        </w:rPr>
        <w:t xml:space="preserve">and </w:t>
      </w:r>
      <w:r w:rsidR="00655910">
        <w:rPr>
          <w:rFonts w:ascii="Arial" w:hAnsi="Arial" w:cs="Arial"/>
          <w:lang w:val="en"/>
        </w:rPr>
        <w:t xml:space="preserve">some </w:t>
      </w:r>
      <w:r>
        <w:rPr>
          <w:rFonts w:ascii="Arial" w:hAnsi="Arial" w:cs="Arial"/>
          <w:lang w:val="en"/>
        </w:rPr>
        <w:t>students</w:t>
      </w:r>
      <w:r w:rsidR="00655910">
        <w:rPr>
          <w:rFonts w:ascii="Arial" w:hAnsi="Arial" w:cs="Arial"/>
          <w:lang w:val="en"/>
        </w:rPr>
        <w:t xml:space="preserve"> report</w:t>
      </w:r>
      <w:r w:rsidR="002501A2">
        <w:rPr>
          <w:rFonts w:ascii="Arial" w:hAnsi="Arial" w:cs="Arial"/>
          <w:lang w:val="en"/>
        </w:rPr>
        <w:t xml:space="preserve"> </w:t>
      </w:r>
      <w:r>
        <w:rPr>
          <w:rFonts w:ascii="Arial" w:hAnsi="Arial" w:cs="Arial"/>
          <w:lang w:val="en"/>
        </w:rPr>
        <w:t xml:space="preserve"> feeling</w:t>
      </w:r>
      <w:r w:rsidR="00CE2532">
        <w:rPr>
          <w:rFonts w:ascii="Arial" w:hAnsi="Arial" w:cs="Arial"/>
          <w:lang w:val="en"/>
        </w:rPr>
        <w:t>,</w:t>
      </w:r>
      <w:r>
        <w:rPr>
          <w:rFonts w:ascii="Arial" w:hAnsi="Arial" w:cs="Arial"/>
          <w:lang w:val="en"/>
        </w:rPr>
        <w:t xml:space="preserve"> ‘</w:t>
      </w:r>
      <w:r w:rsidR="00655910">
        <w:rPr>
          <w:rFonts w:ascii="Arial" w:hAnsi="Arial" w:cs="Arial"/>
          <w:lang w:val="en"/>
        </w:rPr>
        <w:t>assessed’ all the time, and</w:t>
      </w:r>
      <w:r>
        <w:rPr>
          <w:rFonts w:ascii="Arial" w:hAnsi="Arial" w:cs="Arial"/>
          <w:lang w:val="en"/>
        </w:rPr>
        <w:t xml:space="preserve"> pressure to answer questions only when they are sure that they are ‘right’ answer</w:t>
      </w:r>
      <w:r w:rsidR="00737EA0" w:rsidRPr="00485456">
        <w:rPr>
          <w:rFonts w:ascii="Arial" w:hAnsi="Arial" w:cs="Arial"/>
          <w:lang w:val="en"/>
        </w:rPr>
        <w:t xml:space="preserve">. </w:t>
      </w:r>
      <w:r w:rsidR="00FA246A">
        <w:rPr>
          <w:rFonts w:ascii="Arial" w:hAnsi="Arial" w:cs="Arial"/>
          <w:lang w:val="en"/>
        </w:rPr>
        <w:t xml:space="preserve"> </w:t>
      </w:r>
      <w:r w:rsidR="00854E86">
        <w:rPr>
          <w:rFonts w:ascii="Arial" w:hAnsi="Arial" w:cs="Arial"/>
          <w:lang w:val="en"/>
        </w:rPr>
        <w:t>Asking students questions to explore and extend their learning is essential but students need to feel able to at</w:t>
      </w:r>
      <w:r w:rsidR="002501A2">
        <w:rPr>
          <w:rFonts w:ascii="Arial" w:hAnsi="Arial" w:cs="Arial"/>
          <w:lang w:val="en"/>
        </w:rPr>
        <w:t xml:space="preserve">tempt to answer questions </w:t>
      </w:r>
      <w:r w:rsidR="00655910">
        <w:rPr>
          <w:rFonts w:ascii="Arial" w:hAnsi="Arial" w:cs="Arial"/>
          <w:lang w:val="en"/>
        </w:rPr>
        <w:t xml:space="preserve">and explore their ideas allowing for the fact that they will </w:t>
      </w:r>
      <w:r w:rsidR="00E35C0C">
        <w:rPr>
          <w:rFonts w:ascii="Arial" w:hAnsi="Arial" w:cs="Arial"/>
          <w:lang w:val="en"/>
        </w:rPr>
        <w:t>not always be ‘right’.</w:t>
      </w:r>
      <w:r w:rsidR="00655910">
        <w:rPr>
          <w:rFonts w:ascii="Arial" w:hAnsi="Arial" w:cs="Arial"/>
          <w:lang w:val="en"/>
        </w:rPr>
        <w:t xml:space="preserve"> Educators will make judgements about how a student is progressing throughout placement but the final assessment takes place near </w:t>
      </w:r>
      <w:r w:rsidR="009D51EE">
        <w:rPr>
          <w:rFonts w:ascii="Arial" w:hAnsi="Arial" w:cs="Arial"/>
          <w:lang w:val="en"/>
        </w:rPr>
        <w:t>the end of placement when the maximum opportunity for learning has occurred.</w:t>
      </w:r>
      <w:r w:rsidR="00854E86">
        <w:rPr>
          <w:rFonts w:ascii="Arial" w:hAnsi="Arial" w:cs="Arial"/>
          <w:lang w:val="en"/>
        </w:rPr>
        <w:t xml:space="preserve"> </w:t>
      </w:r>
      <w:r w:rsidR="00737EA0" w:rsidRPr="00485456">
        <w:rPr>
          <w:rFonts w:ascii="Arial" w:hAnsi="Arial" w:cs="Arial"/>
          <w:lang w:val="en"/>
        </w:rPr>
        <w:t xml:space="preserve">Students are expected to </w:t>
      </w:r>
      <w:r w:rsidR="00655910">
        <w:rPr>
          <w:rFonts w:ascii="Arial" w:hAnsi="Arial" w:cs="Arial"/>
          <w:lang w:val="en"/>
        </w:rPr>
        <w:t xml:space="preserve">take part in his process by </w:t>
      </w:r>
      <w:r w:rsidR="00737EA0" w:rsidRPr="00485456">
        <w:rPr>
          <w:rFonts w:ascii="Arial" w:hAnsi="Arial" w:cs="Arial"/>
          <w:lang w:val="en"/>
        </w:rPr>
        <w:t>be</w:t>
      </w:r>
      <w:r w:rsidR="00655910">
        <w:rPr>
          <w:rFonts w:ascii="Arial" w:hAnsi="Arial" w:cs="Arial"/>
          <w:lang w:val="en"/>
        </w:rPr>
        <w:t>ing</w:t>
      </w:r>
      <w:r w:rsidR="00737EA0" w:rsidRPr="00485456">
        <w:rPr>
          <w:rFonts w:ascii="Arial" w:hAnsi="Arial" w:cs="Arial"/>
          <w:lang w:val="en"/>
        </w:rPr>
        <w:t xml:space="preserve"> proactive and take </w:t>
      </w:r>
      <w:r w:rsidR="00854E86" w:rsidRPr="00485456">
        <w:rPr>
          <w:rFonts w:ascii="Arial" w:hAnsi="Arial" w:cs="Arial"/>
          <w:lang w:val="en"/>
        </w:rPr>
        <w:t>responsibility</w:t>
      </w:r>
      <w:r w:rsidR="00737EA0" w:rsidRPr="00485456">
        <w:rPr>
          <w:rFonts w:ascii="Arial" w:hAnsi="Arial" w:cs="Arial"/>
          <w:lang w:val="en"/>
        </w:rPr>
        <w:t xml:space="preserve"> for their learning by sharing their knowledge with their </w:t>
      </w:r>
      <w:r w:rsidR="00854E86">
        <w:rPr>
          <w:rFonts w:ascii="Arial" w:hAnsi="Arial" w:cs="Arial"/>
          <w:lang w:val="en"/>
        </w:rPr>
        <w:t>educator</w:t>
      </w:r>
      <w:r w:rsidR="00655910">
        <w:rPr>
          <w:rFonts w:ascii="Arial" w:hAnsi="Arial" w:cs="Arial"/>
          <w:lang w:val="en"/>
        </w:rPr>
        <w:t xml:space="preserve"> in </w:t>
      </w:r>
      <w:r w:rsidR="002501A2">
        <w:rPr>
          <w:rFonts w:ascii="Arial" w:hAnsi="Arial" w:cs="Arial"/>
          <w:lang w:val="en"/>
        </w:rPr>
        <w:t>attempting to answer questions and carrying out independent study and preparation</w:t>
      </w:r>
      <w:r w:rsidR="009D51EE">
        <w:rPr>
          <w:rFonts w:ascii="Arial" w:hAnsi="Arial" w:cs="Arial"/>
          <w:lang w:val="en"/>
        </w:rPr>
        <w:t>.</w:t>
      </w:r>
      <w:r w:rsidR="00655910">
        <w:rPr>
          <w:rFonts w:ascii="Arial" w:hAnsi="Arial" w:cs="Arial"/>
          <w:lang w:val="en"/>
        </w:rPr>
        <w:t xml:space="preserve"> It is difficult for educators to guide and support students unless </w:t>
      </w:r>
      <w:r w:rsidR="00854E86">
        <w:rPr>
          <w:rFonts w:ascii="Arial" w:hAnsi="Arial" w:cs="Arial"/>
          <w:lang w:val="en"/>
        </w:rPr>
        <w:t>know wh</w:t>
      </w:r>
      <w:r w:rsidR="002501A2">
        <w:rPr>
          <w:rFonts w:ascii="Arial" w:hAnsi="Arial" w:cs="Arial"/>
          <w:lang w:val="en"/>
        </w:rPr>
        <w:t xml:space="preserve">at </w:t>
      </w:r>
      <w:r w:rsidR="00655910">
        <w:rPr>
          <w:rFonts w:ascii="Arial" w:hAnsi="Arial" w:cs="Arial"/>
          <w:lang w:val="en"/>
        </w:rPr>
        <w:t xml:space="preserve">a student is thinking </w:t>
      </w:r>
      <w:r w:rsidR="002501A2">
        <w:rPr>
          <w:rFonts w:ascii="Arial" w:hAnsi="Arial" w:cs="Arial"/>
          <w:lang w:val="en"/>
        </w:rPr>
        <w:t>and how a student is problem</w:t>
      </w:r>
      <w:r w:rsidR="00854E86">
        <w:rPr>
          <w:rFonts w:ascii="Arial" w:hAnsi="Arial" w:cs="Arial"/>
          <w:lang w:val="en"/>
        </w:rPr>
        <w:t xml:space="preserve"> solving</w:t>
      </w:r>
      <w:r w:rsidR="00655910">
        <w:rPr>
          <w:rFonts w:ascii="Arial" w:hAnsi="Arial" w:cs="Arial"/>
          <w:lang w:val="en"/>
        </w:rPr>
        <w:t>.</w:t>
      </w:r>
      <w:r w:rsidR="00E35C0C">
        <w:rPr>
          <w:rFonts w:ascii="Arial" w:hAnsi="Arial" w:cs="Arial"/>
          <w:lang w:val="en"/>
        </w:rPr>
        <w:t xml:space="preserve"> </w:t>
      </w:r>
      <w:r w:rsidR="00854E86">
        <w:rPr>
          <w:rFonts w:ascii="Arial" w:hAnsi="Arial" w:cs="Arial"/>
          <w:lang w:val="en"/>
        </w:rPr>
        <w:t>Students also have a responsibility to be well prepared for placement and to have revised relevant theory.</w:t>
      </w:r>
    </w:p>
    <w:p w:rsidR="009D51EE" w:rsidRPr="009D51EE" w:rsidRDefault="009D51EE" w:rsidP="00F540C9">
      <w:pPr>
        <w:pStyle w:val="NormalWeb"/>
        <w:rPr>
          <w:rFonts w:ascii="Arial" w:hAnsi="Arial" w:cs="Arial"/>
          <w:b/>
          <w:lang w:val="en"/>
        </w:rPr>
      </w:pPr>
      <w:r w:rsidRPr="009D51EE">
        <w:rPr>
          <w:rFonts w:ascii="Arial" w:hAnsi="Arial" w:cs="Arial"/>
          <w:b/>
          <w:lang w:val="en"/>
        </w:rPr>
        <w:t>*Top Tip</w:t>
      </w:r>
    </w:p>
    <w:p w:rsidR="00485456" w:rsidRDefault="00485456" w:rsidP="00F540C9">
      <w:pPr>
        <w:pStyle w:val="NormalWeb"/>
        <w:rPr>
          <w:rFonts w:ascii="Arial" w:hAnsi="Arial" w:cs="Arial"/>
          <w:lang w:val="en"/>
        </w:rPr>
      </w:pPr>
      <w:r w:rsidRPr="00485456">
        <w:rPr>
          <w:rFonts w:ascii="Arial" w:hAnsi="Arial" w:cs="Arial"/>
          <w:lang w:val="en"/>
        </w:rPr>
        <w:t>Educator may</w:t>
      </w:r>
      <w:r w:rsidR="00854E86">
        <w:rPr>
          <w:rFonts w:ascii="Arial" w:hAnsi="Arial" w:cs="Arial"/>
          <w:lang w:val="en"/>
        </w:rPr>
        <w:t xml:space="preserve"> find that an approach which elicits </w:t>
      </w:r>
      <w:r w:rsidRPr="00485456">
        <w:rPr>
          <w:rFonts w:ascii="Arial" w:hAnsi="Arial" w:cs="Arial"/>
          <w:lang w:val="en"/>
        </w:rPr>
        <w:t>some information from students is more effective than</w:t>
      </w:r>
      <w:r>
        <w:rPr>
          <w:rFonts w:ascii="Arial" w:hAnsi="Arial" w:cs="Arial"/>
          <w:lang w:val="en"/>
        </w:rPr>
        <w:t xml:space="preserve"> direct questions which may evoke a defensive resp</w:t>
      </w:r>
      <w:r w:rsidR="00854E86">
        <w:rPr>
          <w:rFonts w:ascii="Arial" w:hAnsi="Arial" w:cs="Arial"/>
          <w:lang w:val="en"/>
        </w:rPr>
        <w:t>o</w:t>
      </w:r>
      <w:r>
        <w:rPr>
          <w:rFonts w:ascii="Arial" w:hAnsi="Arial" w:cs="Arial"/>
          <w:lang w:val="en"/>
        </w:rPr>
        <w:t>nse.</w:t>
      </w:r>
      <w:r w:rsidR="002501A2">
        <w:rPr>
          <w:rFonts w:ascii="Arial" w:hAnsi="Arial" w:cs="Arial"/>
          <w:lang w:val="en"/>
        </w:rPr>
        <w:t xml:space="preserve"> (</w:t>
      </w:r>
      <w:r w:rsidR="000256EE">
        <w:rPr>
          <w:rFonts w:ascii="Arial" w:hAnsi="Arial" w:cs="Arial"/>
          <w:lang w:val="en"/>
        </w:rPr>
        <w:t>Parker, A.</w:t>
      </w:r>
      <w:r w:rsidR="00A73396">
        <w:rPr>
          <w:rFonts w:ascii="Arial" w:hAnsi="Arial" w:cs="Arial"/>
          <w:lang w:val="en"/>
        </w:rPr>
        <w:t>, 2013</w:t>
      </w:r>
      <w:r w:rsidR="009D51EE">
        <w:rPr>
          <w:rFonts w:ascii="Arial" w:hAnsi="Arial" w:cs="Arial"/>
          <w:lang w:val="en"/>
        </w:rPr>
        <w:t>)</w:t>
      </w:r>
    </w:p>
    <w:p w:rsidR="00485456" w:rsidRDefault="00485456" w:rsidP="00F540C9">
      <w:pPr>
        <w:pStyle w:val="NormalWeb"/>
        <w:rPr>
          <w:rFonts w:ascii="Arial" w:hAnsi="Arial" w:cs="Arial"/>
          <w:lang w:val="en"/>
        </w:rPr>
      </w:pPr>
      <w:r>
        <w:rPr>
          <w:rFonts w:ascii="Arial" w:hAnsi="Arial" w:cs="Arial"/>
          <w:lang w:val="en"/>
        </w:rPr>
        <w:t>For example</w:t>
      </w:r>
    </w:p>
    <w:p w:rsidR="00485456" w:rsidRDefault="00485456" w:rsidP="00F540C9">
      <w:pPr>
        <w:pStyle w:val="NormalWeb"/>
        <w:rPr>
          <w:rFonts w:ascii="Arial" w:hAnsi="Arial" w:cs="Arial"/>
          <w:lang w:val="en"/>
        </w:rPr>
      </w:pPr>
      <w:r>
        <w:rPr>
          <w:rFonts w:ascii="Arial" w:hAnsi="Arial" w:cs="Arial"/>
          <w:lang w:val="en"/>
        </w:rPr>
        <w:t xml:space="preserve">Try </w:t>
      </w:r>
    </w:p>
    <w:p w:rsidR="00485456" w:rsidRDefault="00854E86" w:rsidP="00F540C9">
      <w:pPr>
        <w:pStyle w:val="NormalWeb"/>
        <w:rPr>
          <w:rFonts w:ascii="Arial" w:hAnsi="Arial" w:cs="Arial"/>
          <w:lang w:val="en"/>
        </w:rPr>
      </w:pPr>
      <w:r>
        <w:rPr>
          <w:rFonts w:ascii="Arial" w:hAnsi="Arial" w:cs="Arial"/>
          <w:lang w:val="en"/>
        </w:rPr>
        <w:t>“</w:t>
      </w:r>
      <w:r w:rsidR="00485456">
        <w:rPr>
          <w:rFonts w:ascii="Arial" w:hAnsi="Arial" w:cs="Arial"/>
          <w:lang w:val="en"/>
        </w:rPr>
        <w:t>Tell me two thing</w:t>
      </w:r>
      <w:r w:rsidR="009D51EE">
        <w:rPr>
          <w:rFonts w:ascii="Arial" w:hAnsi="Arial" w:cs="Arial"/>
          <w:lang w:val="en"/>
        </w:rPr>
        <w:t>s</w:t>
      </w:r>
      <w:r w:rsidR="00E35C0C">
        <w:rPr>
          <w:rFonts w:ascii="Arial" w:hAnsi="Arial" w:cs="Arial"/>
          <w:lang w:val="en"/>
        </w:rPr>
        <w:t xml:space="preserve"> you</w:t>
      </w:r>
      <w:r w:rsidR="00485456">
        <w:rPr>
          <w:rFonts w:ascii="Arial" w:hAnsi="Arial" w:cs="Arial"/>
          <w:lang w:val="en"/>
        </w:rPr>
        <w:t xml:space="preserve"> know about aphasia and one thing you would like to know</w:t>
      </w:r>
      <w:r>
        <w:rPr>
          <w:rFonts w:ascii="Arial" w:hAnsi="Arial" w:cs="Arial"/>
          <w:lang w:val="en"/>
        </w:rPr>
        <w:t>”</w:t>
      </w:r>
    </w:p>
    <w:p w:rsidR="00485456" w:rsidRDefault="00485456" w:rsidP="00F540C9">
      <w:pPr>
        <w:pStyle w:val="NormalWeb"/>
        <w:rPr>
          <w:rFonts w:ascii="Arial" w:hAnsi="Arial" w:cs="Arial"/>
          <w:lang w:val="en"/>
        </w:rPr>
      </w:pPr>
      <w:r>
        <w:rPr>
          <w:rFonts w:ascii="Arial" w:hAnsi="Arial" w:cs="Arial"/>
          <w:lang w:val="en"/>
        </w:rPr>
        <w:t>Rather than</w:t>
      </w:r>
    </w:p>
    <w:p w:rsidR="00485456" w:rsidRDefault="00854E86" w:rsidP="00F540C9">
      <w:pPr>
        <w:pStyle w:val="NormalWeb"/>
        <w:rPr>
          <w:rFonts w:ascii="Arial" w:hAnsi="Arial" w:cs="Arial"/>
          <w:lang w:val="en"/>
        </w:rPr>
      </w:pPr>
      <w:r>
        <w:rPr>
          <w:rFonts w:ascii="Arial" w:hAnsi="Arial" w:cs="Arial"/>
          <w:lang w:val="en"/>
        </w:rPr>
        <w:t>“</w:t>
      </w:r>
      <w:r w:rsidR="00485456">
        <w:rPr>
          <w:rFonts w:ascii="Arial" w:hAnsi="Arial" w:cs="Arial"/>
          <w:lang w:val="en"/>
        </w:rPr>
        <w:t>Tell me about aphasia</w:t>
      </w:r>
      <w:r w:rsidR="00F540C9" w:rsidRPr="00485456">
        <w:rPr>
          <w:rFonts w:ascii="Arial" w:hAnsi="Arial" w:cs="Arial"/>
          <w:lang w:val="en"/>
        </w:rPr>
        <w:t>:</w:t>
      </w:r>
      <w:r>
        <w:rPr>
          <w:rFonts w:ascii="Arial" w:hAnsi="Arial" w:cs="Arial"/>
          <w:lang w:val="en"/>
        </w:rPr>
        <w:t>”</w:t>
      </w:r>
      <w:r w:rsidR="00F540C9" w:rsidRPr="00485456">
        <w:rPr>
          <w:rFonts w:ascii="Arial" w:hAnsi="Arial" w:cs="Arial"/>
          <w:lang w:val="en"/>
        </w:rPr>
        <w:t xml:space="preserve"> </w:t>
      </w:r>
    </w:p>
    <w:p w:rsidR="009D51EE" w:rsidRDefault="009D51EE" w:rsidP="003202EB">
      <w:pPr>
        <w:pStyle w:val="Heading2"/>
      </w:pPr>
      <w:bookmarkStart w:id="64" w:name="_Toc491348054"/>
      <w:bookmarkStart w:id="65" w:name="_Toc491348288"/>
      <w:r w:rsidRPr="00B701CC">
        <w:t xml:space="preserve">OBSERVATION OF </w:t>
      </w:r>
      <w:r w:rsidR="00945BB7">
        <w:t>PRACTICE EDUCATOR</w:t>
      </w:r>
      <w:r>
        <w:t xml:space="preserve"> SKILLS (role model)</w:t>
      </w:r>
      <w:bookmarkEnd w:id="64"/>
      <w:bookmarkEnd w:id="65"/>
    </w:p>
    <w:p w:rsidR="003D6BEA" w:rsidRPr="00B701CC" w:rsidRDefault="003D6BEA" w:rsidP="009D51EE">
      <w:pPr>
        <w:rPr>
          <w:rFonts w:ascii="Arial" w:hAnsi="Arial" w:cs="Arial"/>
          <w:b/>
          <w:sz w:val="24"/>
          <w:szCs w:val="24"/>
        </w:rPr>
      </w:pPr>
    </w:p>
    <w:p w:rsidR="000D106C" w:rsidRDefault="009D51EE" w:rsidP="009D51EE">
      <w:pPr>
        <w:rPr>
          <w:rFonts w:ascii="Arial" w:hAnsi="Arial" w:cs="Arial"/>
          <w:spacing w:val="-3"/>
          <w:sz w:val="24"/>
          <w:szCs w:val="24"/>
          <w:lang w:val="en-GB"/>
        </w:rPr>
      </w:pPr>
      <w:r w:rsidRPr="00B701CC">
        <w:rPr>
          <w:rFonts w:ascii="Arial" w:hAnsi="Arial" w:cs="Arial"/>
          <w:spacing w:val="-3"/>
          <w:sz w:val="24"/>
          <w:szCs w:val="24"/>
          <w:lang w:val="en-GB"/>
        </w:rPr>
        <w:t xml:space="preserve">Students </w:t>
      </w:r>
      <w:r>
        <w:rPr>
          <w:rFonts w:ascii="Arial" w:hAnsi="Arial" w:cs="Arial"/>
          <w:spacing w:val="-3"/>
          <w:sz w:val="24"/>
          <w:szCs w:val="24"/>
          <w:lang w:val="en-GB"/>
        </w:rPr>
        <w:t>need to learn</w:t>
      </w:r>
      <w:r w:rsidRPr="00B701CC">
        <w:rPr>
          <w:rFonts w:ascii="Arial" w:hAnsi="Arial" w:cs="Arial"/>
          <w:spacing w:val="-3"/>
          <w:sz w:val="24"/>
          <w:szCs w:val="24"/>
          <w:lang w:val="en-GB"/>
        </w:rPr>
        <w:t xml:space="preserve"> to act like clinicians. Therefore, in order to develop a student’s clinical skills, it can be helpful to ask students to observe and identify the skills and techniques used when educators are leading sessions. Students can be directed to observe their </w:t>
      </w:r>
      <w:r w:rsidR="00945BB7">
        <w:rPr>
          <w:rFonts w:ascii="Arial" w:hAnsi="Arial" w:cs="Arial"/>
          <w:spacing w:val="-3"/>
          <w:sz w:val="24"/>
          <w:szCs w:val="24"/>
          <w:lang w:val="en-GB"/>
        </w:rPr>
        <w:t>practice educator</w:t>
      </w:r>
      <w:r w:rsidRPr="00B701CC">
        <w:rPr>
          <w:rFonts w:ascii="Arial" w:hAnsi="Arial" w:cs="Arial"/>
          <w:spacing w:val="-3"/>
          <w:sz w:val="24"/>
          <w:szCs w:val="24"/>
          <w:lang w:val="en-GB"/>
        </w:rPr>
        <w:t xml:space="preserve"> and identify strategies, techniques and approaches that are used and evaluate the impact of this in achieving the aims of the session or intervention</w:t>
      </w:r>
      <w:r w:rsidRPr="002F693B">
        <w:rPr>
          <w:rFonts w:ascii="Arial" w:hAnsi="Arial" w:cs="Arial"/>
          <w:spacing w:val="-3"/>
          <w:sz w:val="24"/>
          <w:szCs w:val="24"/>
          <w:lang w:val="en-GB"/>
        </w:rPr>
        <w:t>. A suggested format for this is given in Appendix 4, ‘</w:t>
      </w:r>
      <w:r w:rsidR="00CE2532">
        <w:rPr>
          <w:rFonts w:ascii="Arial" w:hAnsi="Arial" w:cs="Arial"/>
          <w:spacing w:val="-3"/>
          <w:sz w:val="24"/>
          <w:szCs w:val="24"/>
          <w:lang w:val="en-GB"/>
        </w:rPr>
        <w:t>Practice E</w:t>
      </w:r>
      <w:r w:rsidR="00945BB7">
        <w:rPr>
          <w:rFonts w:ascii="Arial" w:hAnsi="Arial" w:cs="Arial"/>
          <w:spacing w:val="-3"/>
          <w:sz w:val="24"/>
          <w:szCs w:val="24"/>
          <w:lang w:val="en-GB"/>
        </w:rPr>
        <w:t>ducator</w:t>
      </w:r>
      <w:r w:rsidRPr="002F693B">
        <w:rPr>
          <w:rFonts w:ascii="Arial" w:hAnsi="Arial" w:cs="Arial"/>
          <w:spacing w:val="-3"/>
          <w:sz w:val="24"/>
          <w:szCs w:val="24"/>
          <w:lang w:val="en-GB"/>
        </w:rPr>
        <w:t xml:space="preserve"> Observation Checklist’</w:t>
      </w:r>
      <w:r>
        <w:rPr>
          <w:rFonts w:ascii="Arial" w:hAnsi="Arial" w:cs="Arial"/>
          <w:spacing w:val="-3"/>
          <w:sz w:val="24"/>
          <w:szCs w:val="24"/>
          <w:lang w:val="en-GB"/>
        </w:rPr>
        <w:t>,</w:t>
      </w:r>
      <w:r w:rsidRPr="002F693B">
        <w:rPr>
          <w:rFonts w:ascii="Arial" w:hAnsi="Arial" w:cs="Arial"/>
          <w:spacing w:val="-3"/>
          <w:sz w:val="24"/>
          <w:szCs w:val="24"/>
          <w:lang w:val="en-GB"/>
        </w:rPr>
        <w:t xml:space="preserve"> </w:t>
      </w:r>
      <w:r w:rsidRPr="00B701CC">
        <w:rPr>
          <w:rFonts w:ascii="Arial" w:hAnsi="Arial" w:cs="Arial"/>
          <w:spacing w:val="-3"/>
          <w:sz w:val="24"/>
          <w:szCs w:val="24"/>
          <w:lang w:val="en-GB"/>
        </w:rPr>
        <w:t xml:space="preserve">although headings could be selected by </w:t>
      </w:r>
      <w:r>
        <w:rPr>
          <w:rFonts w:ascii="Arial" w:hAnsi="Arial" w:cs="Arial"/>
          <w:spacing w:val="-3"/>
          <w:sz w:val="24"/>
          <w:szCs w:val="24"/>
          <w:lang w:val="en-GB"/>
        </w:rPr>
        <w:t>practice educators</w:t>
      </w:r>
      <w:r w:rsidRPr="00B701CC">
        <w:rPr>
          <w:rFonts w:ascii="Arial" w:hAnsi="Arial" w:cs="Arial"/>
          <w:spacing w:val="-3"/>
          <w:sz w:val="24"/>
          <w:szCs w:val="24"/>
          <w:lang w:val="en-GB"/>
        </w:rPr>
        <w:t xml:space="preserve"> as appropriate to the situation. For instance the student could be asked to note how an educator modifies his/her language as appropriate to the client’s comprehension level; observe the type of reinforcement given to a client; the explanations or advice given to carers or parents and analyse the result of these techniques on the client performance or understanding.</w:t>
      </w:r>
      <w:r>
        <w:rPr>
          <w:rFonts w:ascii="Arial" w:hAnsi="Arial" w:cs="Arial"/>
          <w:spacing w:val="-3"/>
          <w:sz w:val="24"/>
          <w:szCs w:val="24"/>
          <w:lang w:val="en-GB"/>
        </w:rPr>
        <w:t xml:space="preserve"> Students will also benefit from observing and reflecting on the skills of others in the MDT team.</w:t>
      </w:r>
      <w:r w:rsidR="00D70DC6">
        <w:rPr>
          <w:rFonts w:ascii="Arial" w:hAnsi="Arial" w:cs="Arial"/>
          <w:spacing w:val="-3"/>
          <w:sz w:val="24"/>
          <w:szCs w:val="24"/>
          <w:lang w:val="en-GB"/>
        </w:rPr>
        <w:t xml:space="preserve"> Students can be encourage</w:t>
      </w:r>
      <w:r w:rsidR="00E35C0C">
        <w:rPr>
          <w:rFonts w:ascii="Arial" w:hAnsi="Arial" w:cs="Arial"/>
          <w:spacing w:val="-3"/>
          <w:sz w:val="24"/>
          <w:szCs w:val="24"/>
          <w:lang w:val="en-GB"/>
        </w:rPr>
        <w:t>d</w:t>
      </w:r>
      <w:r w:rsidR="00D70DC6">
        <w:rPr>
          <w:rFonts w:ascii="Arial" w:hAnsi="Arial" w:cs="Arial"/>
          <w:spacing w:val="-3"/>
          <w:sz w:val="24"/>
          <w:szCs w:val="24"/>
          <w:lang w:val="en-GB"/>
        </w:rPr>
        <w:t xml:space="preserve"> to feedback their observations and make suggestions for change. Use of active observation can present and opportunity for student learning in alm</w:t>
      </w:r>
      <w:r w:rsidR="00E35C0C">
        <w:rPr>
          <w:rFonts w:ascii="Arial" w:hAnsi="Arial" w:cs="Arial"/>
          <w:spacing w:val="-3"/>
          <w:sz w:val="24"/>
          <w:szCs w:val="24"/>
          <w:lang w:val="en-GB"/>
        </w:rPr>
        <w:t>ost every</w:t>
      </w:r>
      <w:r w:rsidR="00D70DC6">
        <w:rPr>
          <w:rFonts w:ascii="Arial" w:hAnsi="Arial" w:cs="Arial"/>
          <w:spacing w:val="-3"/>
          <w:sz w:val="24"/>
          <w:szCs w:val="24"/>
          <w:lang w:val="en-GB"/>
        </w:rPr>
        <w:t xml:space="preserve"> situation</w:t>
      </w:r>
      <w:r w:rsidR="00805460">
        <w:rPr>
          <w:rFonts w:ascii="Arial" w:hAnsi="Arial" w:cs="Arial"/>
          <w:spacing w:val="-3"/>
          <w:sz w:val="24"/>
          <w:szCs w:val="24"/>
          <w:lang w:val="en-GB"/>
        </w:rPr>
        <w:t xml:space="preserve"> without taking additional educator time</w:t>
      </w:r>
      <w:r w:rsidR="00D70DC6">
        <w:rPr>
          <w:rFonts w:ascii="Arial" w:hAnsi="Arial" w:cs="Arial"/>
          <w:spacing w:val="-3"/>
          <w:sz w:val="24"/>
          <w:szCs w:val="24"/>
          <w:lang w:val="en-GB"/>
        </w:rPr>
        <w:t>.</w:t>
      </w:r>
    </w:p>
    <w:p w:rsidR="00DB591E" w:rsidRDefault="00DB591E" w:rsidP="009D51EE">
      <w:pPr>
        <w:rPr>
          <w:rFonts w:ascii="Arial" w:hAnsi="Arial" w:cs="Arial"/>
          <w:spacing w:val="-3"/>
          <w:sz w:val="24"/>
          <w:szCs w:val="24"/>
          <w:lang w:val="en-GB"/>
        </w:rPr>
      </w:pPr>
    </w:p>
    <w:p w:rsidR="000D106C" w:rsidRDefault="000D106C" w:rsidP="009D51EE">
      <w:pPr>
        <w:rPr>
          <w:rFonts w:ascii="Arial" w:hAnsi="Arial" w:cs="Arial"/>
          <w:spacing w:val="-3"/>
          <w:sz w:val="24"/>
          <w:szCs w:val="24"/>
          <w:lang w:val="en-GB"/>
        </w:rPr>
      </w:pPr>
    </w:p>
    <w:p w:rsidR="008014BA" w:rsidRDefault="008014BA" w:rsidP="003202EB">
      <w:pPr>
        <w:pStyle w:val="Heading2"/>
        <w:rPr>
          <w:lang w:val="en-GB"/>
        </w:rPr>
      </w:pPr>
    </w:p>
    <w:p w:rsidR="00805460" w:rsidRPr="00805460" w:rsidRDefault="00805460" w:rsidP="00805460">
      <w:pPr>
        <w:rPr>
          <w:lang w:val="en-GB"/>
        </w:rPr>
      </w:pPr>
    </w:p>
    <w:p w:rsidR="000D106C" w:rsidRDefault="00EC1E8F" w:rsidP="003202EB">
      <w:pPr>
        <w:pStyle w:val="Heading2"/>
        <w:rPr>
          <w:lang w:val="en-GB"/>
        </w:rPr>
      </w:pPr>
      <w:bookmarkStart w:id="66" w:name="_Toc491348055"/>
      <w:bookmarkStart w:id="67" w:name="_Toc491348289"/>
      <w:r>
        <w:rPr>
          <w:lang w:val="en-GB"/>
        </w:rPr>
        <w:lastRenderedPageBreak/>
        <w:t>‘</w:t>
      </w:r>
      <w:r w:rsidR="000D106C" w:rsidRPr="00E35C0C">
        <w:rPr>
          <w:lang w:val="en-GB"/>
        </w:rPr>
        <w:t>Hands on</w:t>
      </w:r>
      <w:r>
        <w:rPr>
          <w:lang w:val="en-GB"/>
        </w:rPr>
        <w:t>’</w:t>
      </w:r>
      <w:r w:rsidR="000D106C" w:rsidRPr="00E35C0C">
        <w:rPr>
          <w:lang w:val="en-GB"/>
        </w:rPr>
        <w:t xml:space="preserve"> experience</w:t>
      </w:r>
      <w:bookmarkEnd w:id="66"/>
      <w:bookmarkEnd w:id="67"/>
    </w:p>
    <w:p w:rsidR="003D6BEA" w:rsidRPr="00E35C0C" w:rsidRDefault="003D6BEA" w:rsidP="000D106C">
      <w:pPr>
        <w:widowControl w:val="0"/>
        <w:tabs>
          <w:tab w:val="left" w:pos="1276"/>
        </w:tabs>
        <w:rPr>
          <w:rFonts w:ascii="Arial" w:hAnsi="Arial" w:cs="Arial"/>
          <w:b/>
          <w:spacing w:val="-3"/>
          <w:sz w:val="24"/>
          <w:szCs w:val="24"/>
          <w:lang w:val="en-GB"/>
        </w:rPr>
      </w:pPr>
    </w:p>
    <w:p w:rsidR="000D106C" w:rsidRPr="00B701CC" w:rsidRDefault="007079E1" w:rsidP="00A266BA">
      <w:pPr>
        <w:widowControl w:val="0"/>
        <w:tabs>
          <w:tab w:val="left" w:pos="1276"/>
        </w:tabs>
        <w:rPr>
          <w:rFonts w:ascii="Arial" w:hAnsi="Arial" w:cs="Arial"/>
          <w:snapToGrid w:val="0"/>
          <w:sz w:val="24"/>
          <w:szCs w:val="24"/>
          <w:lang w:eastAsia="en-US"/>
        </w:rPr>
      </w:pPr>
      <w:r>
        <w:rPr>
          <w:rFonts w:ascii="Arial" w:hAnsi="Arial" w:cs="Arial"/>
          <w:spacing w:val="-3"/>
          <w:sz w:val="24"/>
          <w:szCs w:val="24"/>
          <w:lang w:val="en-GB"/>
        </w:rPr>
        <w:t>A</w:t>
      </w:r>
      <w:r w:rsidR="000D106C">
        <w:rPr>
          <w:rFonts w:ascii="Arial" w:hAnsi="Arial" w:cs="Arial"/>
          <w:spacing w:val="-3"/>
          <w:sz w:val="24"/>
          <w:szCs w:val="24"/>
          <w:lang w:val="en-GB"/>
        </w:rPr>
        <w:t>dult le</w:t>
      </w:r>
      <w:r>
        <w:rPr>
          <w:rFonts w:ascii="Arial" w:hAnsi="Arial" w:cs="Arial"/>
          <w:spacing w:val="-3"/>
          <w:sz w:val="24"/>
          <w:szCs w:val="24"/>
          <w:lang w:val="en-GB"/>
        </w:rPr>
        <w:t>a</w:t>
      </w:r>
      <w:r w:rsidR="000D106C">
        <w:rPr>
          <w:rFonts w:ascii="Arial" w:hAnsi="Arial" w:cs="Arial"/>
          <w:spacing w:val="-3"/>
          <w:sz w:val="24"/>
          <w:szCs w:val="24"/>
          <w:lang w:val="en-GB"/>
        </w:rPr>
        <w:t xml:space="preserve">rners </w:t>
      </w:r>
      <w:r>
        <w:rPr>
          <w:rFonts w:ascii="Arial" w:hAnsi="Arial" w:cs="Arial"/>
          <w:spacing w:val="-3"/>
          <w:sz w:val="24"/>
          <w:szCs w:val="24"/>
          <w:lang w:val="en-GB"/>
        </w:rPr>
        <w:t xml:space="preserve">often learn </w:t>
      </w:r>
      <w:r w:rsidR="000D106C">
        <w:rPr>
          <w:rFonts w:ascii="Arial" w:hAnsi="Arial" w:cs="Arial"/>
          <w:spacing w:val="-3"/>
          <w:sz w:val="24"/>
          <w:szCs w:val="24"/>
          <w:lang w:val="en-GB"/>
        </w:rPr>
        <w:t>best when presented with an active model of learning and are allowed to be fully involved with</w:t>
      </w:r>
      <w:r>
        <w:rPr>
          <w:rFonts w:ascii="Arial" w:hAnsi="Arial" w:cs="Arial"/>
          <w:spacing w:val="-3"/>
          <w:sz w:val="24"/>
          <w:szCs w:val="24"/>
          <w:lang w:val="en-GB"/>
        </w:rPr>
        <w:t xml:space="preserve"> the opportuniti</w:t>
      </w:r>
      <w:r w:rsidR="00A266BA">
        <w:rPr>
          <w:rFonts w:ascii="Arial" w:hAnsi="Arial" w:cs="Arial"/>
          <w:spacing w:val="-3"/>
          <w:sz w:val="24"/>
          <w:szCs w:val="24"/>
          <w:lang w:val="en-GB"/>
        </w:rPr>
        <w:t xml:space="preserve">es in their placement. </w:t>
      </w:r>
      <w:r w:rsidR="00A266BA" w:rsidRPr="00B701CC">
        <w:rPr>
          <w:rFonts w:ascii="Arial" w:hAnsi="Arial" w:cs="Arial"/>
          <w:snapToGrid w:val="0"/>
          <w:sz w:val="24"/>
          <w:szCs w:val="24"/>
          <w:lang w:eastAsia="en-US"/>
        </w:rPr>
        <w:t>Research ind</w:t>
      </w:r>
      <w:r w:rsidR="00A266BA">
        <w:rPr>
          <w:rFonts w:ascii="Arial" w:hAnsi="Arial" w:cs="Arial"/>
          <w:snapToGrid w:val="0"/>
          <w:sz w:val="24"/>
          <w:szCs w:val="24"/>
          <w:lang w:eastAsia="en-US"/>
        </w:rPr>
        <w:t>icates that allowing learners, ‘hands on’</w:t>
      </w:r>
      <w:r w:rsidR="00A266BA" w:rsidRPr="00B701CC">
        <w:rPr>
          <w:rFonts w:ascii="Arial" w:hAnsi="Arial" w:cs="Arial"/>
          <w:snapToGrid w:val="0"/>
          <w:sz w:val="24"/>
          <w:szCs w:val="24"/>
          <w:lang w:eastAsia="en-US"/>
        </w:rPr>
        <w:t xml:space="preserve"> experience promotes active and reflective learning as well as allowing for deve</w:t>
      </w:r>
      <w:r w:rsidR="00A266BA">
        <w:rPr>
          <w:rFonts w:ascii="Arial" w:hAnsi="Arial" w:cs="Arial"/>
          <w:snapToGrid w:val="0"/>
          <w:sz w:val="24"/>
          <w:szCs w:val="24"/>
          <w:lang w:eastAsia="en-US"/>
        </w:rPr>
        <w:t>lopment of interaction skills.</w:t>
      </w:r>
      <w:r w:rsidR="00A266BA">
        <w:rPr>
          <w:rFonts w:ascii="Arial" w:hAnsi="Arial" w:cs="Arial"/>
          <w:spacing w:val="-3"/>
          <w:sz w:val="24"/>
          <w:szCs w:val="24"/>
          <w:lang w:val="en-GB"/>
        </w:rPr>
        <w:t xml:space="preserve">This enables them to build their communication skills and monitor their impact on their client, to learn how to adjust their skills and how it feels to help clients to learn and to support this learning. With the increasing emphasis on a consultative model for therapy </w:t>
      </w:r>
      <w:r w:rsidR="006E3EC8">
        <w:rPr>
          <w:rFonts w:ascii="Arial" w:hAnsi="Arial" w:cs="Arial"/>
          <w:spacing w:val="-3"/>
          <w:sz w:val="24"/>
          <w:szCs w:val="24"/>
          <w:lang w:val="en-GB"/>
        </w:rPr>
        <w:t xml:space="preserve">in service </w:t>
      </w:r>
      <w:r w:rsidR="00A266BA">
        <w:rPr>
          <w:rFonts w:ascii="Arial" w:hAnsi="Arial" w:cs="Arial"/>
          <w:spacing w:val="-3"/>
          <w:sz w:val="24"/>
          <w:szCs w:val="24"/>
          <w:lang w:val="en-GB"/>
        </w:rPr>
        <w:t xml:space="preserve">it is important that students are </w:t>
      </w:r>
      <w:r w:rsidR="006E3EC8">
        <w:rPr>
          <w:rFonts w:ascii="Arial" w:hAnsi="Arial" w:cs="Arial"/>
          <w:spacing w:val="-3"/>
          <w:sz w:val="24"/>
          <w:szCs w:val="24"/>
          <w:lang w:val="en-GB"/>
        </w:rPr>
        <w:t>able to gain practical experience. Second year students will</w:t>
      </w:r>
      <w:r w:rsidR="00A266BA">
        <w:rPr>
          <w:rFonts w:ascii="Arial" w:hAnsi="Arial" w:cs="Arial"/>
          <w:spacing w:val="-3"/>
          <w:sz w:val="24"/>
          <w:szCs w:val="24"/>
          <w:lang w:val="en-GB"/>
        </w:rPr>
        <w:t xml:space="preserve"> benefit from being guided to carry out pre-prepare</w:t>
      </w:r>
      <w:r w:rsidR="006E3EC8">
        <w:rPr>
          <w:rFonts w:ascii="Arial" w:hAnsi="Arial" w:cs="Arial"/>
          <w:spacing w:val="-3"/>
          <w:sz w:val="24"/>
          <w:szCs w:val="24"/>
          <w:lang w:val="en-GB"/>
        </w:rPr>
        <w:t>d activities such as assessment</w:t>
      </w:r>
      <w:r w:rsidR="00A266BA">
        <w:rPr>
          <w:rFonts w:ascii="Arial" w:hAnsi="Arial" w:cs="Arial"/>
          <w:spacing w:val="-3"/>
          <w:sz w:val="24"/>
          <w:szCs w:val="24"/>
          <w:lang w:val="en-GB"/>
        </w:rPr>
        <w:t xml:space="preserve">s or </w:t>
      </w:r>
      <w:r w:rsidR="006E3EC8">
        <w:rPr>
          <w:rFonts w:ascii="Arial" w:hAnsi="Arial" w:cs="Arial"/>
          <w:spacing w:val="-3"/>
          <w:sz w:val="24"/>
          <w:szCs w:val="24"/>
          <w:lang w:val="en-GB"/>
        </w:rPr>
        <w:t xml:space="preserve">therapy programmes </w:t>
      </w:r>
      <w:r w:rsidR="00A266BA">
        <w:rPr>
          <w:rFonts w:ascii="Arial" w:hAnsi="Arial" w:cs="Arial"/>
          <w:spacing w:val="-3"/>
          <w:sz w:val="24"/>
          <w:szCs w:val="24"/>
          <w:lang w:val="en-GB"/>
        </w:rPr>
        <w:t xml:space="preserve">or </w:t>
      </w:r>
      <w:r w:rsidR="006E3EC8">
        <w:rPr>
          <w:rFonts w:ascii="Arial" w:hAnsi="Arial" w:cs="Arial"/>
          <w:spacing w:val="-3"/>
          <w:sz w:val="24"/>
          <w:szCs w:val="24"/>
          <w:lang w:val="en-GB"/>
        </w:rPr>
        <w:t xml:space="preserve">therapy </w:t>
      </w:r>
      <w:r w:rsidR="006E3EC8">
        <w:rPr>
          <w:rFonts w:ascii="Arial" w:hAnsi="Arial" w:cs="Arial"/>
          <w:snapToGrid w:val="0"/>
          <w:sz w:val="24"/>
          <w:szCs w:val="24"/>
          <w:lang w:eastAsia="en-US"/>
        </w:rPr>
        <w:t>activities</w:t>
      </w:r>
      <w:r w:rsidR="000D106C" w:rsidRPr="00B701CC">
        <w:rPr>
          <w:rFonts w:ascii="Arial" w:hAnsi="Arial" w:cs="Arial"/>
          <w:snapToGrid w:val="0"/>
          <w:sz w:val="24"/>
          <w:szCs w:val="24"/>
          <w:lang w:eastAsia="en-US"/>
        </w:rPr>
        <w:t xml:space="preserve"> that a student has observed </w:t>
      </w:r>
      <w:r w:rsidR="006E3EC8">
        <w:rPr>
          <w:rFonts w:ascii="Arial" w:hAnsi="Arial" w:cs="Arial"/>
          <w:snapToGrid w:val="0"/>
          <w:sz w:val="24"/>
          <w:szCs w:val="24"/>
          <w:lang w:eastAsia="en-US"/>
        </w:rPr>
        <w:t xml:space="preserve">their educator carrying out </w:t>
      </w:r>
      <w:r w:rsidR="000D106C" w:rsidRPr="00B701CC">
        <w:rPr>
          <w:rFonts w:ascii="Arial" w:hAnsi="Arial" w:cs="Arial"/>
          <w:snapToGrid w:val="0"/>
          <w:sz w:val="24"/>
          <w:szCs w:val="24"/>
          <w:lang w:eastAsia="en-US"/>
        </w:rPr>
        <w:t>such as; a phonology game, language task, writing task et</w:t>
      </w:r>
      <w:r w:rsidR="006E3EC8">
        <w:rPr>
          <w:rFonts w:ascii="Arial" w:hAnsi="Arial" w:cs="Arial"/>
          <w:snapToGrid w:val="0"/>
          <w:sz w:val="24"/>
          <w:szCs w:val="24"/>
          <w:lang w:eastAsia="en-US"/>
        </w:rPr>
        <w:t>c</w:t>
      </w:r>
      <w:r w:rsidR="000D106C" w:rsidRPr="00B701CC">
        <w:rPr>
          <w:rFonts w:ascii="Arial" w:hAnsi="Arial" w:cs="Arial"/>
          <w:snapToGrid w:val="0"/>
          <w:sz w:val="24"/>
          <w:szCs w:val="24"/>
          <w:lang w:eastAsia="en-US"/>
        </w:rPr>
        <w:t xml:space="preserve">. Students may be introduced to this by asking them to participate in part of a session initially and then gradually building this to management of the entire session. </w:t>
      </w:r>
    </w:p>
    <w:p w:rsidR="00D70DC6" w:rsidRDefault="00D70DC6" w:rsidP="009D51EE">
      <w:pPr>
        <w:rPr>
          <w:rFonts w:ascii="Arial" w:hAnsi="Arial" w:cs="Arial"/>
          <w:spacing w:val="-3"/>
          <w:sz w:val="24"/>
          <w:szCs w:val="24"/>
          <w:lang w:val="en-GB"/>
        </w:rPr>
      </w:pPr>
    </w:p>
    <w:p w:rsidR="007D2E52" w:rsidRDefault="006E3EC8" w:rsidP="003202EB">
      <w:pPr>
        <w:pStyle w:val="Heading1"/>
        <w:rPr>
          <w:lang w:val="en-GB"/>
        </w:rPr>
      </w:pPr>
      <w:bookmarkStart w:id="68" w:name="_Toc491348056"/>
      <w:bookmarkStart w:id="69" w:name="_Toc491348290"/>
      <w:r>
        <w:rPr>
          <w:lang w:val="en-GB"/>
        </w:rPr>
        <w:t>SUPERVISION</w:t>
      </w:r>
      <w:bookmarkEnd w:id="68"/>
      <w:bookmarkEnd w:id="69"/>
    </w:p>
    <w:p w:rsidR="003D6BEA" w:rsidRPr="006E3EC8" w:rsidRDefault="003D6BEA" w:rsidP="009D51EE">
      <w:pPr>
        <w:rPr>
          <w:rFonts w:ascii="Arial" w:hAnsi="Arial" w:cs="Arial"/>
          <w:b/>
          <w:spacing w:val="-3"/>
          <w:sz w:val="28"/>
          <w:szCs w:val="28"/>
          <w:lang w:val="en-GB"/>
        </w:rPr>
      </w:pPr>
    </w:p>
    <w:p w:rsidR="00F124A9" w:rsidRDefault="00D70DC6" w:rsidP="003202EB">
      <w:pPr>
        <w:pStyle w:val="Heading2"/>
      </w:pPr>
      <w:bookmarkStart w:id="70" w:name="_Toc491348057"/>
      <w:bookmarkStart w:id="71" w:name="_Toc491348291"/>
      <w:r>
        <w:t>F</w:t>
      </w:r>
      <w:r w:rsidRPr="00F124A9">
        <w:t xml:space="preserve">eedback to students about their progress in order to move </w:t>
      </w:r>
      <w:r>
        <w:t xml:space="preserve">learning </w:t>
      </w:r>
      <w:r w:rsidRPr="00F124A9">
        <w:t>forward</w:t>
      </w:r>
      <w:bookmarkEnd w:id="70"/>
      <w:bookmarkEnd w:id="71"/>
    </w:p>
    <w:p w:rsidR="003202EB" w:rsidRPr="00F124A9" w:rsidRDefault="003202EB" w:rsidP="00F124A9">
      <w:pPr>
        <w:rPr>
          <w:rFonts w:ascii="Arial" w:hAnsi="Arial" w:cs="Arial"/>
          <w:b/>
          <w:sz w:val="24"/>
          <w:szCs w:val="24"/>
        </w:rPr>
      </w:pPr>
    </w:p>
    <w:p w:rsidR="00F124A9" w:rsidRPr="00F124A9" w:rsidRDefault="00F124A9" w:rsidP="00F124A9">
      <w:pPr>
        <w:rPr>
          <w:rFonts w:ascii="Arial" w:hAnsi="Arial" w:cs="Arial"/>
          <w:sz w:val="24"/>
          <w:szCs w:val="24"/>
        </w:rPr>
      </w:pPr>
      <w:r w:rsidRPr="00F124A9">
        <w:rPr>
          <w:rFonts w:ascii="Arial" w:hAnsi="Arial" w:cs="Arial"/>
          <w:sz w:val="24"/>
          <w:szCs w:val="24"/>
        </w:rPr>
        <w:t xml:space="preserve">Student Speech and Language Therapists rely on feedback from their practice educators in order to identify areas of their development that need to be addressed and to identify ways to change.  However becoming an autonomous reflective practitioner is a gradual process and supporting this process by giving explicit feedback is an important aspect of the </w:t>
      </w:r>
      <w:r w:rsidR="00945BB7">
        <w:rPr>
          <w:rFonts w:ascii="Arial" w:hAnsi="Arial" w:cs="Arial"/>
          <w:sz w:val="24"/>
          <w:szCs w:val="24"/>
        </w:rPr>
        <w:t>practice educator</w:t>
      </w:r>
      <w:r w:rsidRPr="00F124A9">
        <w:rPr>
          <w:rFonts w:ascii="Arial" w:hAnsi="Arial" w:cs="Arial"/>
          <w:sz w:val="24"/>
          <w:szCs w:val="24"/>
        </w:rPr>
        <w:t xml:space="preserve">’s role. </w:t>
      </w:r>
      <w:r w:rsidRPr="00F124A9">
        <w:rPr>
          <w:rFonts w:ascii="Arial" w:hAnsi="Arial" w:cs="Arial"/>
          <w:bCs/>
          <w:sz w:val="24"/>
          <w:szCs w:val="24"/>
        </w:rPr>
        <w:t>Throughout the placement students will appreciate</w:t>
      </w:r>
      <w:r w:rsidRPr="00F124A9">
        <w:rPr>
          <w:rFonts w:ascii="Arial" w:hAnsi="Arial" w:cs="Arial"/>
          <w:sz w:val="24"/>
          <w:szCs w:val="24"/>
        </w:rPr>
        <w:t xml:space="preserve"> timely, explicit, constructive feedback on their progress. Students should be aware that clinicians constantly practice self-monitoring and adjust in response to feedback from client performance, colleague opinion and discussion etc.</w:t>
      </w:r>
    </w:p>
    <w:p w:rsidR="00F124A9" w:rsidRPr="00F124A9" w:rsidRDefault="00F124A9" w:rsidP="00F124A9">
      <w:pPr>
        <w:rPr>
          <w:rFonts w:ascii="Arial" w:hAnsi="Arial" w:cs="Arial"/>
          <w:sz w:val="24"/>
          <w:szCs w:val="24"/>
        </w:rPr>
      </w:pPr>
      <w:r w:rsidRPr="00F124A9">
        <w:rPr>
          <w:rFonts w:ascii="Arial" w:hAnsi="Arial" w:cs="Arial"/>
          <w:sz w:val="24"/>
          <w:szCs w:val="24"/>
        </w:rPr>
        <w:t>Students should be encouraged to monitor their own performance at all times even when specific feedback sessions are not planned. The student placement log is designed to facilitate the progress towards independent working.</w:t>
      </w:r>
    </w:p>
    <w:p w:rsidR="00F124A9" w:rsidRPr="00F124A9" w:rsidRDefault="00F124A9" w:rsidP="00F124A9">
      <w:pPr>
        <w:rPr>
          <w:rFonts w:ascii="Arial" w:hAnsi="Arial" w:cs="Arial"/>
          <w:sz w:val="24"/>
          <w:szCs w:val="24"/>
        </w:rPr>
      </w:pPr>
    </w:p>
    <w:p w:rsidR="00F124A9" w:rsidRDefault="00F124A9" w:rsidP="00F124A9">
      <w:pPr>
        <w:rPr>
          <w:rFonts w:ascii="Arial" w:hAnsi="Arial" w:cs="Arial"/>
          <w:sz w:val="24"/>
          <w:szCs w:val="24"/>
          <w:lang w:val="en"/>
        </w:rPr>
      </w:pPr>
      <w:r w:rsidRPr="00F124A9">
        <w:rPr>
          <w:rFonts w:ascii="Arial" w:hAnsi="Arial" w:cs="Arial"/>
          <w:sz w:val="24"/>
          <w:szCs w:val="24"/>
          <w:lang w:val="en"/>
        </w:rPr>
        <w:t>Many model</w:t>
      </w:r>
      <w:r w:rsidR="008014BA">
        <w:rPr>
          <w:rFonts w:ascii="Arial" w:hAnsi="Arial" w:cs="Arial"/>
          <w:sz w:val="24"/>
          <w:szCs w:val="24"/>
          <w:lang w:val="en"/>
        </w:rPr>
        <w:t>s</w:t>
      </w:r>
      <w:r w:rsidRPr="00F124A9">
        <w:rPr>
          <w:rFonts w:ascii="Arial" w:hAnsi="Arial" w:cs="Arial"/>
          <w:sz w:val="24"/>
          <w:szCs w:val="24"/>
          <w:lang w:val="en"/>
        </w:rPr>
        <w:t xml:space="preserve"> of feedback exist in the literature and it is recommended that this be carried out as an active conversation and that students prepare to take full part in identifying both positive and areas for improvement in their performance.</w:t>
      </w:r>
      <w:r w:rsidR="00D70DC6">
        <w:rPr>
          <w:rFonts w:ascii="Arial" w:hAnsi="Arial" w:cs="Arial"/>
          <w:sz w:val="24"/>
          <w:szCs w:val="24"/>
          <w:lang w:val="en"/>
        </w:rPr>
        <w:t xml:space="preserve"> Educators are encouraged to ensure that feedback is balanced as w</w:t>
      </w:r>
      <w:r w:rsidR="00D70DC6" w:rsidRPr="00F124A9">
        <w:rPr>
          <w:rFonts w:ascii="Arial" w:hAnsi="Arial" w:cs="Arial"/>
          <w:sz w:val="24"/>
          <w:szCs w:val="24"/>
          <w:lang w:val="en"/>
        </w:rPr>
        <w:t xml:space="preserve">hen feedback is predominately </w:t>
      </w:r>
      <w:r w:rsidR="00B33DBC" w:rsidRPr="00F124A9">
        <w:rPr>
          <w:rFonts w:ascii="Arial" w:hAnsi="Arial" w:cs="Arial"/>
          <w:sz w:val="24"/>
          <w:szCs w:val="24"/>
          <w:lang w:val="en"/>
        </w:rPr>
        <w:t>negative;</w:t>
      </w:r>
      <w:r w:rsidR="00D70DC6" w:rsidRPr="00F124A9">
        <w:rPr>
          <w:rFonts w:ascii="Arial" w:hAnsi="Arial" w:cs="Arial"/>
          <w:sz w:val="24"/>
          <w:szCs w:val="24"/>
          <w:lang w:val="en"/>
        </w:rPr>
        <w:t xml:space="preserve"> studies have shown that it can discourage student effort and achievement (Hattie &amp; Timperley, 2007, Dinham)</w:t>
      </w:r>
      <w:r w:rsidRPr="00F124A9">
        <w:rPr>
          <w:rFonts w:ascii="Arial" w:hAnsi="Arial" w:cs="Arial"/>
          <w:sz w:val="24"/>
          <w:szCs w:val="24"/>
          <w:lang w:val="en"/>
        </w:rPr>
        <w:t xml:space="preserve"> </w:t>
      </w:r>
    </w:p>
    <w:p w:rsidR="000256EE" w:rsidRPr="00F124A9" w:rsidRDefault="000256EE" w:rsidP="00F124A9">
      <w:pPr>
        <w:rPr>
          <w:rFonts w:ascii="Arial" w:hAnsi="Arial" w:cs="Arial"/>
          <w:sz w:val="24"/>
          <w:szCs w:val="24"/>
          <w:lang w:val="en"/>
        </w:rPr>
      </w:pPr>
    </w:p>
    <w:p w:rsidR="00F124A9" w:rsidRPr="00F124A9" w:rsidRDefault="00F124A9" w:rsidP="00F124A9">
      <w:pPr>
        <w:rPr>
          <w:rFonts w:ascii="Arial" w:hAnsi="Arial" w:cs="Arial"/>
          <w:sz w:val="24"/>
          <w:szCs w:val="24"/>
        </w:rPr>
      </w:pPr>
      <w:r w:rsidRPr="00F124A9">
        <w:rPr>
          <w:rFonts w:ascii="Arial" w:hAnsi="Arial" w:cs="Arial"/>
          <w:sz w:val="24"/>
          <w:szCs w:val="24"/>
          <w:lang w:val="en"/>
        </w:rPr>
        <w:t xml:space="preserve">Giving structured feedback regularly will improve </w:t>
      </w:r>
      <w:r w:rsidR="00D70DC6">
        <w:rPr>
          <w:rFonts w:ascii="Arial" w:hAnsi="Arial" w:cs="Arial"/>
          <w:sz w:val="24"/>
          <w:szCs w:val="24"/>
          <w:lang w:val="en"/>
        </w:rPr>
        <w:t xml:space="preserve">both </w:t>
      </w:r>
      <w:r w:rsidRPr="00F124A9">
        <w:rPr>
          <w:rFonts w:ascii="Arial" w:hAnsi="Arial" w:cs="Arial"/>
          <w:sz w:val="24"/>
          <w:szCs w:val="24"/>
          <w:lang w:val="en"/>
        </w:rPr>
        <w:t>student performance and client care.</w:t>
      </w:r>
    </w:p>
    <w:p w:rsidR="00F124A9" w:rsidRPr="00F124A9" w:rsidRDefault="00F124A9" w:rsidP="00F124A9">
      <w:pPr>
        <w:rPr>
          <w:rFonts w:ascii="Arial" w:hAnsi="Arial" w:cs="Arial"/>
          <w:sz w:val="24"/>
          <w:szCs w:val="24"/>
        </w:rPr>
      </w:pPr>
    </w:p>
    <w:p w:rsidR="00F124A9" w:rsidRPr="00F124A9" w:rsidRDefault="00F124A9" w:rsidP="003202EB">
      <w:pPr>
        <w:pStyle w:val="Heading2"/>
      </w:pPr>
      <w:bookmarkStart w:id="72" w:name="_Toc491348058"/>
      <w:bookmarkStart w:id="73" w:name="_Toc491348292"/>
      <w:r w:rsidRPr="00F124A9">
        <w:t>Essential Components of Feedback</w:t>
      </w:r>
      <w:bookmarkEnd w:id="72"/>
      <w:bookmarkEnd w:id="73"/>
      <w:r w:rsidRPr="00F124A9">
        <w:t xml:space="preserve"> </w:t>
      </w:r>
    </w:p>
    <w:p w:rsidR="00F124A9" w:rsidRPr="00F124A9" w:rsidRDefault="00F124A9" w:rsidP="00F124A9">
      <w:pPr>
        <w:rPr>
          <w:rFonts w:ascii="Arial" w:hAnsi="Arial" w:cs="Arial"/>
          <w:sz w:val="24"/>
          <w:szCs w:val="24"/>
        </w:rPr>
      </w:pPr>
    </w:p>
    <w:p w:rsidR="00F124A9" w:rsidRPr="00F124A9" w:rsidRDefault="00F124A9" w:rsidP="00F124A9">
      <w:pPr>
        <w:rPr>
          <w:rFonts w:ascii="Arial" w:hAnsi="Arial" w:cs="Arial"/>
          <w:sz w:val="24"/>
          <w:szCs w:val="24"/>
        </w:rPr>
      </w:pPr>
      <w:r w:rsidRPr="00F124A9">
        <w:rPr>
          <w:rFonts w:ascii="Arial" w:hAnsi="Arial" w:cs="Arial"/>
          <w:sz w:val="24"/>
          <w:szCs w:val="24"/>
        </w:rPr>
        <w:t xml:space="preserve">Experience has shown that if </w:t>
      </w:r>
      <w:r w:rsidR="00D70DC6">
        <w:rPr>
          <w:rFonts w:ascii="Arial" w:hAnsi="Arial" w:cs="Arial"/>
          <w:sz w:val="24"/>
          <w:szCs w:val="24"/>
        </w:rPr>
        <w:t>p</w:t>
      </w:r>
      <w:r w:rsidRPr="00F124A9">
        <w:rPr>
          <w:rFonts w:ascii="Arial" w:hAnsi="Arial" w:cs="Arial"/>
          <w:sz w:val="24"/>
          <w:szCs w:val="24"/>
        </w:rPr>
        <w:t>ractice educators establish ground rules for feedback at the start of placement it can lead to a more successful experience for all concerned.</w:t>
      </w:r>
    </w:p>
    <w:p w:rsidR="00F124A9" w:rsidRPr="00F124A9" w:rsidRDefault="00F124A9" w:rsidP="00F124A9">
      <w:pPr>
        <w:rPr>
          <w:rFonts w:ascii="Arial" w:hAnsi="Arial" w:cs="Arial"/>
          <w:sz w:val="24"/>
          <w:szCs w:val="24"/>
        </w:rPr>
      </w:pPr>
    </w:p>
    <w:p w:rsidR="00F124A9" w:rsidRPr="00F124A9" w:rsidRDefault="00F124A9" w:rsidP="00F124A9">
      <w:pPr>
        <w:numPr>
          <w:ilvl w:val="0"/>
          <w:numId w:val="5"/>
        </w:numPr>
        <w:spacing w:after="200" w:line="276" w:lineRule="auto"/>
        <w:contextualSpacing/>
        <w:jc w:val="both"/>
        <w:rPr>
          <w:rFonts w:ascii="Arial" w:hAnsi="Arial" w:cs="Arial"/>
          <w:sz w:val="24"/>
          <w:szCs w:val="24"/>
        </w:rPr>
      </w:pPr>
      <w:r w:rsidRPr="00F124A9">
        <w:rPr>
          <w:rFonts w:ascii="Arial" w:hAnsi="Arial" w:cs="Arial"/>
          <w:sz w:val="24"/>
          <w:szCs w:val="24"/>
          <w:lang w:val="en"/>
        </w:rPr>
        <w:t>A good relationship between the learner and the person giving the feedback is vital and the foundation of giving good feedback. Literature suggests that a positive, well-developed relationship between learner and mentor is crucial to quality feedback (Ende, 1983; Thomas &amp; Arnold, 2011). Mutual respect is an important component</w:t>
      </w:r>
      <w:r w:rsidR="00EC1E8F">
        <w:rPr>
          <w:rFonts w:ascii="Arial" w:hAnsi="Arial" w:cs="Arial"/>
          <w:sz w:val="24"/>
          <w:szCs w:val="24"/>
          <w:lang w:val="en"/>
        </w:rPr>
        <w:t>.</w:t>
      </w:r>
    </w:p>
    <w:p w:rsidR="00F124A9" w:rsidRPr="00F124A9" w:rsidRDefault="00F124A9" w:rsidP="00F124A9">
      <w:pPr>
        <w:rPr>
          <w:rFonts w:ascii="Arial" w:hAnsi="Arial" w:cs="Arial"/>
          <w:sz w:val="24"/>
          <w:szCs w:val="24"/>
        </w:rPr>
      </w:pPr>
    </w:p>
    <w:p w:rsidR="00F124A9" w:rsidRPr="00F124A9" w:rsidRDefault="00F124A9" w:rsidP="00F124A9">
      <w:pPr>
        <w:numPr>
          <w:ilvl w:val="0"/>
          <w:numId w:val="5"/>
        </w:numPr>
        <w:spacing w:after="200" w:line="276" w:lineRule="auto"/>
        <w:contextualSpacing/>
        <w:jc w:val="both"/>
        <w:rPr>
          <w:rFonts w:ascii="Arial" w:hAnsi="Arial" w:cs="Arial"/>
          <w:sz w:val="24"/>
          <w:szCs w:val="24"/>
        </w:rPr>
      </w:pPr>
      <w:r w:rsidRPr="00F124A9">
        <w:rPr>
          <w:rFonts w:ascii="Arial" w:hAnsi="Arial" w:cs="Arial"/>
          <w:sz w:val="24"/>
          <w:szCs w:val="24"/>
        </w:rPr>
        <w:t xml:space="preserve">Timing and frequency of feedback. Wherever possible it is suggested that supervision or feedback session are planned and allows the student some time for reflection before </w:t>
      </w:r>
      <w:r w:rsidRPr="00F124A9">
        <w:rPr>
          <w:rFonts w:ascii="Arial" w:hAnsi="Arial" w:cs="Arial"/>
          <w:sz w:val="24"/>
          <w:szCs w:val="24"/>
        </w:rPr>
        <w:lastRenderedPageBreak/>
        <w:t xml:space="preserve">discussion takes place. Reflection and planning can be one of the independent activities undertaken by the student. </w:t>
      </w:r>
    </w:p>
    <w:p w:rsidR="00F124A9" w:rsidRPr="00F124A9" w:rsidRDefault="00F124A9" w:rsidP="00F124A9">
      <w:pPr>
        <w:rPr>
          <w:rFonts w:ascii="Arial" w:hAnsi="Arial" w:cs="Arial"/>
          <w:sz w:val="24"/>
          <w:szCs w:val="24"/>
        </w:rPr>
      </w:pPr>
    </w:p>
    <w:p w:rsidR="00F124A9" w:rsidRPr="00F124A9" w:rsidRDefault="00F124A9" w:rsidP="00F124A9">
      <w:pPr>
        <w:numPr>
          <w:ilvl w:val="0"/>
          <w:numId w:val="5"/>
        </w:numPr>
        <w:spacing w:after="200" w:line="276" w:lineRule="auto"/>
        <w:contextualSpacing/>
        <w:jc w:val="both"/>
        <w:rPr>
          <w:rFonts w:ascii="Arial" w:hAnsi="Arial" w:cs="Arial"/>
          <w:sz w:val="24"/>
          <w:szCs w:val="24"/>
        </w:rPr>
      </w:pPr>
      <w:r w:rsidRPr="00F124A9">
        <w:rPr>
          <w:rFonts w:ascii="Arial" w:hAnsi="Arial" w:cs="Arial"/>
          <w:sz w:val="24"/>
          <w:szCs w:val="24"/>
        </w:rPr>
        <w:t>Agree scope and confidentiality level. ( Feedback may or may not be confidential but both parties should be clear about the level of confidentiality)</w:t>
      </w:r>
    </w:p>
    <w:p w:rsidR="00F124A9" w:rsidRPr="00F124A9" w:rsidRDefault="00F124A9" w:rsidP="00F124A9">
      <w:pPr>
        <w:rPr>
          <w:rFonts w:ascii="Arial" w:hAnsi="Arial" w:cs="Arial"/>
          <w:sz w:val="24"/>
          <w:szCs w:val="24"/>
        </w:rPr>
      </w:pPr>
    </w:p>
    <w:p w:rsidR="00D70DC6" w:rsidRPr="00D70DC6" w:rsidRDefault="00F124A9" w:rsidP="00F124A9">
      <w:pPr>
        <w:numPr>
          <w:ilvl w:val="0"/>
          <w:numId w:val="5"/>
        </w:numPr>
        <w:spacing w:after="200" w:line="276" w:lineRule="auto"/>
        <w:contextualSpacing/>
        <w:jc w:val="both"/>
        <w:rPr>
          <w:rFonts w:ascii="Arial" w:hAnsi="Arial" w:cs="Arial"/>
          <w:b/>
          <w:sz w:val="24"/>
          <w:szCs w:val="24"/>
        </w:rPr>
      </w:pPr>
      <w:r w:rsidRPr="00F124A9">
        <w:rPr>
          <w:rFonts w:ascii="Arial" w:hAnsi="Arial" w:cs="Arial"/>
          <w:sz w:val="24"/>
          <w:szCs w:val="24"/>
        </w:rPr>
        <w:t>Feedback sessions should facilitate a balance of both positive comment and suggestion for change to guide future performance. It must be clear to both that the purpose of the feedback is to improve the learners</w:t>
      </w:r>
      <w:r w:rsidR="00D70DC6">
        <w:rPr>
          <w:rFonts w:ascii="Arial" w:hAnsi="Arial" w:cs="Arial"/>
          <w:sz w:val="24"/>
          <w:szCs w:val="24"/>
        </w:rPr>
        <w:t>’</w:t>
      </w:r>
      <w:r w:rsidRPr="00F124A9">
        <w:rPr>
          <w:rFonts w:ascii="Arial" w:hAnsi="Arial" w:cs="Arial"/>
          <w:sz w:val="24"/>
          <w:szCs w:val="24"/>
        </w:rPr>
        <w:t xml:space="preserve"> performance. </w:t>
      </w:r>
      <w:r w:rsidRPr="00F124A9">
        <w:rPr>
          <w:lang w:val="en"/>
        </w:rPr>
        <w:t xml:space="preserve"> </w:t>
      </w:r>
    </w:p>
    <w:p w:rsidR="00D70DC6" w:rsidRDefault="00D70DC6" w:rsidP="00D70DC6">
      <w:pPr>
        <w:pStyle w:val="ListParagraph"/>
        <w:rPr>
          <w:rFonts w:ascii="Arial" w:hAnsi="Arial" w:cs="Arial"/>
          <w:sz w:val="24"/>
          <w:szCs w:val="24"/>
          <w:lang w:val="en"/>
        </w:rPr>
      </w:pPr>
    </w:p>
    <w:p w:rsidR="00F124A9" w:rsidRPr="00F124A9" w:rsidRDefault="00D70DC6" w:rsidP="00F124A9">
      <w:pPr>
        <w:numPr>
          <w:ilvl w:val="0"/>
          <w:numId w:val="5"/>
        </w:numPr>
        <w:spacing w:after="200" w:line="276" w:lineRule="auto"/>
        <w:contextualSpacing/>
        <w:jc w:val="both"/>
        <w:rPr>
          <w:rFonts w:ascii="Arial" w:hAnsi="Arial" w:cs="Arial"/>
          <w:b/>
          <w:sz w:val="24"/>
          <w:szCs w:val="24"/>
        </w:rPr>
      </w:pPr>
      <w:r>
        <w:rPr>
          <w:rFonts w:ascii="Arial" w:hAnsi="Arial" w:cs="Arial"/>
          <w:sz w:val="24"/>
          <w:szCs w:val="24"/>
          <w:lang w:val="en"/>
        </w:rPr>
        <w:t>Action plan-c</w:t>
      </w:r>
      <w:r w:rsidR="00F124A9" w:rsidRPr="00F124A9">
        <w:rPr>
          <w:rFonts w:ascii="Arial" w:hAnsi="Arial" w:cs="Arial"/>
          <w:sz w:val="24"/>
          <w:szCs w:val="24"/>
          <w:lang w:val="en"/>
        </w:rPr>
        <w:t>reating an action plan reinforces the concept that feedback is a supported sequential process rather than a series of isolated feedback events (Archer, 2010; Bing-You &amp; Trowbridge, 2009).</w:t>
      </w:r>
    </w:p>
    <w:p w:rsidR="00F124A9" w:rsidRPr="00F124A9" w:rsidRDefault="00F124A9" w:rsidP="00F124A9">
      <w:pPr>
        <w:ind w:left="720"/>
        <w:contextualSpacing/>
        <w:rPr>
          <w:rFonts w:ascii="Arial" w:hAnsi="Arial" w:cs="Arial"/>
          <w:sz w:val="24"/>
          <w:szCs w:val="24"/>
        </w:rPr>
      </w:pPr>
    </w:p>
    <w:p w:rsidR="00F124A9" w:rsidRPr="00F124A9" w:rsidRDefault="00F124A9" w:rsidP="00F124A9">
      <w:pPr>
        <w:numPr>
          <w:ilvl w:val="0"/>
          <w:numId w:val="5"/>
        </w:numPr>
        <w:spacing w:after="200" w:line="276" w:lineRule="auto"/>
        <w:contextualSpacing/>
        <w:jc w:val="both"/>
        <w:rPr>
          <w:rFonts w:ascii="Arial" w:hAnsi="Arial" w:cs="Arial"/>
          <w:sz w:val="24"/>
          <w:szCs w:val="24"/>
        </w:rPr>
      </w:pPr>
      <w:r w:rsidRPr="00F124A9">
        <w:rPr>
          <w:rFonts w:ascii="Arial" w:hAnsi="Arial" w:cs="Arial"/>
          <w:sz w:val="24"/>
          <w:szCs w:val="24"/>
        </w:rPr>
        <w:t>Feedback should be on observed performance rather than offering judgement</w:t>
      </w:r>
      <w:r w:rsidR="00D70DC6">
        <w:rPr>
          <w:lang w:val="en"/>
        </w:rPr>
        <w:t xml:space="preserve"> </w:t>
      </w:r>
      <w:r w:rsidRPr="00F124A9">
        <w:rPr>
          <w:rFonts w:ascii="Arial" w:hAnsi="Arial" w:cs="Arial"/>
          <w:sz w:val="24"/>
          <w:szCs w:val="24"/>
          <w:lang w:val="en"/>
        </w:rPr>
        <w:t>on past events</w:t>
      </w:r>
      <w:r w:rsidRPr="00F124A9">
        <w:rPr>
          <w:lang w:val="en"/>
        </w:rPr>
        <w:t xml:space="preserve"> </w:t>
      </w:r>
      <w:r w:rsidRPr="00F124A9">
        <w:rPr>
          <w:rFonts w:ascii="Arial" w:hAnsi="Arial" w:cs="Arial"/>
          <w:sz w:val="24"/>
          <w:szCs w:val="24"/>
          <w:lang w:val="en"/>
        </w:rPr>
        <w:t>Thomas &amp; Arnold, 2011).</w:t>
      </w:r>
    </w:p>
    <w:p w:rsidR="00F124A9" w:rsidRPr="00F124A9" w:rsidRDefault="00F124A9" w:rsidP="00F124A9">
      <w:pPr>
        <w:rPr>
          <w:rFonts w:ascii="Arial" w:hAnsi="Arial" w:cs="Arial"/>
          <w:sz w:val="24"/>
          <w:szCs w:val="24"/>
        </w:rPr>
      </w:pPr>
    </w:p>
    <w:p w:rsidR="00F124A9" w:rsidRDefault="00F124A9" w:rsidP="00F124A9">
      <w:pPr>
        <w:numPr>
          <w:ilvl w:val="0"/>
          <w:numId w:val="5"/>
        </w:numPr>
        <w:spacing w:after="200" w:line="276" w:lineRule="auto"/>
        <w:contextualSpacing/>
        <w:jc w:val="both"/>
        <w:rPr>
          <w:rFonts w:ascii="Arial" w:hAnsi="Arial" w:cs="Arial"/>
          <w:sz w:val="24"/>
          <w:szCs w:val="24"/>
        </w:rPr>
      </w:pPr>
      <w:r w:rsidRPr="00F124A9">
        <w:rPr>
          <w:rFonts w:ascii="Arial" w:hAnsi="Arial" w:cs="Arial"/>
          <w:sz w:val="24"/>
          <w:szCs w:val="24"/>
        </w:rPr>
        <w:t>Feedback should focus on specific behaviours and be explicit.</w:t>
      </w:r>
    </w:p>
    <w:p w:rsidR="007A737F" w:rsidRDefault="007A737F" w:rsidP="007A737F">
      <w:pPr>
        <w:pStyle w:val="ListParagraph"/>
        <w:rPr>
          <w:rFonts w:ascii="Arial" w:hAnsi="Arial" w:cs="Arial"/>
          <w:sz w:val="24"/>
          <w:szCs w:val="24"/>
        </w:rPr>
      </w:pPr>
    </w:p>
    <w:p w:rsidR="007A737F" w:rsidRPr="00F124A9" w:rsidRDefault="007A737F" w:rsidP="00F124A9">
      <w:pPr>
        <w:numPr>
          <w:ilvl w:val="0"/>
          <w:numId w:val="5"/>
        </w:numPr>
        <w:spacing w:after="200" w:line="276" w:lineRule="auto"/>
        <w:contextualSpacing/>
        <w:jc w:val="both"/>
        <w:rPr>
          <w:rFonts w:ascii="Arial" w:hAnsi="Arial" w:cs="Arial"/>
          <w:sz w:val="24"/>
          <w:szCs w:val="24"/>
        </w:rPr>
      </w:pPr>
      <w:r>
        <w:rPr>
          <w:rFonts w:ascii="Arial" w:hAnsi="Arial" w:cs="Arial"/>
          <w:sz w:val="24"/>
          <w:szCs w:val="24"/>
        </w:rPr>
        <w:t>Be aware of the potential for feedback to have an emotional impact on the student, they may need time to process feedback.</w:t>
      </w:r>
    </w:p>
    <w:p w:rsidR="00F124A9" w:rsidRPr="00F124A9" w:rsidRDefault="00F124A9" w:rsidP="00F124A9">
      <w:pPr>
        <w:spacing w:after="200" w:line="276" w:lineRule="auto"/>
        <w:ind w:left="720"/>
        <w:contextualSpacing/>
        <w:jc w:val="both"/>
        <w:rPr>
          <w:rFonts w:ascii="Arial" w:hAnsi="Arial" w:cs="Arial"/>
          <w:sz w:val="24"/>
          <w:szCs w:val="24"/>
        </w:rPr>
      </w:pPr>
    </w:p>
    <w:p w:rsidR="00A266BA" w:rsidRDefault="00A266BA" w:rsidP="00A266BA">
      <w:pPr>
        <w:rPr>
          <w:rFonts w:ascii="Arial" w:hAnsi="Arial" w:cs="Arial"/>
          <w:sz w:val="24"/>
          <w:szCs w:val="24"/>
        </w:rPr>
      </w:pPr>
      <w:r>
        <w:rPr>
          <w:rFonts w:ascii="Arial" w:hAnsi="Arial" w:cs="Arial"/>
          <w:sz w:val="24"/>
          <w:szCs w:val="24"/>
        </w:rPr>
        <w:t>Often following a session educators will ask their student “How did that session go?”</w:t>
      </w:r>
    </w:p>
    <w:p w:rsidR="00C738EB" w:rsidRDefault="00C738EB" w:rsidP="00A266BA">
      <w:pPr>
        <w:rPr>
          <w:rFonts w:ascii="Arial" w:hAnsi="Arial" w:cs="Arial"/>
          <w:sz w:val="24"/>
          <w:szCs w:val="24"/>
        </w:rPr>
      </w:pPr>
    </w:p>
    <w:p w:rsidR="00A266BA" w:rsidRDefault="00A266BA" w:rsidP="00A266BA">
      <w:pPr>
        <w:rPr>
          <w:rFonts w:ascii="Arial" w:hAnsi="Arial" w:cs="Arial"/>
          <w:sz w:val="24"/>
          <w:szCs w:val="24"/>
        </w:rPr>
      </w:pPr>
      <w:r>
        <w:rPr>
          <w:rFonts w:ascii="Arial" w:hAnsi="Arial" w:cs="Arial"/>
          <w:sz w:val="24"/>
          <w:szCs w:val="24"/>
        </w:rPr>
        <w:t xml:space="preserve">The following may help to structure this or to suggest aspects to include. </w:t>
      </w:r>
    </w:p>
    <w:p w:rsidR="00A266BA" w:rsidRPr="00E76F1F" w:rsidRDefault="00A266BA" w:rsidP="00A266BA">
      <w:pPr>
        <w:rPr>
          <w:rFonts w:ascii="Arial" w:hAnsi="Arial" w:cs="Arial"/>
          <w:sz w:val="24"/>
          <w:szCs w:val="24"/>
        </w:rPr>
      </w:pPr>
    </w:p>
    <w:tbl>
      <w:tblPr>
        <w:tblW w:w="0" w:type="auto"/>
        <w:tblLook w:val="04A0" w:firstRow="1" w:lastRow="0" w:firstColumn="1" w:lastColumn="0" w:noHBand="0" w:noVBand="1"/>
      </w:tblPr>
      <w:tblGrid>
        <w:gridCol w:w="3080"/>
        <w:gridCol w:w="6162"/>
      </w:tblGrid>
      <w:tr w:rsidR="00A266BA" w:rsidRPr="00B43592" w:rsidTr="007F1AF6">
        <w:tc>
          <w:tcPr>
            <w:tcW w:w="3080" w:type="dxa"/>
          </w:tcPr>
          <w:p w:rsidR="00A266BA" w:rsidRPr="00B43592" w:rsidRDefault="00A266BA" w:rsidP="007F1AF6">
            <w:pPr>
              <w:spacing w:line="360" w:lineRule="auto"/>
              <w:rPr>
                <w:rFonts w:ascii="Arial" w:hAnsi="Arial" w:cs="Arial"/>
                <w:b/>
                <w:sz w:val="24"/>
                <w:szCs w:val="24"/>
              </w:rPr>
            </w:pPr>
            <w:r>
              <w:rPr>
                <w:rFonts w:ascii="Arial" w:hAnsi="Arial" w:cs="Arial"/>
                <w:b/>
                <w:sz w:val="24"/>
                <w:szCs w:val="24"/>
              </w:rPr>
              <w:t>If using reflection to describe any planned activity</w:t>
            </w:r>
          </w:p>
        </w:tc>
        <w:tc>
          <w:tcPr>
            <w:tcW w:w="6162" w:type="dxa"/>
          </w:tcPr>
          <w:p w:rsidR="00A266BA" w:rsidRDefault="00A266BA" w:rsidP="007F1AF6">
            <w:pPr>
              <w:spacing w:line="360" w:lineRule="auto"/>
              <w:rPr>
                <w:rFonts w:ascii="Arial" w:hAnsi="Arial" w:cs="Arial"/>
                <w:sz w:val="24"/>
                <w:szCs w:val="24"/>
              </w:rPr>
            </w:pPr>
            <w:r>
              <w:rPr>
                <w:rFonts w:ascii="Arial" w:hAnsi="Arial" w:cs="Arial"/>
                <w:sz w:val="24"/>
                <w:szCs w:val="24"/>
              </w:rPr>
              <w:t xml:space="preserve">Both educators and students should check the </w:t>
            </w:r>
            <w:r w:rsidRPr="00E76F1F">
              <w:rPr>
                <w:rFonts w:ascii="Arial" w:hAnsi="Arial" w:cs="Arial"/>
                <w:sz w:val="24"/>
                <w:szCs w:val="24"/>
              </w:rPr>
              <w:t xml:space="preserve"> students aims for the session</w:t>
            </w:r>
            <w:r>
              <w:rPr>
                <w:rFonts w:ascii="Arial" w:hAnsi="Arial" w:cs="Arial"/>
                <w:sz w:val="24"/>
                <w:szCs w:val="24"/>
              </w:rPr>
              <w:t xml:space="preserve"> or intervention plan to be sure of  what the student was trying to achieve</w:t>
            </w:r>
          </w:p>
          <w:p w:rsidR="00A266BA" w:rsidRDefault="00A266BA" w:rsidP="007F1AF6">
            <w:pPr>
              <w:spacing w:line="360" w:lineRule="auto"/>
              <w:rPr>
                <w:rFonts w:ascii="Arial" w:hAnsi="Arial" w:cs="Arial"/>
                <w:sz w:val="24"/>
                <w:szCs w:val="24"/>
              </w:rPr>
            </w:pPr>
            <w:r>
              <w:rPr>
                <w:rFonts w:ascii="Arial" w:hAnsi="Arial" w:cs="Arial"/>
                <w:sz w:val="24"/>
                <w:szCs w:val="24"/>
              </w:rPr>
              <w:t>It can be helpful to ask the student to identify:</w:t>
            </w:r>
          </w:p>
          <w:p w:rsidR="00A266BA" w:rsidRDefault="00C738EB" w:rsidP="007F1AF6">
            <w:pPr>
              <w:spacing w:line="360" w:lineRule="auto"/>
              <w:rPr>
                <w:rFonts w:ascii="Arial" w:hAnsi="Arial" w:cs="Arial"/>
                <w:sz w:val="24"/>
                <w:szCs w:val="24"/>
              </w:rPr>
            </w:pPr>
            <w:r>
              <w:rPr>
                <w:rFonts w:ascii="Arial" w:hAnsi="Arial" w:cs="Arial"/>
                <w:sz w:val="24"/>
                <w:szCs w:val="24"/>
              </w:rPr>
              <w:t>*</w:t>
            </w:r>
            <w:r w:rsidR="00A266BA">
              <w:rPr>
                <w:rFonts w:ascii="Arial" w:hAnsi="Arial" w:cs="Arial"/>
                <w:sz w:val="24"/>
                <w:szCs w:val="24"/>
              </w:rPr>
              <w:t xml:space="preserve">2 good aspect that went well and why </w:t>
            </w:r>
          </w:p>
          <w:p w:rsidR="00A266BA" w:rsidRDefault="00A266BA" w:rsidP="007F1AF6">
            <w:pPr>
              <w:spacing w:line="360" w:lineRule="auto"/>
              <w:rPr>
                <w:rFonts w:ascii="Arial" w:hAnsi="Arial" w:cs="Arial"/>
                <w:sz w:val="24"/>
                <w:szCs w:val="24"/>
              </w:rPr>
            </w:pPr>
            <w:r>
              <w:rPr>
                <w:rFonts w:ascii="Arial" w:hAnsi="Arial" w:cs="Arial"/>
                <w:sz w:val="24"/>
                <w:szCs w:val="24"/>
              </w:rPr>
              <w:t>2 more challenging aspects and why</w:t>
            </w:r>
          </w:p>
          <w:p w:rsidR="00A266BA" w:rsidRDefault="00A266BA" w:rsidP="007F1AF6">
            <w:pPr>
              <w:spacing w:line="360" w:lineRule="auto"/>
              <w:rPr>
                <w:rFonts w:ascii="Arial" w:hAnsi="Arial" w:cs="Arial"/>
                <w:sz w:val="24"/>
                <w:szCs w:val="24"/>
              </w:rPr>
            </w:pPr>
            <w:r>
              <w:rPr>
                <w:rFonts w:ascii="Arial" w:hAnsi="Arial" w:cs="Arial"/>
                <w:sz w:val="24"/>
                <w:szCs w:val="24"/>
              </w:rPr>
              <w:t xml:space="preserve">They may wish to evaluate their own performance </w:t>
            </w:r>
          </w:p>
          <w:p w:rsidR="00A266BA" w:rsidRDefault="00C738EB" w:rsidP="007F1AF6">
            <w:pPr>
              <w:spacing w:line="360" w:lineRule="auto"/>
              <w:rPr>
                <w:rFonts w:ascii="Arial" w:hAnsi="Arial" w:cs="Arial"/>
                <w:sz w:val="24"/>
                <w:szCs w:val="24"/>
              </w:rPr>
            </w:pPr>
            <w:r>
              <w:rPr>
                <w:rFonts w:ascii="Arial" w:hAnsi="Arial" w:cs="Arial"/>
                <w:sz w:val="24"/>
                <w:szCs w:val="24"/>
              </w:rPr>
              <w:t>How did</w:t>
            </w:r>
            <w:r w:rsidR="00A266BA">
              <w:rPr>
                <w:rFonts w:ascii="Arial" w:hAnsi="Arial" w:cs="Arial"/>
                <w:sz w:val="24"/>
                <w:szCs w:val="24"/>
              </w:rPr>
              <w:t xml:space="preserve"> they feel in the session</w:t>
            </w:r>
          </w:p>
          <w:p w:rsidR="00A266BA" w:rsidRDefault="00A266BA" w:rsidP="007F1AF6">
            <w:pPr>
              <w:spacing w:line="360" w:lineRule="auto"/>
              <w:rPr>
                <w:rFonts w:ascii="Arial" w:hAnsi="Arial" w:cs="Arial"/>
                <w:sz w:val="24"/>
                <w:szCs w:val="24"/>
              </w:rPr>
            </w:pPr>
            <w:r>
              <w:rPr>
                <w:rFonts w:ascii="Arial" w:hAnsi="Arial" w:cs="Arial"/>
                <w:sz w:val="24"/>
                <w:szCs w:val="24"/>
              </w:rPr>
              <w:t>How did their performance and behaviours impact on the client?</w:t>
            </w:r>
          </w:p>
          <w:p w:rsidR="00A266BA" w:rsidRDefault="00A266BA" w:rsidP="007F1AF6">
            <w:pPr>
              <w:spacing w:line="360" w:lineRule="auto"/>
              <w:rPr>
                <w:rFonts w:ascii="Arial" w:hAnsi="Arial" w:cs="Arial"/>
                <w:sz w:val="24"/>
                <w:szCs w:val="24"/>
              </w:rPr>
            </w:pPr>
            <w:r>
              <w:rPr>
                <w:rFonts w:ascii="Arial" w:hAnsi="Arial" w:cs="Arial"/>
                <w:sz w:val="24"/>
                <w:szCs w:val="24"/>
              </w:rPr>
              <w:t>How might they improve for next time</w:t>
            </w:r>
          </w:p>
          <w:p w:rsidR="00A266BA" w:rsidRPr="009131A9" w:rsidRDefault="00C738EB" w:rsidP="007F1AF6">
            <w:pPr>
              <w:spacing w:line="360" w:lineRule="auto"/>
              <w:rPr>
                <w:rFonts w:ascii="Arial" w:hAnsi="Arial" w:cs="Arial"/>
                <w:i/>
                <w:sz w:val="22"/>
                <w:szCs w:val="22"/>
              </w:rPr>
            </w:pPr>
            <w:r>
              <w:rPr>
                <w:rFonts w:ascii="Arial" w:hAnsi="Arial" w:cs="Arial"/>
                <w:i/>
                <w:sz w:val="22"/>
                <w:szCs w:val="22"/>
              </w:rPr>
              <w:t>*</w:t>
            </w:r>
            <w:r w:rsidR="00A266BA" w:rsidRPr="009131A9">
              <w:rPr>
                <w:rFonts w:ascii="Arial" w:hAnsi="Arial" w:cs="Arial"/>
                <w:i/>
                <w:sz w:val="22"/>
                <w:szCs w:val="22"/>
              </w:rPr>
              <w:t>This may come naturally at the start of the session or be more natural at a later stage in the supervision but it is important for student to identify both positive and challenge aspects of a session</w:t>
            </w:r>
          </w:p>
          <w:p w:rsidR="00A266BA" w:rsidRPr="00E76F1F" w:rsidRDefault="00A266BA" w:rsidP="007F1AF6">
            <w:pPr>
              <w:spacing w:line="360" w:lineRule="auto"/>
              <w:rPr>
                <w:rFonts w:ascii="Arial" w:hAnsi="Arial" w:cs="Arial"/>
                <w:sz w:val="24"/>
                <w:szCs w:val="24"/>
              </w:rPr>
            </w:pPr>
          </w:p>
        </w:tc>
      </w:tr>
      <w:tr w:rsidR="00A266BA" w:rsidRPr="00B43592" w:rsidTr="007F1AF6">
        <w:tc>
          <w:tcPr>
            <w:tcW w:w="3080" w:type="dxa"/>
          </w:tcPr>
          <w:p w:rsidR="00A266BA" w:rsidRPr="00B43592" w:rsidRDefault="00A266BA" w:rsidP="007F1AF6">
            <w:pPr>
              <w:spacing w:line="360" w:lineRule="auto"/>
              <w:rPr>
                <w:rFonts w:ascii="Arial" w:hAnsi="Arial" w:cs="Arial"/>
                <w:b/>
                <w:sz w:val="24"/>
                <w:szCs w:val="24"/>
              </w:rPr>
            </w:pPr>
            <w:r w:rsidRPr="00B43592">
              <w:rPr>
                <w:rFonts w:ascii="Arial" w:hAnsi="Arial" w:cs="Arial"/>
                <w:b/>
                <w:sz w:val="24"/>
                <w:szCs w:val="24"/>
              </w:rPr>
              <w:lastRenderedPageBreak/>
              <w:t xml:space="preserve">What happened? </w:t>
            </w:r>
          </w:p>
        </w:tc>
        <w:tc>
          <w:tcPr>
            <w:tcW w:w="6162" w:type="dxa"/>
          </w:tcPr>
          <w:p w:rsidR="00A266BA" w:rsidRDefault="00A266BA" w:rsidP="007F1AF6">
            <w:pPr>
              <w:spacing w:line="360" w:lineRule="auto"/>
              <w:rPr>
                <w:rFonts w:ascii="Arial" w:hAnsi="Arial" w:cs="Arial"/>
                <w:sz w:val="24"/>
                <w:szCs w:val="24"/>
              </w:rPr>
            </w:pPr>
            <w:r>
              <w:rPr>
                <w:rFonts w:ascii="Arial" w:hAnsi="Arial" w:cs="Arial"/>
                <w:sz w:val="24"/>
                <w:szCs w:val="24"/>
              </w:rPr>
              <w:t>Were your goals for the session achieved?</w:t>
            </w:r>
          </w:p>
          <w:p w:rsidR="00A266BA" w:rsidRDefault="00C738EB" w:rsidP="007F1AF6">
            <w:pPr>
              <w:spacing w:line="360" w:lineRule="auto"/>
              <w:rPr>
                <w:rFonts w:ascii="Arial" w:hAnsi="Arial" w:cs="Arial"/>
                <w:sz w:val="24"/>
                <w:szCs w:val="24"/>
              </w:rPr>
            </w:pPr>
            <w:r>
              <w:rPr>
                <w:rFonts w:ascii="Arial" w:hAnsi="Arial" w:cs="Arial"/>
                <w:sz w:val="24"/>
                <w:szCs w:val="24"/>
              </w:rPr>
              <w:t xml:space="preserve">What improvements </w:t>
            </w:r>
            <w:r w:rsidR="00A266BA">
              <w:rPr>
                <w:rFonts w:ascii="Arial" w:hAnsi="Arial" w:cs="Arial"/>
                <w:sz w:val="24"/>
                <w:szCs w:val="24"/>
              </w:rPr>
              <w:t>were built on from previous feedback?</w:t>
            </w:r>
          </w:p>
          <w:p w:rsidR="00A266BA" w:rsidRDefault="00A266BA" w:rsidP="007F1AF6">
            <w:pPr>
              <w:spacing w:line="360" w:lineRule="auto"/>
              <w:rPr>
                <w:rFonts w:ascii="Arial" w:hAnsi="Arial" w:cs="Arial"/>
                <w:sz w:val="24"/>
                <w:szCs w:val="24"/>
              </w:rPr>
            </w:pPr>
            <w:r>
              <w:rPr>
                <w:rFonts w:ascii="Arial" w:hAnsi="Arial" w:cs="Arial"/>
                <w:sz w:val="24"/>
                <w:szCs w:val="24"/>
              </w:rPr>
              <w:t>Describe the clients’ experience of the session</w:t>
            </w:r>
          </w:p>
          <w:p w:rsidR="00A266BA" w:rsidRDefault="00A266BA" w:rsidP="007F1AF6">
            <w:pPr>
              <w:spacing w:line="360" w:lineRule="auto"/>
              <w:rPr>
                <w:rFonts w:ascii="Arial" w:hAnsi="Arial" w:cs="Arial"/>
                <w:sz w:val="24"/>
                <w:szCs w:val="24"/>
              </w:rPr>
            </w:pPr>
            <w:r>
              <w:rPr>
                <w:rFonts w:ascii="Arial" w:hAnsi="Arial" w:cs="Arial"/>
                <w:sz w:val="24"/>
                <w:szCs w:val="24"/>
              </w:rPr>
              <w:t>Describe the level of rapport/ relationship and how this was achieved or built upon</w:t>
            </w:r>
          </w:p>
          <w:p w:rsidR="00A266BA" w:rsidRDefault="00A266BA" w:rsidP="007F1AF6">
            <w:pPr>
              <w:spacing w:line="360" w:lineRule="auto"/>
              <w:rPr>
                <w:rFonts w:ascii="Arial" w:hAnsi="Arial" w:cs="Arial"/>
                <w:sz w:val="24"/>
                <w:szCs w:val="24"/>
              </w:rPr>
            </w:pPr>
            <w:r>
              <w:rPr>
                <w:rFonts w:ascii="Arial" w:hAnsi="Arial" w:cs="Arial"/>
                <w:sz w:val="24"/>
                <w:szCs w:val="24"/>
              </w:rPr>
              <w:t>How did the individual activities go?</w:t>
            </w:r>
          </w:p>
          <w:p w:rsidR="00A266BA" w:rsidRDefault="00A266BA" w:rsidP="007F1AF6">
            <w:pPr>
              <w:spacing w:line="360" w:lineRule="auto"/>
              <w:rPr>
                <w:rFonts w:ascii="Arial" w:hAnsi="Arial" w:cs="Arial"/>
                <w:sz w:val="24"/>
                <w:szCs w:val="24"/>
              </w:rPr>
            </w:pPr>
            <w:r>
              <w:rPr>
                <w:rFonts w:ascii="Arial" w:hAnsi="Arial" w:cs="Arial"/>
                <w:sz w:val="24"/>
                <w:szCs w:val="24"/>
              </w:rPr>
              <w:t>How did the client respond?</w:t>
            </w:r>
          </w:p>
          <w:p w:rsidR="00A266BA" w:rsidRDefault="00A266BA" w:rsidP="007F1AF6">
            <w:pPr>
              <w:spacing w:line="360" w:lineRule="auto"/>
              <w:rPr>
                <w:rFonts w:ascii="Arial" w:hAnsi="Arial" w:cs="Arial"/>
                <w:sz w:val="24"/>
                <w:szCs w:val="24"/>
              </w:rPr>
            </w:pPr>
            <w:r>
              <w:rPr>
                <w:rFonts w:ascii="Arial" w:hAnsi="Arial" w:cs="Arial"/>
                <w:sz w:val="24"/>
                <w:szCs w:val="24"/>
              </w:rPr>
              <w:t>Did you use your step up and step down and did you need them or more?</w:t>
            </w:r>
          </w:p>
          <w:p w:rsidR="00A266BA" w:rsidRDefault="00A266BA" w:rsidP="007F1AF6">
            <w:pPr>
              <w:spacing w:line="360" w:lineRule="auto"/>
              <w:rPr>
                <w:rFonts w:ascii="Arial" w:hAnsi="Arial" w:cs="Arial"/>
                <w:sz w:val="24"/>
                <w:szCs w:val="24"/>
              </w:rPr>
            </w:pPr>
            <w:r>
              <w:rPr>
                <w:rFonts w:ascii="Arial" w:hAnsi="Arial" w:cs="Arial"/>
                <w:sz w:val="24"/>
                <w:szCs w:val="24"/>
              </w:rPr>
              <w:t>How effective were the explanations or feedback and could these be changed?</w:t>
            </w:r>
          </w:p>
          <w:p w:rsidR="00A266BA" w:rsidRPr="002E368C" w:rsidRDefault="00A266BA" w:rsidP="007F1AF6">
            <w:pPr>
              <w:spacing w:line="360" w:lineRule="auto"/>
              <w:rPr>
                <w:rFonts w:ascii="Arial" w:hAnsi="Arial" w:cs="Arial"/>
                <w:sz w:val="24"/>
                <w:szCs w:val="24"/>
              </w:rPr>
            </w:pPr>
          </w:p>
        </w:tc>
      </w:tr>
      <w:tr w:rsidR="00A266BA" w:rsidRPr="00B43592" w:rsidTr="007F1AF6">
        <w:tc>
          <w:tcPr>
            <w:tcW w:w="3080" w:type="dxa"/>
          </w:tcPr>
          <w:p w:rsidR="00A266BA" w:rsidRPr="00B43592" w:rsidRDefault="00A266BA" w:rsidP="007F1AF6">
            <w:pPr>
              <w:spacing w:line="360" w:lineRule="auto"/>
              <w:rPr>
                <w:rFonts w:ascii="Arial" w:hAnsi="Arial" w:cs="Arial"/>
                <w:b/>
                <w:sz w:val="24"/>
                <w:szCs w:val="24"/>
              </w:rPr>
            </w:pPr>
            <w:r w:rsidRPr="00B43592">
              <w:rPr>
                <w:rFonts w:ascii="Arial" w:hAnsi="Arial" w:cs="Arial"/>
                <w:b/>
                <w:sz w:val="24"/>
                <w:szCs w:val="24"/>
              </w:rPr>
              <w:t>So what does this mean?</w:t>
            </w:r>
          </w:p>
        </w:tc>
        <w:tc>
          <w:tcPr>
            <w:tcW w:w="6162" w:type="dxa"/>
          </w:tcPr>
          <w:p w:rsidR="00A266BA" w:rsidRDefault="00A266BA" w:rsidP="007F1AF6">
            <w:pPr>
              <w:spacing w:line="360" w:lineRule="auto"/>
              <w:rPr>
                <w:rFonts w:ascii="Arial" w:hAnsi="Arial" w:cs="Arial"/>
                <w:sz w:val="24"/>
                <w:szCs w:val="24"/>
              </w:rPr>
            </w:pPr>
            <w:r w:rsidRPr="00B43592">
              <w:rPr>
                <w:rFonts w:ascii="Arial" w:hAnsi="Arial" w:cs="Arial"/>
                <w:sz w:val="24"/>
                <w:szCs w:val="24"/>
              </w:rPr>
              <w:t>What have you learned from what has taken place today?</w:t>
            </w:r>
          </w:p>
          <w:p w:rsidR="00A266BA" w:rsidRPr="00B43592" w:rsidRDefault="00A266BA" w:rsidP="007F1AF6">
            <w:pPr>
              <w:spacing w:line="360" w:lineRule="auto"/>
              <w:rPr>
                <w:rFonts w:ascii="Arial" w:hAnsi="Arial" w:cs="Arial"/>
                <w:sz w:val="24"/>
                <w:szCs w:val="24"/>
              </w:rPr>
            </w:pPr>
            <w:r>
              <w:rPr>
                <w:rFonts w:ascii="Arial" w:hAnsi="Arial" w:cs="Arial"/>
                <w:sz w:val="24"/>
                <w:szCs w:val="24"/>
              </w:rPr>
              <w:t>What did the client learn/achieve today?</w:t>
            </w:r>
          </w:p>
          <w:p w:rsidR="00A266BA" w:rsidRPr="00B43592" w:rsidRDefault="00A266BA" w:rsidP="007F1AF6">
            <w:pPr>
              <w:spacing w:line="360" w:lineRule="auto"/>
              <w:rPr>
                <w:rFonts w:ascii="Arial" w:hAnsi="Arial" w:cs="Arial"/>
                <w:sz w:val="24"/>
                <w:szCs w:val="24"/>
              </w:rPr>
            </w:pPr>
            <w:r w:rsidRPr="00B43592">
              <w:rPr>
                <w:rFonts w:ascii="Arial" w:hAnsi="Arial" w:cs="Arial"/>
                <w:sz w:val="24"/>
                <w:szCs w:val="24"/>
              </w:rPr>
              <w:t xml:space="preserve">Do the results </w:t>
            </w:r>
            <w:r>
              <w:rPr>
                <w:rFonts w:ascii="Arial" w:hAnsi="Arial" w:cs="Arial"/>
                <w:sz w:val="24"/>
                <w:szCs w:val="24"/>
              </w:rPr>
              <w:t>mean that the client has made progress towards the overall aims of intervention?</w:t>
            </w:r>
          </w:p>
          <w:p w:rsidR="00A266BA" w:rsidRDefault="00A266BA" w:rsidP="007F1AF6">
            <w:pPr>
              <w:spacing w:line="360" w:lineRule="auto"/>
              <w:rPr>
                <w:rFonts w:ascii="Arial" w:hAnsi="Arial" w:cs="Arial"/>
                <w:sz w:val="24"/>
                <w:szCs w:val="24"/>
              </w:rPr>
            </w:pPr>
            <w:r w:rsidRPr="00B43592">
              <w:rPr>
                <w:rFonts w:ascii="Arial" w:hAnsi="Arial" w:cs="Arial"/>
                <w:sz w:val="24"/>
                <w:szCs w:val="24"/>
              </w:rPr>
              <w:t>Has this changed your understanding of the client or your thoughts about the decision made so far?</w:t>
            </w:r>
          </w:p>
          <w:p w:rsidR="00A266BA" w:rsidRPr="00B43592" w:rsidRDefault="00A266BA" w:rsidP="007F1AF6">
            <w:pPr>
              <w:spacing w:line="360" w:lineRule="auto"/>
              <w:rPr>
                <w:rFonts w:ascii="Arial" w:hAnsi="Arial" w:cs="Arial"/>
                <w:sz w:val="24"/>
                <w:szCs w:val="24"/>
              </w:rPr>
            </w:pPr>
            <w:r>
              <w:rPr>
                <w:rFonts w:ascii="Arial" w:hAnsi="Arial" w:cs="Arial"/>
                <w:sz w:val="24"/>
                <w:szCs w:val="24"/>
              </w:rPr>
              <w:t xml:space="preserve">What have you learned at </w:t>
            </w:r>
            <w:r w:rsidR="00B33DBC">
              <w:rPr>
                <w:rFonts w:ascii="Arial" w:hAnsi="Arial" w:cs="Arial"/>
                <w:sz w:val="24"/>
                <w:szCs w:val="24"/>
              </w:rPr>
              <w:t>Uni</w:t>
            </w:r>
            <w:r>
              <w:rPr>
                <w:rFonts w:ascii="Arial" w:hAnsi="Arial" w:cs="Arial"/>
                <w:sz w:val="24"/>
                <w:szCs w:val="24"/>
              </w:rPr>
              <w:t xml:space="preserve"> that is helping you to understand this and what might you find out before the next session?</w:t>
            </w:r>
          </w:p>
          <w:p w:rsidR="00A266BA" w:rsidRPr="00B43592" w:rsidRDefault="00A266BA" w:rsidP="007F1AF6">
            <w:pPr>
              <w:spacing w:line="360" w:lineRule="auto"/>
              <w:rPr>
                <w:rFonts w:ascii="Arial" w:hAnsi="Arial" w:cs="Arial"/>
                <w:sz w:val="24"/>
                <w:szCs w:val="24"/>
              </w:rPr>
            </w:pPr>
            <w:r>
              <w:rPr>
                <w:rFonts w:ascii="Arial" w:hAnsi="Arial" w:cs="Arial"/>
                <w:sz w:val="24"/>
                <w:szCs w:val="24"/>
              </w:rPr>
              <w:t>Did my outcomes measures for this session work?</w:t>
            </w:r>
          </w:p>
        </w:tc>
      </w:tr>
      <w:tr w:rsidR="00A266BA" w:rsidRPr="00B43592" w:rsidTr="007F1AF6">
        <w:tc>
          <w:tcPr>
            <w:tcW w:w="3080" w:type="dxa"/>
          </w:tcPr>
          <w:p w:rsidR="00A266BA" w:rsidRPr="00B43592" w:rsidRDefault="00A266BA" w:rsidP="007F1AF6">
            <w:pPr>
              <w:spacing w:line="360" w:lineRule="auto"/>
              <w:rPr>
                <w:rFonts w:ascii="Arial" w:hAnsi="Arial" w:cs="Arial"/>
                <w:b/>
                <w:sz w:val="24"/>
                <w:szCs w:val="24"/>
              </w:rPr>
            </w:pPr>
            <w:r w:rsidRPr="00B43592">
              <w:rPr>
                <w:rFonts w:ascii="Arial" w:hAnsi="Arial" w:cs="Arial"/>
                <w:b/>
                <w:sz w:val="24"/>
                <w:szCs w:val="24"/>
              </w:rPr>
              <w:t>Now what happens?</w:t>
            </w:r>
          </w:p>
        </w:tc>
        <w:tc>
          <w:tcPr>
            <w:tcW w:w="6162" w:type="dxa"/>
          </w:tcPr>
          <w:p w:rsidR="00A266BA" w:rsidRPr="00B43592" w:rsidRDefault="00A266BA" w:rsidP="007F1AF6">
            <w:pPr>
              <w:spacing w:line="360" w:lineRule="auto"/>
              <w:rPr>
                <w:rFonts w:ascii="Arial" w:hAnsi="Arial" w:cs="Arial"/>
                <w:sz w:val="24"/>
                <w:szCs w:val="24"/>
              </w:rPr>
            </w:pPr>
            <w:r w:rsidRPr="00B43592">
              <w:rPr>
                <w:rFonts w:ascii="Arial" w:hAnsi="Arial" w:cs="Arial"/>
                <w:sz w:val="24"/>
                <w:szCs w:val="24"/>
              </w:rPr>
              <w:t>What do the outcomes today tell me about the next steps for my client and the intervention?</w:t>
            </w:r>
          </w:p>
          <w:p w:rsidR="00A266BA" w:rsidRPr="00B43592" w:rsidRDefault="00A266BA" w:rsidP="007F1AF6">
            <w:pPr>
              <w:spacing w:line="360" w:lineRule="auto"/>
              <w:rPr>
                <w:rFonts w:ascii="Arial" w:hAnsi="Arial" w:cs="Arial"/>
                <w:sz w:val="24"/>
                <w:szCs w:val="24"/>
              </w:rPr>
            </w:pPr>
            <w:r w:rsidRPr="00B43592">
              <w:rPr>
                <w:rFonts w:ascii="Arial" w:hAnsi="Arial" w:cs="Arial"/>
                <w:sz w:val="24"/>
                <w:szCs w:val="24"/>
              </w:rPr>
              <w:t>What needs to change</w:t>
            </w:r>
            <w:r>
              <w:rPr>
                <w:rFonts w:ascii="Arial" w:hAnsi="Arial" w:cs="Arial"/>
                <w:sz w:val="24"/>
                <w:szCs w:val="24"/>
              </w:rPr>
              <w:t>,</w:t>
            </w:r>
            <w:r w:rsidRPr="00B43592">
              <w:rPr>
                <w:rFonts w:ascii="Arial" w:hAnsi="Arial" w:cs="Arial"/>
                <w:sz w:val="24"/>
                <w:szCs w:val="24"/>
              </w:rPr>
              <w:t xml:space="preserve"> because of what has been learned</w:t>
            </w:r>
            <w:r>
              <w:rPr>
                <w:rFonts w:ascii="Arial" w:hAnsi="Arial" w:cs="Arial"/>
                <w:sz w:val="24"/>
                <w:szCs w:val="24"/>
              </w:rPr>
              <w:t>,</w:t>
            </w:r>
            <w:r w:rsidRPr="00B43592">
              <w:rPr>
                <w:rFonts w:ascii="Arial" w:hAnsi="Arial" w:cs="Arial"/>
                <w:sz w:val="24"/>
                <w:szCs w:val="24"/>
              </w:rPr>
              <w:t xml:space="preserve"> to facilitat</w:t>
            </w:r>
            <w:r>
              <w:rPr>
                <w:rFonts w:ascii="Arial" w:hAnsi="Arial" w:cs="Arial"/>
                <w:sz w:val="24"/>
                <w:szCs w:val="24"/>
              </w:rPr>
              <w:t>e further change for the client in the next session or in the longer term?</w:t>
            </w:r>
          </w:p>
          <w:p w:rsidR="00A266BA" w:rsidRPr="00B43592" w:rsidRDefault="00A266BA" w:rsidP="007F1AF6">
            <w:pPr>
              <w:spacing w:line="360" w:lineRule="auto"/>
              <w:rPr>
                <w:rFonts w:ascii="Arial" w:hAnsi="Arial" w:cs="Arial"/>
                <w:sz w:val="24"/>
                <w:szCs w:val="24"/>
              </w:rPr>
            </w:pPr>
            <w:r w:rsidRPr="00B43592">
              <w:rPr>
                <w:rFonts w:ascii="Arial" w:hAnsi="Arial" w:cs="Arial"/>
                <w:sz w:val="24"/>
                <w:szCs w:val="24"/>
              </w:rPr>
              <w:t>Do I ne</w:t>
            </w:r>
            <w:r>
              <w:rPr>
                <w:rFonts w:ascii="Arial" w:hAnsi="Arial" w:cs="Arial"/>
                <w:sz w:val="24"/>
                <w:szCs w:val="24"/>
              </w:rPr>
              <w:t xml:space="preserve">ed </w:t>
            </w:r>
            <w:r w:rsidRPr="00B43592">
              <w:rPr>
                <w:rFonts w:ascii="Arial" w:hAnsi="Arial" w:cs="Arial"/>
                <w:sz w:val="24"/>
                <w:szCs w:val="24"/>
              </w:rPr>
              <w:t>to do things differently</w:t>
            </w:r>
            <w:r>
              <w:rPr>
                <w:rFonts w:ascii="Arial" w:hAnsi="Arial" w:cs="Arial"/>
                <w:sz w:val="24"/>
                <w:szCs w:val="24"/>
              </w:rPr>
              <w:t>,</w:t>
            </w:r>
            <w:r w:rsidRPr="00B43592">
              <w:rPr>
                <w:rFonts w:ascii="Arial" w:hAnsi="Arial" w:cs="Arial"/>
                <w:sz w:val="24"/>
                <w:szCs w:val="24"/>
              </w:rPr>
              <w:t xml:space="preserve"> or access new theory?</w:t>
            </w:r>
          </w:p>
          <w:p w:rsidR="00A266BA" w:rsidRDefault="00A266BA" w:rsidP="007F1AF6">
            <w:pPr>
              <w:spacing w:line="360" w:lineRule="auto"/>
              <w:rPr>
                <w:rFonts w:ascii="Arial" w:hAnsi="Arial" w:cs="Arial"/>
                <w:sz w:val="24"/>
                <w:szCs w:val="24"/>
              </w:rPr>
            </w:pPr>
            <w:r>
              <w:rPr>
                <w:rFonts w:ascii="Arial" w:hAnsi="Arial" w:cs="Arial"/>
                <w:sz w:val="24"/>
                <w:szCs w:val="24"/>
              </w:rPr>
              <w:t>How will therapy goals be generalised outside of this situation?</w:t>
            </w:r>
          </w:p>
          <w:p w:rsidR="00A266BA" w:rsidRPr="00B43592" w:rsidRDefault="00A266BA" w:rsidP="007F1AF6">
            <w:pPr>
              <w:spacing w:line="360" w:lineRule="auto"/>
              <w:rPr>
                <w:rFonts w:ascii="Arial" w:hAnsi="Arial" w:cs="Arial"/>
                <w:sz w:val="24"/>
                <w:szCs w:val="24"/>
              </w:rPr>
            </w:pPr>
          </w:p>
        </w:tc>
      </w:tr>
    </w:tbl>
    <w:p w:rsidR="000050E6" w:rsidRDefault="000050E6" w:rsidP="003202EB">
      <w:pPr>
        <w:pStyle w:val="Heading2"/>
        <w:rPr>
          <w:lang w:val="en"/>
        </w:rPr>
      </w:pPr>
      <w:bookmarkStart w:id="74" w:name="_Toc491348059"/>
      <w:bookmarkStart w:id="75" w:name="_Toc491348293"/>
      <w:r w:rsidRPr="000050E6">
        <w:rPr>
          <w:lang w:val="en"/>
        </w:rPr>
        <w:lastRenderedPageBreak/>
        <w:t>Student Guidelines for receiving constructive feedback</w:t>
      </w:r>
      <w:bookmarkEnd w:id="74"/>
      <w:bookmarkEnd w:id="75"/>
    </w:p>
    <w:p w:rsidR="00EC1E8F" w:rsidRPr="00EC1E8F" w:rsidRDefault="00EC1E8F" w:rsidP="00EC1E8F">
      <w:pPr>
        <w:rPr>
          <w:lang w:val="en"/>
        </w:rPr>
      </w:pPr>
    </w:p>
    <w:p w:rsidR="00EC1E8F" w:rsidRPr="00EC1E8F" w:rsidRDefault="00EC1E8F" w:rsidP="00EC1E8F">
      <w:pPr>
        <w:rPr>
          <w:lang w:val="en"/>
        </w:rPr>
      </w:pPr>
      <w:r w:rsidRPr="00EC1E8F">
        <w:rPr>
          <w:rFonts w:ascii="Arial" w:hAnsi="Arial" w:cs="Arial"/>
          <w:sz w:val="24"/>
          <w:szCs w:val="24"/>
          <w:lang w:val="en"/>
        </w:rPr>
        <w:t>Whilst most people would agree that balanced feedback is important for learning</w:t>
      </w:r>
      <w:r>
        <w:rPr>
          <w:rFonts w:ascii="Arial" w:hAnsi="Arial" w:cs="Arial"/>
          <w:sz w:val="24"/>
          <w:szCs w:val="24"/>
          <w:lang w:val="en"/>
        </w:rPr>
        <w:t>, receiving feedback can be challenging at times. Students must also be prepared to receive feedback</w:t>
      </w:r>
      <w:r w:rsidR="00805460">
        <w:rPr>
          <w:rFonts w:ascii="Arial" w:hAnsi="Arial" w:cs="Arial"/>
          <w:sz w:val="24"/>
          <w:szCs w:val="24"/>
          <w:lang w:val="en"/>
        </w:rPr>
        <w:t xml:space="preserve"> from their educators as well as give and receive feedback</w:t>
      </w:r>
      <w:r>
        <w:rPr>
          <w:rFonts w:ascii="Arial" w:hAnsi="Arial" w:cs="Arial"/>
          <w:sz w:val="24"/>
          <w:szCs w:val="24"/>
          <w:lang w:val="en"/>
        </w:rPr>
        <w:t xml:space="preserve"> with their peers. Students are advised prepare for this experience; </w:t>
      </w:r>
    </w:p>
    <w:p w:rsidR="000050E6" w:rsidRPr="000050E6" w:rsidRDefault="00EC1E8F" w:rsidP="000050E6">
      <w:pPr>
        <w:numPr>
          <w:ilvl w:val="0"/>
          <w:numId w:val="45"/>
        </w:numPr>
        <w:spacing w:before="100" w:beforeAutospacing="1" w:after="100" w:afterAutospacing="1"/>
        <w:rPr>
          <w:rFonts w:ascii="Arial" w:hAnsi="Arial" w:cs="Arial"/>
          <w:sz w:val="24"/>
          <w:szCs w:val="24"/>
          <w:lang w:val="en"/>
        </w:rPr>
      </w:pPr>
      <w:r>
        <w:rPr>
          <w:rFonts w:ascii="Arial" w:hAnsi="Arial" w:cs="Arial"/>
          <w:sz w:val="24"/>
          <w:szCs w:val="24"/>
          <w:lang w:val="en"/>
        </w:rPr>
        <w:t>Listen to the feedback</w:t>
      </w:r>
      <w:r w:rsidR="000050E6" w:rsidRPr="000050E6">
        <w:rPr>
          <w:rFonts w:ascii="Arial" w:hAnsi="Arial" w:cs="Arial"/>
          <w:sz w:val="24"/>
          <w:szCs w:val="24"/>
          <w:lang w:val="en"/>
        </w:rPr>
        <w:t xml:space="preserve"> (rather than prepare your response/defence).</w:t>
      </w:r>
    </w:p>
    <w:p w:rsidR="000050E6" w:rsidRPr="000050E6" w:rsidRDefault="000050E6" w:rsidP="000050E6">
      <w:pPr>
        <w:numPr>
          <w:ilvl w:val="0"/>
          <w:numId w:val="45"/>
        </w:numPr>
        <w:spacing w:before="100" w:beforeAutospacing="1" w:after="100" w:afterAutospacing="1"/>
        <w:rPr>
          <w:rFonts w:ascii="Arial" w:hAnsi="Arial" w:cs="Arial"/>
          <w:sz w:val="24"/>
          <w:szCs w:val="24"/>
          <w:lang w:val="en"/>
        </w:rPr>
      </w:pPr>
      <w:r w:rsidRPr="000050E6">
        <w:rPr>
          <w:rFonts w:ascii="Arial" w:hAnsi="Arial" w:cs="Arial"/>
          <w:sz w:val="24"/>
          <w:szCs w:val="24"/>
          <w:lang w:val="en"/>
        </w:rPr>
        <w:t>Ask for it to be repeated if you did not hear it clearly.</w:t>
      </w:r>
    </w:p>
    <w:p w:rsidR="000050E6" w:rsidRPr="000050E6" w:rsidRDefault="000050E6" w:rsidP="000050E6">
      <w:pPr>
        <w:numPr>
          <w:ilvl w:val="0"/>
          <w:numId w:val="45"/>
        </w:numPr>
        <w:spacing w:before="100" w:beforeAutospacing="1" w:after="100" w:afterAutospacing="1"/>
        <w:rPr>
          <w:rFonts w:ascii="Arial" w:hAnsi="Arial" w:cs="Arial"/>
          <w:sz w:val="24"/>
          <w:szCs w:val="24"/>
          <w:lang w:val="en"/>
        </w:rPr>
      </w:pPr>
      <w:r w:rsidRPr="000050E6">
        <w:rPr>
          <w:rFonts w:ascii="Arial" w:hAnsi="Arial" w:cs="Arial"/>
          <w:sz w:val="24"/>
          <w:szCs w:val="24"/>
          <w:lang w:val="en"/>
        </w:rPr>
        <w:t>Assume it is constructive until proven otherwise; then consider and use those elements that are constructive.</w:t>
      </w:r>
    </w:p>
    <w:p w:rsidR="000050E6" w:rsidRPr="000050E6" w:rsidRDefault="000050E6" w:rsidP="000050E6">
      <w:pPr>
        <w:numPr>
          <w:ilvl w:val="0"/>
          <w:numId w:val="45"/>
        </w:numPr>
        <w:spacing w:before="100" w:beforeAutospacing="1" w:after="100" w:afterAutospacing="1"/>
        <w:rPr>
          <w:rFonts w:ascii="Arial" w:hAnsi="Arial" w:cs="Arial"/>
          <w:sz w:val="24"/>
          <w:szCs w:val="24"/>
          <w:lang w:val="en"/>
        </w:rPr>
      </w:pPr>
      <w:r w:rsidRPr="000050E6">
        <w:rPr>
          <w:rFonts w:ascii="Arial" w:hAnsi="Arial" w:cs="Arial"/>
          <w:sz w:val="24"/>
          <w:szCs w:val="24"/>
          <w:lang w:val="en"/>
        </w:rPr>
        <w:t>Pause and think before responding.</w:t>
      </w:r>
    </w:p>
    <w:p w:rsidR="000050E6" w:rsidRPr="000050E6" w:rsidRDefault="000050E6" w:rsidP="000050E6">
      <w:pPr>
        <w:numPr>
          <w:ilvl w:val="0"/>
          <w:numId w:val="45"/>
        </w:numPr>
        <w:spacing w:before="100" w:beforeAutospacing="1" w:after="100" w:afterAutospacing="1"/>
        <w:rPr>
          <w:rFonts w:ascii="Arial" w:hAnsi="Arial" w:cs="Arial"/>
          <w:sz w:val="24"/>
          <w:szCs w:val="24"/>
          <w:lang w:val="en"/>
        </w:rPr>
      </w:pPr>
      <w:r w:rsidRPr="000050E6">
        <w:rPr>
          <w:rFonts w:ascii="Arial" w:hAnsi="Arial" w:cs="Arial"/>
          <w:sz w:val="24"/>
          <w:szCs w:val="24"/>
          <w:lang w:val="en"/>
        </w:rPr>
        <w:t>Ask for clarification and examples if statements are unclear or unsupported.</w:t>
      </w:r>
    </w:p>
    <w:p w:rsidR="000050E6" w:rsidRPr="000050E6" w:rsidRDefault="000050E6" w:rsidP="000050E6">
      <w:pPr>
        <w:numPr>
          <w:ilvl w:val="0"/>
          <w:numId w:val="45"/>
        </w:numPr>
        <w:spacing w:before="100" w:beforeAutospacing="1" w:after="100" w:afterAutospacing="1"/>
        <w:rPr>
          <w:rFonts w:ascii="Arial" w:hAnsi="Arial" w:cs="Arial"/>
          <w:sz w:val="24"/>
          <w:szCs w:val="24"/>
          <w:lang w:val="en"/>
        </w:rPr>
      </w:pPr>
      <w:r w:rsidRPr="000050E6">
        <w:rPr>
          <w:rFonts w:ascii="Arial" w:hAnsi="Arial" w:cs="Arial"/>
          <w:sz w:val="24"/>
          <w:szCs w:val="24"/>
          <w:lang w:val="en"/>
        </w:rPr>
        <w:t>Accept it positively (for consideration) rather than dismissively (for self-protection).</w:t>
      </w:r>
    </w:p>
    <w:p w:rsidR="000050E6" w:rsidRPr="000050E6" w:rsidRDefault="000050E6" w:rsidP="000050E6">
      <w:pPr>
        <w:numPr>
          <w:ilvl w:val="0"/>
          <w:numId w:val="45"/>
        </w:numPr>
        <w:spacing w:before="100" w:beforeAutospacing="1" w:after="100" w:afterAutospacing="1"/>
        <w:rPr>
          <w:rFonts w:ascii="Arial" w:hAnsi="Arial" w:cs="Arial"/>
          <w:sz w:val="24"/>
          <w:szCs w:val="24"/>
          <w:lang w:val="en"/>
        </w:rPr>
      </w:pPr>
      <w:r w:rsidRPr="000050E6">
        <w:rPr>
          <w:rFonts w:ascii="Arial" w:hAnsi="Arial" w:cs="Arial"/>
          <w:sz w:val="24"/>
          <w:szCs w:val="24"/>
          <w:lang w:val="en"/>
        </w:rPr>
        <w:t>Ask for suggestions of ways you might modify or change your behaviour.</w:t>
      </w:r>
    </w:p>
    <w:p w:rsidR="000050E6" w:rsidRPr="000050E6" w:rsidRDefault="000050E6" w:rsidP="000050E6">
      <w:pPr>
        <w:numPr>
          <w:ilvl w:val="0"/>
          <w:numId w:val="45"/>
        </w:numPr>
        <w:spacing w:before="100" w:beforeAutospacing="1" w:after="100" w:afterAutospacing="1"/>
        <w:rPr>
          <w:rFonts w:ascii="Arial" w:hAnsi="Arial" w:cs="Arial"/>
          <w:sz w:val="24"/>
          <w:szCs w:val="24"/>
          <w:lang w:val="en"/>
        </w:rPr>
      </w:pPr>
      <w:r w:rsidRPr="000050E6">
        <w:rPr>
          <w:rFonts w:ascii="Arial" w:hAnsi="Arial" w:cs="Arial"/>
          <w:sz w:val="24"/>
          <w:szCs w:val="24"/>
          <w:lang w:val="en"/>
        </w:rPr>
        <w:t>Respect and thank the person giving feedback.</w:t>
      </w:r>
    </w:p>
    <w:p w:rsidR="000050E6" w:rsidRDefault="000050E6" w:rsidP="00492BE8">
      <w:pPr>
        <w:rPr>
          <w:rFonts w:ascii="Arial" w:hAnsi="Arial" w:cs="Arial"/>
          <w:b/>
          <w:sz w:val="24"/>
          <w:szCs w:val="24"/>
        </w:rPr>
      </w:pPr>
    </w:p>
    <w:p w:rsidR="00A266BA" w:rsidRDefault="00C738EB" w:rsidP="00492BE8">
      <w:pPr>
        <w:rPr>
          <w:rFonts w:ascii="Arial" w:hAnsi="Arial" w:cs="Arial"/>
          <w:b/>
          <w:sz w:val="24"/>
          <w:szCs w:val="24"/>
        </w:rPr>
      </w:pPr>
      <w:bookmarkStart w:id="76" w:name="_Toc491348060"/>
      <w:bookmarkStart w:id="77" w:name="_Toc491348294"/>
      <w:r w:rsidRPr="003202EB">
        <w:rPr>
          <w:rStyle w:val="Heading2Char"/>
        </w:rPr>
        <w:t>Encouraging</w:t>
      </w:r>
      <w:r w:rsidR="00A266BA" w:rsidRPr="003202EB">
        <w:rPr>
          <w:rStyle w:val="Heading2Char"/>
        </w:rPr>
        <w:t xml:space="preserve"> Clinical Reasoning and Applying Theory to practice</w:t>
      </w:r>
      <w:bookmarkEnd w:id="76"/>
      <w:bookmarkEnd w:id="77"/>
      <w:r w:rsidR="00A266BA" w:rsidRPr="00A266BA">
        <w:rPr>
          <w:rFonts w:ascii="Arial" w:hAnsi="Arial" w:cs="Arial"/>
          <w:b/>
          <w:sz w:val="24"/>
          <w:szCs w:val="24"/>
        </w:rPr>
        <w:t>.</w:t>
      </w:r>
    </w:p>
    <w:p w:rsidR="003D6BEA" w:rsidRPr="00A266BA" w:rsidRDefault="003D6BEA" w:rsidP="00492BE8">
      <w:pPr>
        <w:rPr>
          <w:rFonts w:ascii="Arial" w:hAnsi="Arial" w:cs="Arial"/>
          <w:b/>
          <w:sz w:val="24"/>
          <w:szCs w:val="24"/>
        </w:rPr>
      </w:pPr>
    </w:p>
    <w:p w:rsidR="007D2E52" w:rsidRDefault="003E5FE3" w:rsidP="00492BE8">
      <w:pPr>
        <w:rPr>
          <w:rFonts w:ascii="Arial" w:hAnsi="Arial" w:cs="Arial"/>
          <w:sz w:val="24"/>
          <w:szCs w:val="24"/>
        </w:rPr>
      </w:pPr>
      <w:r>
        <w:rPr>
          <w:rFonts w:ascii="Arial" w:hAnsi="Arial" w:cs="Arial"/>
          <w:sz w:val="24"/>
          <w:szCs w:val="24"/>
        </w:rPr>
        <w:t>Whilst feedback tends to focus on an immediate event students also needs t</w:t>
      </w:r>
      <w:r w:rsidR="00A266BA">
        <w:rPr>
          <w:rFonts w:ascii="Arial" w:hAnsi="Arial" w:cs="Arial"/>
          <w:sz w:val="24"/>
          <w:szCs w:val="24"/>
        </w:rPr>
        <w:t>o be encouraged to use</w:t>
      </w:r>
      <w:r w:rsidR="00420C90">
        <w:rPr>
          <w:rFonts w:ascii="Arial" w:hAnsi="Arial" w:cs="Arial"/>
          <w:sz w:val="24"/>
          <w:szCs w:val="24"/>
        </w:rPr>
        <w:t xml:space="preserve"> reflectio</w:t>
      </w:r>
      <w:r>
        <w:rPr>
          <w:rFonts w:ascii="Arial" w:hAnsi="Arial" w:cs="Arial"/>
          <w:sz w:val="24"/>
          <w:szCs w:val="24"/>
        </w:rPr>
        <w:t>n a</w:t>
      </w:r>
      <w:r w:rsidR="00420C90">
        <w:rPr>
          <w:rFonts w:ascii="Arial" w:hAnsi="Arial" w:cs="Arial"/>
          <w:sz w:val="24"/>
          <w:szCs w:val="24"/>
        </w:rPr>
        <w:t>n</w:t>
      </w:r>
      <w:r>
        <w:rPr>
          <w:rFonts w:ascii="Arial" w:hAnsi="Arial" w:cs="Arial"/>
          <w:sz w:val="24"/>
          <w:szCs w:val="24"/>
        </w:rPr>
        <w:t xml:space="preserve">d </w:t>
      </w:r>
      <w:r w:rsidR="00A266BA">
        <w:rPr>
          <w:rFonts w:ascii="Arial" w:hAnsi="Arial" w:cs="Arial"/>
          <w:sz w:val="24"/>
          <w:szCs w:val="24"/>
        </w:rPr>
        <w:t xml:space="preserve">knowledge </w:t>
      </w:r>
      <w:r>
        <w:rPr>
          <w:rFonts w:ascii="Arial" w:hAnsi="Arial" w:cs="Arial"/>
          <w:sz w:val="24"/>
          <w:szCs w:val="24"/>
        </w:rPr>
        <w:t>to respond to questions which will challenge thei</w:t>
      </w:r>
      <w:r w:rsidR="00A266BA">
        <w:rPr>
          <w:rFonts w:ascii="Arial" w:hAnsi="Arial" w:cs="Arial"/>
          <w:sz w:val="24"/>
          <w:szCs w:val="24"/>
        </w:rPr>
        <w:t>r thinking and problem solving.</w:t>
      </w:r>
      <w:r>
        <w:rPr>
          <w:rFonts w:ascii="Arial" w:hAnsi="Arial" w:cs="Arial"/>
          <w:sz w:val="24"/>
          <w:szCs w:val="24"/>
        </w:rPr>
        <w:t xml:space="preserve"> </w:t>
      </w:r>
    </w:p>
    <w:p w:rsidR="007D2E52" w:rsidRPr="00A266BA" w:rsidRDefault="007D2E52" w:rsidP="007D2E52">
      <w:pPr>
        <w:rPr>
          <w:rFonts w:ascii="Arial" w:hAnsi="Arial" w:cs="Arial"/>
          <w:sz w:val="24"/>
          <w:szCs w:val="24"/>
          <w:lang w:val="en"/>
        </w:rPr>
      </w:pPr>
      <w:r w:rsidRPr="00A266BA">
        <w:rPr>
          <w:rFonts w:ascii="Arial" w:hAnsi="Arial" w:cs="Arial"/>
          <w:sz w:val="24"/>
          <w:szCs w:val="24"/>
          <w:lang w:val="en"/>
        </w:rPr>
        <w:t>Clinical Reasoning can be defined as the process by which a practitioner collects cues, processes the information, comes to an understanding of a</w:t>
      </w:r>
      <w:r w:rsidR="004A75AA">
        <w:rPr>
          <w:rFonts w:ascii="Arial" w:hAnsi="Arial" w:cs="Arial"/>
          <w:sz w:val="24"/>
          <w:szCs w:val="24"/>
          <w:lang w:val="en"/>
        </w:rPr>
        <w:t>n</w:t>
      </w:r>
      <w:r w:rsidRPr="00A266BA">
        <w:rPr>
          <w:rFonts w:ascii="Arial" w:hAnsi="Arial" w:cs="Arial"/>
          <w:sz w:val="24"/>
          <w:szCs w:val="24"/>
          <w:lang w:val="en"/>
        </w:rPr>
        <w:t xml:space="preserve"> individual</w:t>
      </w:r>
      <w:r w:rsidR="004A75AA">
        <w:rPr>
          <w:rFonts w:ascii="Arial" w:hAnsi="Arial" w:cs="Arial"/>
          <w:sz w:val="24"/>
          <w:szCs w:val="24"/>
          <w:lang w:val="en"/>
        </w:rPr>
        <w:t>’</w:t>
      </w:r>
      <w:r w:rsidRPr="00A266BA">
        <w:rPr>
          <w:rFonts w:ascii="Arial" w:hAnsi="Arial" w:cs="Arial"/>
          <w:sz w:val="24"/>
          <w:szCs w:val="24"/>
          <w:lang w:val="en"/>
        </w:rPr>
        <w:t>s problem or situation, plans and implements interventions, evaluate outcomes and reflects on and learns from the process.</w:t>
      </w:r>
    </w:p>
    <w:p w:rsidR="007D2E52" w:rsidRPr="00A266BA" w:rsidRDefault="007D2E52" w:rsidP="007D2E52">
      <w:pPr>
        <w:rPr>
          <w:rFonts w:ascii="Arial" w:hAnsi="Arial" w:cs="Arial"/>
          <w:sz w:val="24"/>
          <w:szCs w:val="24"/>
        </w:rPr>
      </w:pPr>
      <w:r w:rsidRPr="00A266BA">
        <w:rPr>
          <w:rFonts w:ascii="Arial" w:hAnsi="Arial" w:cs="Arial"/>
          <w:sz w:val="24"/>
          <w:szCs w:val="24"/>
          <w:lang w:val="en"/>
        </w:rPr>
        <w:t xml:space="preserve">There are many opportunities in practice to support students to develop these skills. Learning to reason and to understand how to bring information together and weigh up its relevance is a developmental process and will need scaffolding and the steps need to be broken down. </w:t>
      </w:r>
    </w:p>
    <w:p w:rsidR="003E5FE3" w:rsidRDefault="003E5FE3" w:rsidP="00492BE8">
      <w:pPr>
        <w:rPr>
          <w:rFonts w:ascii="Arial" w:hAnsi="Arial" w:cs="Arial"/>
          <w:sz w:val="24"/>
          <w:szCs w:val="24"/>
        </w:rPr>
      </w:pPr>
      <w:r>
        <w:rPr>
          <w:rFonts w:ascii="Arial" w:hAnsi="Arial" w:cs="Arial"/>
          <w:sz w:val="24"/>
          <w:szCs w:val="24"/>
        </w:rPr>
        <w:t xml:space="preserve">This will be addressed using the feedback models </w:t>
      </w:r>
      <w:r w:rsidR="004A75AA">
        <w:rPr>
          <w:rFonts w:ascii="Arial" w:hAnsi="Arial" w:cs="Arial"/>
          <w:sz w:val="24"/>
          <w:szCs w:val="24"/>
        </w:rPr>
        <w:t xml:space="preserve">as suggested above </w:t>
      </w:r>
      <w:r>
        <w:rPr>
          <w:rFonts w:ascii="Arial" w:hAnsi="Arial" w:cs="Arial"/>
          <w:sz w:val="24"/>
          <w:szCs w:val="24"/>
        </w:rPr>
        <w:t xml:space="preserve">but the following can also be helpful. </w:t>
      </w:r>
    </w:p>
    <w:p w:rsidR="00E76F1F" w:rsidRPr="00E76F1F" w:rsidRDefault="00E76F1F" w:rsidP="007F11CC">
      <w:pPr>
        <w:pStyle w:val="ListParagraph"/>
        <w:numPr>
          <w:ilvl w:val="0"/>
          <w:numId w:val="49"/>
        </w:numPr>
        <w:rPr>
          <w:rFonts w:ascii="Arial" w:hAnsi="Arial" w:cs="Arial"/>
          <w:sz w:val="24"/>
          <w:szCs w:val="24"/>
        </w:rPr>
      </w:pPr>
      <w:r w:rsidRPr="00E76F1F">
        <w:rPr>
          <w:rFonts w:ascii="Arial" w:hAnsi="Arial" w:cs="Arial"/>
          <w:sz w:val="24"/>
          <w:szCs w:val="24"/>
        </w:rPr>
        <w:t>Modelling reflective practice</w:t>
      </w:r>
    </w:p>
    <w:p w:rsidR="00E76F1F" w:rsidRPr="00E76F1F" w:rsidRDefault="00E76F1F" w:rsidP="007F11CC">
      <w:pPr>
        <w:pStyle w:val="ListParagraph"/>
        <w:numPr>
          <w:ilvl w:val="0"/>
          <w:numId w:val="49"/>
        </w:numPr>
        <w:rPr>
          <w:rFonts w:ascii="Arial" w:hAnsi="Arial" w:cs="Arial"/>
          <w:sz w:val="24"/>
          <w:szCs w:val="24"/>
        </w:rPr>
      </w:pPr>
      <w:r w:rsidRPr="00E76F1F">
        <w:rPr>
          <w:rFonts w:ascii="Arial" w:hAnsi="Arial" w:cs="Arial"/>
          <w:sz w:val="24"/>
          <w:szCs w:val="24"/>
        </w:rPr>
        <w:t xml:space="preserve">Model clinical reasoning and compare </w:t>
      </w:r>
      <w:r w:rsidR="00420C90">
        <w:rPr>
          <w:rFonts w:ascii="Arial" w:hAnsi="Arial" w:cs="Arial"/>
          <w:sz w:val="24"/>
          <w:szCs w:val="24"/>
        </w:rPr>
        <w:t xml:space="preserve">educator reasoning </w:t>
      </w:r>
      <w:r w:rsidRPr="00E76F1F">
        <w:rPr>
          <w:rFonts w:ascii="Arial" w:hAnsi="Arial" w:cs="Arial"/>
          <w:sz w:val="24"/>
          <w:szCs w:val="24"/>
        </w:rPr>
        <w:t>with student reasoning</w:t>
      </w:r>
      <w:r w:rsidR="004A75AA">
        <w:rPr>
          <w:rFonts w:ascii="Arial" w:hAnsi="Arial" w:cs="Arial"/>
          <w:sz w:val="24"/>
          <w:szCs w:val="24"/>
        </w:rPr>
        <w:t xml:space="preserve"> when planning</w:t>
      </w:r>
    </w:p>
    <w:p w:rsidR="00E76F1F" w:rsidRDefault="00E76F1F" w:rsidP="007F11CC">
      <w:pPr>
        <w:pStyle w:val="ListParagraph"/>
        <w:numPr>
          <w:ilvl w:val="0"/>
          <w:numId w:val="49"/>
        </w:numPr>
        <w:rPr>
          <w:rFonts w:ascii="Arial" w:hAnsi="Arial" w:cs="Arial"/>
          <w:sz w:val="24"/>
          <w:szCs w:val="24"/>
        </w:rPr>
      </w:pPr>
      <w:r w:rsidRPr="00E76F1F">
        <w:rPr>
          <w:rFonts w:ascii="Arial" w:hAnsi="Arial" w:cs="Arial"/>
          <w:sz w:val="24"/>
          <w:szCs w:val="24"/>
        </w:rPr>
        <w:t xml:space="preserve">Using the placement log to identify aspects that have </w:t>
      </w:r>
      <w:r w:rsidR="00420C90">
        <w:rPr>
          <w:rFonts w:ascii="Arial" w:hAnsi="Arial" w:cs="Arial"/>
          <w:sz w:val="24"/>
          <w:szCs w:val="24"/>
        </w:rPr>
        <w:t>been</w:t>
      </w:r>
      <w:r w:rsidRPr="00E76F1F">
        <w:rPr>
          <w:rFonts w:ascii="Arial" w:hAnsi="Arial" w:cs="Arial"/>
          <w:sz w:val="24"/>
          <w:szCs w:val="24"/>
        </w:rPr>
        <w:t xml:space="preserve"> learned throughout  the day rather than just describing the experience</w:t>
      </w:r>
    </w:p>
    <w:p w:rsidR="007D2E52" w:rsidRDefault="007D2E52" w:rsidP="007F11CC">
      <w:pPr>
        <w:pStyle w:val="ListParagraph"/>
        <w:numPr>
          <w:ilvl w:val="0"/>
          <w:numId w:val="49"/>
        </w:numPr>
        <w:rPr>
          <w:rFonts w:ascii="Arial" w:hAnsi="Arial" w:cs="Arial"/>
          <w:sz w:val="24"/>
          <w:szCs w:val="24"/>
        </w:rPr>
      </w:pPr>
      <w:r>
        <w:rPr>
          <w:rFonts w:ascii="Arial" w:hAnsi="Arial" w:cs="Arial"/>
          <w:sz w:val="24"/>
          <w:szCs w:val="24"/>
        </w:rPr>
        <w:t>Ask students to think aloud when you are planning session together</w:t>
      </w:r>
    </w:p>
    <w:p w:rsidR="007D2E52" w:rsidRDefault="007D2E52" w:rsidP="007F11CC">
      <w:pPr>
        <w:pStyle w:val="ListParagraph"/>
        <w:numPr>
          <w:ilvl w:val="0"/>
          <w:numId w:val="49"/>
        </w:numPr>
        <w:rPr>
          <w:rFonts w:ascii="Arial" w:hAnsi="Arial" w:cs="Arial"/>
          <w:sz w:val="24"/>
          <w:szCs w:val="24"/>
        </w:rPr>
      </w:pPr>
      <w:r>
        <w:rPr>
          <w:rFonts w:ascii="Arial" w:hAnsi="Arial" w:cs="Arial"/>
          <w:sz w:val="24"/>
          <w:szCs w:val="24"/>
        </w:rPr>
        <w:t>Tell stories and give e</w:t>
      </w:r>
      <w:r w:rsidR="004A75AA">
        <w:rPr>
          <w:rFonts w:ascii="Arial" w:hAnsi="Arial" w:cs="Arial"/>
          <w:sz w:val="24"/>
          <w:szCs w:val="24"/>
        </w:rPr>
        <w:t>xamples f</w:t>
      </w:r>
      <w:r>
        <w:rPr>
          <w:rFonts w:ascii="Arial" w:hAnsi="Arial" w:cs="Arial"/>
          <w:sz w:val="24"/>
          <w:szCs w:val="24"/>
        </w:rPr>
        <w:t>r</w:t>
      </w:r>
      <w:r w:rsidR="004A75AA">
        <w:rPr>
          <w:rFonts w:ascii="Arial" w:hAnsi="Arial" w:cs="Arial"/>
          <w:sz w:val="24"/>
          <w:szCs w:val="24"/>
        </w:rPr>
        <w:t>o</w:t>
      </w:r>
      <w:r>
        <w:rPr>
          <w:rFonts w:ascii="Arial" w:hAnsi="Arial" w:cs="Arial"/>
          <w:sz w:val="24"/>
          <w:szCs w:val="24"/>
        </w:rPr>
        <w:t>m practice about your own reasoning around individuals</w:t>
      </w:r>
    </w:p>
    <w:p w:rsidR="007D2E52" w:rsidRPr="00E76F1F" w:rsidRDefault="007D2E52" w:rsidP="007F11CC">
      <w:pPr>
        <w:pStyle w:val="ListParagraph"/>
        <w:numPr>
          <w:ilvl w:val="0"/>
          <w:numId w:val="49"/>
        </w:numPr>
        <w:rPr>
          <w:rFonts w:ascii="Arial" w:hAnsi="Arial" w:cs="Arial"/>
          <w:sz w:val="24"/>
          <w:szCs w:val="24"/>
        </w:rPr>
      </w:pPr>
      <w:r>
        <w:rPr>
          <w:rFonts w:ascii="Arial" w:hAnsi="Arial" w:cs="Arial"/>
          <w:sz w:val="24"/>
          <w:szCs w:val="24"/>
        </w:rPr>
        <w:t>Ask students to observe aspects of your behavior an</w:t>
      </w:r>
      <w:r w:rsidR="004A75AA">
        <w:rPr>
          <w:rFonts w:ascii="Arial" w:hAnsi="Arial" w:cs="Arial"/>
          <w:sz w:val="24"/>
          <w:szCs w:val="24"/>
        </w:rPr>
        <w:t>d</w:t>
      </w:r>
      <w:r>
        <w:rPr>
          <w:rFonts w:ascii="Arial" w:hAnsi="Arial" w:cs="Arial"/>
          <w:sz w:val="24"/>
          <w:szCs w:val="24"/>
        </w:rPr>
        <w:t xml:space="preserve"> activity and to guess your aims or reasoning.</w:t>
      </w:r>
    </w:p>
    <w:p w:rsidR="00E76F1F" w:rsidRDefault="00E76F1F" w:rsidP="007F11CC">
      <w:pPr>
        <w:pStyle w:val="ListParagraph"/>
        <w:numPr>
          <w:ilvl w:val="0"/>
          <w:numId w:val="49"/>
        </w:numPr>
        <w:rPr>
          <w:rFonts w:ascii="Arial" w:hAnsi="Arial" w:cs="Arial"/>
          <w:sz w:val="24"/>
          <w:szCs w:val="24"/>
        </w:rPr>
      </w:pPr>
      <w:r w:rsidRPr="00E76F1F">
        <w:rPr>
          <w:rFonts w:ascii="Arial" w:hAnsi="Arial" w:cs="Arial"/>
          <w:sz w:val="24"/>
          <w:szCs w:val="24"/>
        </w:rPr>
        <w:t xml:space="preserve">Using questions combined with the reflective cycle </w:t>
      </w:r>
      <w:r w:rsidR="004A75AA">
        <w:rPr>
          <w:rFonts w:ascii="Arial" w:hAnsi="Arial" w:cs="Arial"/>
          <w:sz w:val="24"/>
          <w:szCs w:val="24"/>
        </w:rPr>
        <w:t>( as above)</w:t>
      </w:r>
    </w:p>
    <w:p w:rsidR="004A75AA" w:rsidRDefault="004A75AA" w:rsidP="007F11CC">
      <w:pPr>
        <w:pStyle w:val="ListParagraph"/>
        <w:numPr>
          <w:ilvl w:val="0"/>
          <w:numId w:val="49"/>
        </w:numPr>
        <w:rPr>
          <w:rFonts w:ascii="Arial" w:hAnsi="Arial" w:cs="Arial"/>
          <w:sz w:val="24"/>
          <w:szCs w:val="24"/>
        </w:rPr>
      </w:pPr>
      <w:r>
        <w:rPr>
          <w:rFonts w:ascii="Arial" w:hAnsi="Arial" w:cs="Arial"/>
          <w:sz w:val="24"/>
          <w:szCs w:val="24"/>
        </w:rPr>
        <w:t>Encouraging students to see the similarities and differences between individuals and situations ( comparing patterns)</w:t>
      </w:r>
    </w:p>
    <w:p w:rsidR="00E76F1F" w:rsidRPr="00E76F1F" w:rsidRDefault="00E76F1F" w:rsidP="00E76F1F">
      <w:pPr>
        <w:rPr>
          <w:rFonts w:ascii="Arial" w:hAnsi="Arial" w:cs="Arial"/>
          <w:sz w:val="24"/>
          <w:szCs w:val="24"/>
        </w:rPr>
      </w:pPr>
    </w:p>
    <w:p w:rsidR="003E5FE3" w:rsidRDefault="003E5FE3" w:rsidP="00492BE8">
      <w:pPr>
        <w:rPr>
          <w:rFonts w:ascii="Arial" w:hAnsi="Arial" w:cs="Arial"/>
          <w:sz w:val="24"/>
          <w:szCs w:val="24"/>
        </w:rPr>
      </w:pPr>
    </w:p>
    <w:p w:rsidR="00805460" w:rsidRDefault="00805460" w:rsidP="00492BE8">
      <w:pPr>
        <w:rPr>
          <w:rFonts w:ascii="Arial" w:hAnsi="Arial" w:cs="Arial"/>
          <w:sz w:val="24"/>
          <w:szCs w:val="24"/>
        </w:rPr>
      </w:pPr>
    </w:p>
    <w:p w:rsidR="00805460" w:rsidRDefault="00805460" w:rsidP="00492BE8">
      <w:pPr>
        <w:rPr>
          <w:rFonts w:ascii="Arial" w:hAnsi="Arial" w:cs="Arial"/>
          <w:sz w:val="24"/>
          <w:szCs w:val="24"/>
        </w:rPr>
      </w:pPr>
    </w:p>
    <w:p w:rsidR="00805460" w:rsidRDefault="00805460" w:rsidP="00492BE8">
      <w:pPr>
        <w:rPr>
          <w:rFonts w:ascii="Arial" w:hAnsi="Arial" w:cs="Arial"/>
          <w:sz w:val="24"/>
          <w:szCs w:val="24"/>
        </w:rPr>
      </w:pPr>
    </w:p>
    <w:p w:rsidR="00805460" w:rsidRPr="002F693B" w:rsidRDefault="00805460" w:rsidP="00492BE8">
      <w:pPr>
        <w:rPr>
          <w:rFonts w:ascii="Arial" w:hAnsi="Arial" w:cs="Arial"/>
          <w:sz w:val="24"/>
          <w:szCs w:val="24"/>
        </w:rPr>
      </w:pPr>
    </w:p>
    <w:p w:rsidR="00492BE8" w:rsidRPr="00B701CC" w:rsidRDefault="00492BE8" w:rsidP="00033195">
      <w:pPr>
        <w:tabs>
          <w:tab w:val="left" w:pos="-630"/>
          <w:tab w:val="left" w:pos="0"/>
          <w:tab w:val="left" w:pos="1440"/>
          <w:tab w:val="left" w:pos="2700"/>
          <w:tab w:val="left" w:pos="2880"/>
          <w:tab w:val="left" w:pos="4320"/>
          <w:tab w:val="left" w:pos="5490"/>
          <w:tab w:val="left" w:pos="5760"/>
        </w:tabs>
        <w:suppressAutoHyphens/>
        <w:ind w:left="-630" w:right="-15"/>
        <w:jc w:val="center"/>
        <w:rPr>
          <w:rFonts w:ascii="Arial" w:hAnsi="Arial" w:cs="Arial"/>
          <w:b/>
          <w:sz w:val="24"/>
          <w:szCs w:val="24"/>
          <w:u w:val="single"/>
        </w:rPr>
      </w:pPr>
    </w:p>
    <w:p w:rsidR="00A91AE0" w:rsidRDefault="0015405C" w:rsidP="003202EB">
      <w:pPr>
        <w:pStyle w:val="Heading1"/>
      </w:pPr>
      <w:bookmarkStart w:id="78" w:name="_Toc491348061"/>
      <w:bookmarkStart w:id="79" w:name="_Toc491348295"/>
      <w:r w:rsidRPr="00B701CC">
        <w:lastRenderedPageBreak/>
        <w:t>ST</w:t>
      </w:r>
      <w:r w:rsidR="00A91AE0" w:rsidRPr="00B701CC">
        <w:t>UDENT ACTIVITY ON PLACEMENT</w:t>
      </w:r>
      <w:bookmarkEnd w:id="78"/>
      <w:bookmarkEnd w:id="79"/>
    </w:p>
    <w:p w:rsidR="00763890" w:rsidRPr="00B701CC" w:rsidRDefault="00763890" w:rsidP="00033195">
      <w:pPr>
        <w:tabs>
          <w:tab w:val="left" w:pos="-630"/>
          <w:tab w:val="left" w:pos="0"/>
          <w:tab w:val="left" w:pos="1440"/>
          <w:tab w:val="left" w:pos="2700"/>
          <w:tab w:val="left" w:pos="2880"/>
          <w:tab w:val="left" w:pos="4320"/>
          <w:tab w:val="left" w:pos="5490"/>
          <w:tab w:val="left" w:pos="5760"/>
        </w:tabs>
        <w:suppressAutoHyphens/>
        <w:ind w:left="-630" w:right="-15"/>
        <w:jc w:val="center"/>
        <w:rPr>
          <w:rFonts w:ascii="Arial" w:hAnsi="Arial" w:cs="Arial"/>
          <w:b/>
          <w:sz w:val="24"/>
          <w:szCs w:val="24"/>
          <w:u w:val="single"/>
        </w:rPr>
      </w:pPr>
    </w:p>
    <w:p w:rsidR="00A91AE0" w:rsidRPr="00B701CC" w:rsidRDefault="00A91AE0" w:rsidP="00A7744F">
      <w:pPr>
        <w:rPr>
          <w:rFonts w:ascii="Arial" w:hAnsi="Arial" w:cs="Arial"/>
          <w:i/>
          <w:sz w:val="24"/>
          <w:szCs w:val="24"/>
        </w:rPr>
      </w:pPr>
      <w:r w:rsidRPr="00B701CC">
        <w:rPr>
          <w:rFonts w:ascii="Arial" w:hAnsi="Arial" w:cs="Arial"/>
          <w:i/>
          <w:sz w:val="24"/>
          <w:szCs w:val="24"/>
        </w:rPr>
        <w:t xml:space="preserve">The following is suggested activity. </w:t>
      </w:r>
    </w:p>
    <w:p w:rsidR="00706789" w:rsidRPr="00B701CC" w:rsidRDefault="00706789" w:rsidP="00A7744F">
      <w:pPr>
        <w:rPr>
          <w:rFonts w:ascii="Arial" w:hAnsi="Arial" w:cs="Arial"/>
          <w:i/>
          <w:sz w:val="24"/>
          <w:szCs w:val="24"/>
        </w:rPr>
      </w:pPr>
    </w:p>
    <w:p w:rsidR="00A91AE0" w:rsidRPr="00B701CC" w:rsidRDefault="00C65140" w:rsidP="007F11CC">
      <w:pPr>
        <w:pStyle w:val="ListParagraph"/>
        <w:numPr>
          <w:ilvl w:val="0"/>
          <w:numId w:val="24"/>
        </w:numPr>
        <w:rPr>
          <w:rFonts w:ascii="Arial" w:hAnsi="Arial" w:cs="Arial"/>
          <w:sz w:val="24"/>
          <w:szCs w:val="24"/>
        </w:rPr>
      </w:pPr>
      <w:r w:rsidRPr="00B701CC">
        <w:rPr>
          <w:rFonts w:ascii="Arial" w:hAnsi="Arial" w:cs="Arial"/>
          <w:sz w:val="24"/>
          <w:szCs w:val="24"/>
        </w:rPr>
        <w:t>Contributing to the department by carrying out administrative or related tasks</w:t>
      </w:r>
    </w:p>
    <w:p w:rsidR="006310FB" w:rsidRPr="00B701CC" w:rsidRDefault="006310FB" w:rsidP="007F11CC">
      <w:pPr>
        <w:pStyle w:val="Heading2"/>
        <w:numPr>
          <w:ilvl w:val="0"/>
          <w:numId w:val="24"/>
        </w:numPr>
        <w:tabs>
          <w:tab w:val="left" w:pos="709"/>
        </w:tabs>
        <w:jc w:val="left"/>
        <w:rPr>
          <w:rFonts w:cs="Arial"/>
          <w:b w:val="0"/>
          <w:szCs w:val="24"/>
        </w:rPr>
      </w:pPr>
      <w:bookmarkStart w:id="80" w:name="_Toc460946212"/>
      <w:bookmarkStart w:id="81" w:name="_Toc491348062"/>
      <w:bookmarkStart w:id="82" w:name="_Toc491348296"/>
      <w:r w:rsidRPr="00B701CC">
        <w:rPr>
          <w:rFonts w:cs="Arial"/>
          <w:b w:val="0"/>
          <w:szCs w:val="24"/>
        </w:rPr>
        <w:t>Participating in intervention sessions, carrying out sessions</w:t>
      </w:r>
      <w:r w:rsidR="007C66BA">
        <w:rPr>
          <w:rFonts w:cs="Arial"/>
          <w:b w:val="0"/>
          <w:szCs w:val="24"/>
        </w:rPr>
        <w:t xml:space="preserve"> or programmes planned by the </w:t>
      </w:r>
      <w:r w:rsidR="00DB5234">
        <w:rPr>
          <w:rFonts w:cs="Arial"/>
          <w:b w:val="0"/>
          <w:szCs w:val="24"/>
        </w:rPr>
        <w:t xml:space="preserve">individual </w:t>
      </w:r>
      <w:r w:rsidR="007C66BA">
        <w:rPr>
          <w:rFonts w:cs="Arial"/>
          <w:b w:val="0"/>
          <w:szCs w:val="24"/>
        </w:rPr>
        <w:t xml:space="preserve">SLT, or </w:t>
      </w:r>
      <w:r w:rsidR="00DB5234">
        <w:rPr>
          <w:rFonts w:cs="Arial"/>
          <w:b w:val="0"/>
          <w:szCs w:val="24"/>
        </w:rPr>
        <w:t xml:space="preserve">standard </w:t>
      </w:r>
      <w:r w:rsidR="007C66BA">
        <w:rPr>
          <w:rFonts w:cs="Arial"/>
          <w:b w:val="0"/>
          <w:szCs w:val="24"/>
        </w:rPr>
        <w:t xml:space="preserve">pre-planned </w:t>
      </w:r>
      <w:r w:rsidR="00DB5234">
        <w:rPr>
          <w:rFonts w:cs="Arial"/>
          <w:b w:val="0"/>
          <w:szCs w:val="24"/>
        </w:rPr>
        <w:t xml:space="preserve">programmes </w:t>
      </w:r>
      <w:r w:rsidRPr="00B701CC">
        <w:rPr>
          <w:rFonts w:cs="Arial"/>
          <w:b w:val="0"/>
          <w:szCs w:val="24"/>
        </w:rPr>
        <w:t xml:space="preserve">leading to </w:t>
      </w:r>
      <w:r w:rsidR="00DB5234">
        <w:rPr>
          <w:rFonts w:cs="Arial"/>
          <w:b w:val="0"/>
          <w:szCs w:val="24"/>
        </w:rPr>
        <w:t xml:space="preserve">students carrying out </w:t>
      </w:r>
      <w:r w:rsidRPr="00B701CC">
        <w:rPr>
          <w:rFonts w:cs="Arial"/>
          <w:b w:val="0"/>
          <w:szCs w:val="24"/>
        </w:rPr>
        <w:t>independent sessions</w:t>
      </w:r>
      <w:bookmarkEnd w:id="80"/>
      <w:bookmarkEnd w:id="81"/>
      <w:bookmarkEnd w:id="82"/>
      <w:r w:rsidRPr="00B701CC">
        <w:rPr>
          <w:rFonts w:cs="Arial"/>
          <w:b w:val="0"/>
          <w:szCs w:val="24"/>
        </w:rPr>
        <w:t xml:space="preserve">  </w:t>
      </w:r>
    </w:p>
    <w:p w:rsidR="00A91AE0" w:rsidRPr="00B701CC" w:rsidRDefault="00A91AE0" w:rsidP="007F11CC">
      <w:pPr>
        <w:numPr>
          <w:ilvl w:val="0"/>
          <w:numId w:val="24"/>
        </w:numPr>
        <w:tabs>
          <w:tab w:val="left" w:pos="-630"/>
          <w:tab w:val="left" w:pos="0"/>
          <w:tab w:val="left" w:pos="709"/>
          <w:tab w:val="left" w:pos="4320"/>
          <w:tab w:val="left" w:pos="5490"/>
          <w:tab w:val="left" w:pos="5760"/>
        </w:tabs>
        <w:suppressAutoHyphens/>
        <w:ind w:right="-15"/>
        <w:rPr>
          <w:rFonts w:ascii="Arial" w:hAnsi="Arial" w:cs="Arial"/>
          <w:sz w:val="24"/>
          <w:szCs w:val="24"/>
        </w:rPr>
      </w:pPr>
      <w:r w:rsidRPr="00B701CC">
        <w:rPr>
          <w:rFonts w:ascii="Arial" w:hAnsi="Arial" w:cs="Arial"/>
          <w:sz w:val="24"/>
          <w:szCs w:val="24"/>
        </w:rPr>
        <w:t>Observation and interpretation</w:t>
      </w:r>
      <w:r w:rsidR="00DB5234">
        <w:rPr>
          <w:rFonts w:ascii="Arial" w:hAnsi="Arial" w:cs="Arial"/>
          <w:sz w:val="24"/>
          <w:szCs w:val="24"/>
        </w:rPr>
        <w:t xml:space="preserve"> </w:t>
      </w:r>
      <w:r w:rsidRPr="00B701CC">
        <w:rPr>
          <w:rFonts w:ascii="Arial" w:hAnsi="Arial" w:cs="Arial"/>
          <w:sz w:val="24"/>
          <w:szCs w:val="24"/>
        </w:rPr>
        <w:t xml:space="preserve"> </w:t>
      </w:r>
    </w:p>
    <w:p w:rsidR="00CA76BA" w:rsidRPr="00B701CC" w:rsidRDefault="00623437" w:rsidP="007F11CC">
      <w:pPr>
        <w:numPr>
          <w:ilvl w:val="0"/>
          <w:numId w:val="24"/>
        </w:numPr>
        <w:tabs>
          <w:tab w:val="left" w:pos="-630"/>
          <w:tab w:val="left" w:pos="0"/>
          <w:tab w:val="left" w:pos="709"/>
          <w:tab w:val="left" w:pos="4320"/>
          <w:tab w:val="left" w:pos="5490"/>
          <w:tab w:val="left" w:pos="5760"/>
        </w:tabs>
        <w:suppressAutoHyphens/>
        <w:ind w:right="-15"/>
        <w:rPr>
          <w:rFonts w:ascii="Arial" w:hAnsi="Arial" w:cs="Arial"/>
          <w:sz w:val="24"/>
          <w:szCs w:val="24"/>
        </w:rPr>
      </w:pPr>
      <w:r w:rsidRPr="00B701CC">
        <w:rPr>
          <w:rFonts w:ascii="Arial" w:hAnsi="Arial" w:cs="Arial"/>
          <w:sz w:val="24"/>
          <w:szCs w:val="24"/>
        </w:rPr>
        <w:t>I</w:t>
      </w:r>
      <w:r w:rsidR="00CA76BA" w:rsidRPr="00B701CC">
        <w:rPr>
          <w:rFonts w:ascii="Arial" w:hAnsi="Arial" w:cs="Arial"/>
          <w:sz w:val="24"/>
          <w:szCs w:val="24"/>
        </w:rPr>
        <w:t>nformation gathering</w:t>
      </w:r>
      <w:r w:rsidRPr="00B701CC">
        <w:rPr>
          <w:rFonts w:ascii="Arial" w:hAnsi="Arial" w:cs="Arial"/>
          <w:sz w:val="24"/>
          <w:szCs w:val="24"/>
        </w:rPr>
        <w:t>/data collection; case history, talking to carers, teachers etc.</w:t>
      </w:r>
    </w:p>
    <w:p w:rsidR="00CA76BA" w:rsidRPr="00B701CC" w:rsidRDefault="00CA76BA" w:rsidP="007F11CC">
      <w:pPr>
        <w:numPr>
          <w:ilvl w:val="0"/>
          <w:numId w:val="24"/>
        </w:numPr>
        <w:tabs>
          <w:tab w:val="left" w:pos="-630"/>
          <w:tab w:val="left" w:pos="0"/>
          <w:tab w:val="left" w:pos="709"/>
          <w:tab w:val="left" w:pos="4320"/>
          <w:tab w:val="left" w:pos="5490"/>
          <w:tab w:val="left" w:pos="5760"/>
        </w:tabs>
        <w:suppressAutoHyphens/>
        <w:ind w:right="-15"/>
        <w:rPr>
          <w:rFonts w:ascii="Arial" w:hAnsi="Arial" w:cs="Arial"/>
          <w:sz w:val="24"/>
          <w:szCs w:val="24"/>
        </w:rPr>
      </w:pPr>
      <w:r w:rsidRPr="00B701CC">
        <w:rPr>
          <w:rFonts w:ascii="Arial" w:hAnsi="Arial" w:cs="Arial"/>
          <w:sz w:val="24"/>
          <w:szCs w:val="24"/>
        </w:rPr>
        <w:t>Formal and in</w:t>
      </w:r>
      <w:r w:rsidR="005C5EA2" w:rsidRPr="00B701CC">
        <w:rPr>
          <w:rFonts w:ascii="Arial" w:hAnsi="Arial" w:cs="Arial"/>
          <w:sz w:val="24"/>
          <w:szCs w:val="24"/>
        </w:rPr>
        <w:t>formal assessment and interpretation</w:t>
      </w:r>
    </w:p>
    <w:p w:rsidR="00EF7FAF" w:rsidRPr="00B701CC" w:rsidRDefault="00C43D09" w:rsidP="007F11CC">
      <w:pPr>
        <w:pStyle w:val="Heading2"/>
        <w:numPr>
          <w:ilvl w:val="0"/>
          <w:numId w:val="24"/>
        </w:numPr>
        <w:jc w:val="left"/>
        <w:rPr>
          <w:rFonts w:cs="Arial"/>
          <w:b w:val="0"/>
          <w:szCs w:val="24"/>
        </w:rPr>
      </w:pPr>
      <w:bookmarkStart w:id="83" w:name="_Toc460946213"/>
      <w:bookmarkStart w:id="84" w:name="_Toc491348063"/>
      <w:bookmarkStart w:id="85" w:name="_Toc491348297"/>
      <w:r w:rsidRPr="00B701CC">
        <w:rPr>
          <w:rFonts w:cs="Arial"/>
          <w:b w:val="0"/>
          <w:szCs w:val="24"/>
        </w:rPr>
        <w:t>Co</w:t>
      </w:r>
      <w:r w:rsidR="00CA76BA" w:rsidRPr="00B701CC">
        <w:rPr>
          <w:rFonts w:cs="Arial"/>
          <w:b w:val="0"/>
          <w:szCs w:val="24"/>
        </w:rPr>
        <w:t xml:space="preserve">ntributing to planning </w:t>
      </w:r>
      <w:r w:rsidRPr="00B701CC">
        <w:rPr>
          <w:rFonts w:cs="Arial"/>
          <w:b w:val="0"/>
          <w:szCs w:val="24"/>
        </w:rPr>
        <w:t xml:space="preserve">individual </w:t>
      </w:r>
      <w:r w:rsidR="00CA76BA" w:rsidRPr="00B701CC">
        <w:rPr>
          <w:rFonts w:cs="Arial"/>
          <w:b w:val="0"/>
          <w:szCs w:val="24"/>
        </w:rPr>
        <w:t>sessions</w:t>
      </w:r>
      <w:bookmarkEnd w:id="83"/>
      <w:bookmarkEnd w:id="84"/>
      <w:bookmarkEnd w:id="85"/>
    </w:p>
    <w:p w:rsidR="00A91AE0" w:rsidRDefault="005C5EA2" w:rsidP="007F11CC">
      <w:pPr>
        <w:pStyle w:val="ListParagraph"/>
        <w:numPr>
          <w:ilvl w:val="0"/>
          <w:numId w:val="24"/>
        </w:numPr>
        <w:rPr>
          <w:rFonts w:ascii="Arial" w:hAnsi="Arial" w:cs="Arial"/>
          <w:sz w:val="24"/>
          <w:szCs w:val="24"/>
        </w:rPr>
      </w:pPr>
      <w:r w:rsidRPr="00B701CC">
        <w:rPr>
          <w:rFonts w:ascii="Arial" w:hAnsi="Arial" w:cs="Arial"/>
          <w:sz w:val="24"/>
          <w:szCs w:val="24"/>
        </w:rPr>
        <w:t>Recording client data</w:t>
      </w:r>
    </w:p>
    <w:p w:rsidR="009B567B" w:rsidRDefault="009B567B" w:rsidP="007F11CC">
      <w:pPr>
        <w:pStyle w:val="ListParagraph"/>
        <w:numPr>
          <w:ilvl w:val="0"/>
          <w:numId w:val="24"/>
        </w:numPr>
        <w:rPr>
          <w:rFonts w:ascii="Arial" w:hAnsi="Arial" w:cs="Arial"/>
          <w:sz w:val="24"/>
          <w:szCs w:val="24"/>
        </w:rPr>
      </w:pPr>
      <w:r>
        <w:rPr>
          <w:rFonts w:ascii="Arial" w:hAnsi="Arial" w:cs="Arial"/>
          <w:sz w:val="24"/>
          <w:szCs w:val="24"/>
        </w:rPr>
        <w:t>Case Note writing and report writing</w:t>
      </w:r>
    </w:p>
    <w:p w:rsidR="00DB5234" w:rsidRPr="00DB5234" w:rsidRDefault="00DB5234" w:rsidP="00DB5234">
      <w:pPr>
        <w:rPr>
          <w:rFonts w:ascii="Arial" w:hAnsi="Arial" w:cs="Arial"/>
          <w:sz w:val="24"/>
          <w:szCs w:val="24"/>
        </w:rPr>
      </w:pPr>
    </w:p>
    <w:p w:rsidR="00CA76BA" w:rsidRDefault="00DB5234" w:rsidP="00A7744F">
      <w:pPr>
        <w:rPr>
          <w:rFonts w:ascii="Arial" w:hAnsi="Arial" w:cs="Arial"/>
          <w:sz w:val="24"/>
          <w:szCs w:val="24"/>
        </w:rPr>
      </w:pPr>
      <w:r w:rsidRPr="00B701CC">
        <w:rPr>
          <w:rFonts w:ascii="Arial" w:hAnsi="Arial" w:cs="Arial"/>
          <w:sz w:val="24"/>
          <w:szCs w:val="24"/>
        </w:rPr>
        <w:t xml:space="preserve">It is recommended that students are allowed to participate in </w:t>
      </w:r>
      <w:r>
        <w:rPr>
          <w:rFonts w:ascii="Arial" w:hAnsi="Arial" w:cs="Arial"/>
          <w:sz w:val="24"/>
          <w:szCs w:val="24"/>
        </w:rPr>
        <w:t>‘hands on’</w:t>
      </w:r>
      <w:r w:rsidRPr="00B701CC">
        <w:rPr>
          <w:rFonts w:ascii="Arial" w:hAnsi="Arial" w:cs="Arial"/>
          <w:sz w:val="24"/>
          <w:szCs w:val="24"/>
        </w:rPr>
        <w:t xml:space="preserve"> activity from as early in the placement period as possible and to participate in a range of activities.</w:t>
      </w:r>
    </w:p>
    <w:p w:rsidR="00DB5234" w:rsidRPr="00B701CC" w:rsidRDefault="00DB5234" w:rsidP="00A7744F">
      <w:pPr>
        <w:rPr>
          <w:rFonts w:ascii="Arial" w:hAnsi="Arial" w:cs="Arial"/>
          <w:b/>
          <w:sz w:val="24"/>
          <w:szCs w:val="24"/>
        </w:rPr>
      </w:pPr>
    </w:p>
    <w:p w:rsidR="00CA76BA" w:rsidRPr="00B701CC" w:rsidRDefault="00A229A9" w:rsidP="00A7744F">
      <w:pPr>
        <w:rPr>
          <w:rFonts w:ascii="Arial" w:hAnsi="Arial" w:cs="Arial"/>
          <w:sz w:val="24"/>
          <w:szCs w:val="24"/>
        </w:rPr>
      </w:pPr>
      <w:r w:rsidRPr="00B701CC">
        <w:rPr>
          <w:rFonts w:ascii="Arial" w:hAnsi="Arial" w:cs="Arial"/>
          <w:b/>
          <w:sz w:val="24"/>
          <w:szCs w:val="24"/>
        </w:rPr>
        <w:t>NB:</w:t>
      </w:r>
      <w:r w:rsidR="00CA76BA" w:rsidRPr="00B701CC">
        <w:rPr>
          <w:rFonts w:ascii="Arial" w:hAnsi="Arial" w:cs="Arial"/>
          <w:b/>
          <w:sz w:val="24"/>
          <w:szCs w:val="24"/>
        </w:rPr>
        <w:t xml:space="preserve">  </w:t>
      </w:r>
      <w:r w:rsidR="00DB5234">
        <w:rPr>
          <w:rFonts w:ascii="Arial" w:hAnsi="Arial" w:cs="Arial"/>
          <w:sz w:val="24"/>
          <w:szCs w:val="24"/>
        </w:rPr>
        <w:t xml:space="preserve">The list of suggested activities </w:t>
      </w:r>
      <w:r w:rsidR="00492BE8" w:rsidRPr="00B701CC">
        <w:rPr>
          <w:rFonts w:ascii="Arial" w:hAnsi="Arial" w:cs="Arial"/>
          <w:sz w:val="24"/>
          <w:szCs w:val="24"/>
        </w:rPr>
        <w:t>is for guidance</w:t>
      </w:r>
      <w:r w:rsidR="00DB5234">
        <w:rPr>
          <w:rFonts w:ascii="Arial" w:hAnsi="Arial" w:cs="Arial"/>
          <w:sz w:val="24"/>
          <w:szCs w:val="24"/>
        </w:rPr>
        <w:t xml:space="preserve"> only as we recognise that each placement will vary</w:t>
      </w:r>
      <w:r w:rsidR="00492BE8" w:rsidRPr="00B701CC">
        <w:rPr>
          <w:rFonts w:ascii="Arial" w:hAnsi="Arial" w:cs="Arial"/>
          <w:sz w:val="24"/>
          <w:szCs w:val="24"/>
        </w:rPr>
        <w:t xml:space="preserve">. </w:t>
      </w:r>
      <w:r w:rsidR="00492BE8" w:rsidRPr="00B701CC">
        <w:rPr>
          <w:rFonts w:ascii="Arial" w:hAnsi="Arial" w:cs="Arial"/>
          <w:sz w:val="24"/>
          <w:szCs w:val="24"/>
          <w:u w:val="single"/>
        </w:rPr>
        <w:t xml:space="preserve">However students are required </w:t>
      </w:r>
      <w:r w:rsidR="006830F9">
        <w:rPr>
          <w:rFonts w:ascii="Arial" w:hAnsi="Arial" w:cs="Arial"/>
          <w:sz w:val="24"/>
          <w:szCs w:val="24"/>
          <w:u w:val="single"/>
        </w:rPr>
        <w:t xml:space="preserve">in term 2, </w:t>
      </w:r>
      <w:r w:rsidR="00492BE8" w:rsidRPr="00B701CC">
        <w:rPr>
          <w:rFonts w:ascii="Arial" w:hAnsi="Arial" w:cs="Arial"/>
          <w:sz w:val="24"/>
          <w:szCs w:val="24"/>
          <w:u w:val="single"/>
        </w:rPr>
        <w:t>for their university assessment</w:t>
      </w:r>
      <w:r w:rsidR="006830F9">
        <w:rPr>
          <w:rFonts w:ascii="Arial" w:hAnsi="Arial" w:cs="Arial"/>
          <w:sz w:val="24"/>
          <w:szCs w:val="24"/>
          <w:u w:val="single"/>
        </w:rPr>
        <w:t>,</w:t>
      </w:r>
      <w:r w:rsidR="00492BE8" w:rsidRPr="00B701CC">
        <w:rPr>
          <w:rFonts w:ascii="Arial" w:hAnsi="Arial" w:cs="Arial"/>
          <w:sz w:val="24"/>
          <w:szCs w:val="24"/>
          <w:u w:val="single"/>
        </w:rPr>
        <w:t xml:space="preserve"> to participate in an assessment task</w:t>
      </w:r>
      <w:r w:rsidR="00DB5234">
        <w:rPr>
          <w:rFonts w:ascii="Arial" w:hAnsi="Arial" w:cs="Arial"/>
          <w:sz w:val="24"/>
          <w:szCs w:val="24"/>
          <w:u w:val="single"/>
        </w:rPr>
        <w:t xml:space="preserve"> or intervention task</w:t>
      </w:r>
      <w:r w:rsidR="00492BE8" w:rsidRPr="00B701CC">
        <w:rPr>
          <w:rFonts w:ascii="Arial" w:hAnsi="Arial" w:cs="Arial"/>
          <w:sz w:val="24"/>
          <w:szCs w:val="24"/>
          <w:u w:val="single"/>
        </w:rPr>
        <w:t xml:space="preserve"> and to collect data from one client.</w:t>
      </w:r>
      <w:r w:rsidR="00492BE8" w:rsidRPr="00B701CC">
        <w:rPr>
          <w:rFonts w:ascii="Arial" w:hAnsi="Arial" w:cs="Arial"/>
          <w:sz w:val="24"/>
          <w:szCs w:val="24"/>
        </w:rPr>
        <w:t xml:space="preserve"> </w:t>
      </w:r>
      <w:r w:rsidR="00C43D09" w:rsidRPr="00B701CC">
        <w:rPr>
          <w:rFonts w:ascii="Arial" w:hAnsi="Arial" w:cs="Arial"/>
          <w:sz w:val="24"/>
          <w:szCs w:val="24"/>
        </w:rPr>
        <w:t xml:space="preserve"> </w:t>
      </w:r>
    </w:p>
    <w:p w:rsidR="00C65140" w:rsidRDefault="00C65140" w:rsidP="00C65140">
      <w:pPr>
        <w:rPr>
          <w:rFonts w:ascii="Arial" w:hAnsi="Arial" w:cs="Arial"/>
          <w:sz w:val="24"/>
          <w:szCs w:val="24"/>
        </w:rPr>
      </w:pPr>
    </w:p>
    <w:p w:rsidR="003D6BEA" w:rsidRPr="00B701CC" w:rsidRDefault="003D6BEA" w:rsidP="00C65140">
      <w:pPr>
        <w:rPr>
          <w:rFonts w:ascii="Arial" w:hAnsi="Arial" w:cs="Arial"/>
          <w:sz w:val="24"/>
          <w:szCs w:val="24"/>
        </w:rPr>
      </w:pPr>
    </w:p>
    <w:p w:rsidR="00C65140" w:rsidRDefault="00C65140" w:rsidP="00582DC3">
      <w:pPr>
        <w:pStyle w:val="Heading2"/>
        <w:jc w:val="left"/>
      </w:pPr>
      <w:bookmarkStart w:id="86" w:name="_Toc491348064"/>
      <w:bookmarkStart w:id="87" w:name="_Toc491348298"/>
      <w:r w:rsidRPr="00B701CC">
        <w:t>CONTRIBUTING TO THE DEPARTMENT BY CARRYING OUT ADMINISTRATIVE OR RELATED TASKS</w:t>
      </w:r>
      <w:bookmarkEnd w:id="86"/>
      <w:bookmarkEnd w:id="87"/>
    </w:p>
    <w:p w:rsidR="003D6BEA" w:rsidRPr="00B701CC" w:rsidRDefault="003D6BEA" w:rsidP="00763890">
      <w:pPr>
        <w:rPr>
          <w:rFonts w:ascii="Arial" w:hAnsi="Arial" w:cs="Arial"/>
          <w:b/>
          <w:sz w:val="24"/>
          <w:szCs w:val="24"/>
        </w:rPr>
      </w:pPr>
    </w:p>
    <w:p w:rsidR="00C65140" w:rsidRPr="00B701CC" w:rsidRDefault="006310FB" w:rsidP="00A7744F">
      <w:pPr>
        <w:rPr>
          <w:rFonts w:ascii="Arial" w:hAnsi="Arial" w:cs="Arial"/>
          <w:sz w:val="24"/>
          <w:szCs w:val="24"/>
        </w:rPr>
      </w:pPr>
      <w:r w:rsidRPr="00B701CC">
        <w:rPr>
          <w:rFonts w:ascii="Arial" w:hAnsi="Arial" w:cs="Arial"/>
          <w:sz w:val="24"/>
          <w:szCs w:val="24"/>
        </w:rPr>
        <w:t>It is suggested that student will feel part of the team and gain valuable skills</w:t>
      </w:r>
      <w:r w:rsidR="00F4198A" w:rsidRPr="00B701CC">
        <w:rPr>
          <w:rFonts w:ascii="Arial" w:hAnsi="Arial" w:cs="Arial"/>
          <w:sz w:val="24"/>
          <w:szCs w:val="24"/>
        </w:rPr>
        <w:t xml:space="preserve"> and confidence </w:t>
      </w:r>
      <w:r w:rsidRPr="00B701CC">
        <w:rPr>
          <w:rFonts w:ascii="Arial" w:hAnsi="Arial" w:cs="Arial"/>
          <w:sz w:val="24"/>
          <w:szCs w:val="24"/>
        </w:rPr>
        <w:t>by being involved in the daily running of the setting. They may be asked to help with administration, making equipment, booking appointments</w:t>
      </w:r>
      <w:r w:rsidR="00C12898">
        <w:rPr>
          <w:rFonts w:ascii="Arial" w:hAnsi="Arial" w:cs="Arial"/>
          <w:sz w:val="24"/>
          <w:szCs w:val="24"/>
        </w:rPr>
        <w:t>, making tea</w:t>
      </w:r>
      <w:r w:rsidRPr="00B701CC">
        <w:rPr>
          <w:rFonts w:ascii="Arial" w:hAnsi="Arial" w:cs="Arial"/>
          <w:sz w:val="24"/>
          <w:szCs w:val="24"/>
        </w:rPr>
        <w:t xml:space="preserve"> etc. For some students this may be their first experience of a working environment an</w:t>
      </w:r>
      <w:r w:rsidR="00F4198A" w:rsidRPr="00B701CC">
        <w:rPr>
          <w:rFonts w:ascii="Arial" w:hAnsi="Arial" w:cs="Arial"/>
          <w:sz w:val="24"/>
          <w:szCs w:val="24"/>
        </w:rPr>
        <w:t xml:space="preserve">d it also gives an insight into all of the expectations </w:t>
      </w:r>
      <w:r w:rsidRPr="00B701CC">
        <w:rPr>
          <w:rFonts w:ascii="Arial" w:hAnsi="Arial" w:cs="Arial"/>
          <w:sz w:val="24"/>
          <w:szCs w:val="24"/>
        </w:rPr>
        <w:t xml:space="preserve">of the speech and language therapist </w:t>
      </w:r>
      <w:r w:rsidR="00F4198A" w:rsidRPr="00B701CC">
        <w:rPr>
          <w:rFonts w:ascii="Arial" w:hAnsi="Arial" w:cs="Arial"/>
          <w:sz w:val="24"/>
          <w:szCs w:val="24"/>
        </w:rPr>
        <w:t>in their working day.</w:t>
      </w:r>
      <w:r w:rsidR="00C738EB">
        <w:rPr>
          <w:rFonts w:ascii="Arial" w:hAnsi="Arial" w:cs="Arial"/>
          <w:sz w:val="24"/>
          <w:szCs w:val="24"/>
        </w:rPr>
        <w:t xml:space="preserve"> Asking a student to contribute to the environment by carrying out tasks that all professionals consider part of their working day </w:t>
      </w:r>
      <w:r w:rsidR="00A4434E">
        <w:rPr>
          <w:rFonts w:ascii="Arial" w:hAnsi="Arial" w:cs="Arial"/>
          <w:sz w:val="24"/>
          <w:szCs w:val="24"/>
        </w:rPr>
        <w:t>can help the student to feel p</w:t>
      </w:r>
      <w:r w:rsidR="00C738EB">
        <w:rPr>
          <w:rFonts w:ascii="Arial" w:hAnsi="Arial" w:cs="Arial"/>
          <w:sz w:val="24"/>
          <w:szCs w:val="24"/>
        </w:rPr>
        <w:t xml:space="preserve">art of the team. </w:t>
      </w:r>
    </w:p>
    <w:p w:rsidR="00C12898" w:rsidRDefault="00C12898" w:rsidP="00A7744F">
      <w:pPr>
        <w:rPr>
          <w:rFonts w:ascii="Arial" w:hAnsi="Arial" w:cs="Arial"/>
          <w:sz w:val="24"/>
          <w:szCs w:val="24"/>
        </w:rPr>
      </w:pPr>
    </w:p>
    <w:p w:rsidR="00F4198A" w:rsidRDefault="00F4198A" w:rsidP="003202EB">
      <w:pPr>
        <w:pStyle w:val="Heading2"/>
        <w:rPr>
          <w:snapToGrid w:val="0"/>
          <w:lang w:eastAsia="en-US"/>
        </w:rPr>
      </w:pPr>
      <w:bookmarkStart w:id="88" w:name="_Toc491348065"/>
      <w:bookmarkStart w:id="89" w:name="_Toc491348299"/>
      <w:r w:rsidRPr="00B701CC">
        <w:rPr>
          <w:snapToGrid w:val="0"/>
          <w:lang w:eastAsia="en-US"/>
        </w:rPr>
        <w:t>PARTICIPATING IN CLIENT SESSIONS</w:t>
      </w:r>
      <w:bookmarkEnd w:id="88"/>
      <w:bookmarkEnd w:id="89"/>
    </w:p>
    <w:p w:rsidR="003D6BEA" w:rsidRPr="00B701CC" w:rsidRDefault="003D6BEA" w:rsidP="00F4198A">
      <w:pPr>
        <w:widowControl w:val="0"/>
        <w:tabs>
          <w:tab w:val="left" w:pos="1276"/>
        </w:tabs>
        <w:rPr>
          <w:rFonts w:ascii="Arial" w:hAnsi="Arial" w:cs="Arial"/>
          <w:b/>
          <w:snapToGrid w:val="0"/>
          <w:sz w:val="24"/>
          <w:szCs w:val="24"/>
          <w:lang w:eastAsia="en-US"/>
        </w:rPr>
      </w:pPr>
    </w:p>
    <w:p w:rsidR="00F4198A" w:rsidRPr="00B701CC" w:rsidRDefault="00F4198A" w:rsidP="00F4198A">
      <w:pPr>
        <w:widowControl w:val="0"/>
        <w:rPr>
          <w:rFonts w:ascii="Arial" w:hAnsi="Arial" w:cs="Arial"/>
          <w:snapToGrid w:val="0"/>
          <w:sz w:val="24"/>
          <w:szCs w:val="24"/>
          <w:lang w:eastAsia="en-US"/>
        </w:rPr>
      </w:pPr>
      <w:r w:rsidRPr="00B701CC">
        <w:rPr>
          <w:rFonts w:ascii="Arial" w:hAnsi="Arial" w:cs="Arial"/>
          <w:snapToGrid w:val="0"/>
          <w:sz w:val="24"/>
          <w:szCs w:val="24"/>
          <w:lang w:eastAsia="en-US"/>
        </w:rPr>
        <w:t xml:space="preserve">From the earliest part of their placement students can be asked to carry out activities with clients, if it is felt to be appropriate. Initially this may be carrying out an activity that a student has observed, such as; a phonology game, language task, writing task etc. or </w:t>
      </w:r>
      <w:r w:rsidR="0049236B">
        <w:rPr>
          <w:rFonts w:ascii="Arial" w:hAnsi="Arial" w:cs="Arial"/>
          <w:snapToGrid w:val="0"/>
          <w:sz w:val="24"/>
          <w:szCs w:val="24"/>
          <w:lang w:eastAsia="en-US"/>
        </w:rPr>
        <w:t>a planned therapy programme</w:t>
      </w:r>
      <w:r w:rsidR="00DB5234">
        <w:rPr>
          <w:rFonts w:ascii="Arial" w:hAnsi="Arial" w:cs="Arial"/>
          <w:snapToGrid w:val="0"/>
          <w:sz w:val="24"/>
          <w:szCs w:val="24"/>
          <w:lang w:eastAsia="en-US"/>
        </w:rPr>
        <w:t>s</w:t>
      </w:r>
      <w:r w:rsidRPr="00B701CC">
        <w:rPr>
          <w:rFonts w:ascii="Arial" w:hAnsi="Arial" w:cs="Arial"/>
          <w:snapToGrid w:val="0"/>
          <w:sz w:val="24"/>
          <w:szCs w:val="24"/>
          <w:lang w:eastAsia="en-US"/>
        </w:rPr>
        <w:t>. Students may be introduced to this by asking them to participate in part of a session initially and then gradually building this to management of the entire session. Research ind</w:t>
      </w:r>
      <w:r w:rsidR="006219A7">
        <w:rPr>
          <w:rFonts w:ascii="Arial" w:hAnsi="Arial" w:cs="Arial"/>
          <w:snapToGrid w:val="0"/>
          <w:sz w:val="24"/>
          <w:szCs w:val="24"/>
          <w:lang w:eastAsia="en-US"/>
        </w:rPr>
        <w:t>icates that allowing learners, ‘hands on’</w:t>
      </w:r>
      <w:r w:rsidRPr="00B701CC">
        <w:rPr>
          <w:rFonts w:ascii="Arial" w:hAnsi="Arial" w:cs="Arial"/>
          <w:snapToGrid w:val="0"/>
          <w:sz w:val="24"/>
          <w:szCs w:val="24"/>
          <w:lang w:eastAsia="en-US"/>
        </w:rPr>
        <w:t xml:space="preserve"> experience promotes active and reflective learning as well as allowing for development of interaction skills.  </w:t>
      </w:r>
    </w:p>
    <w:p w:rsidR="008D7E73" w:rsidRPr="00B701CC" w:rsidRDefault="008D7E73" w:rsidP="00F4198A">
      <w:pPr>
        <w:widowControl w:val="0"/>
        <w:rPr>
          <w:rFonts w:ascii="Arial" w:hAnsi="Arial" w:cs="Arial"/>
          <w:snapToGrid w:val="0"/>
          <w:sz w:val="24"/>
          <w:szCs w:val="24"/>
          <w:lang w:eastAsia="en-US"/>
        </w:rPr>
      </w:pPr>
    </w:p>
    <w:p w:rsidR="008D7E73" w:rsidRPr="003202EB" w:rsidRDefault="008D7E73" w:rsidP="003202EB">
      <w:pPr>
        <w:pStyle w:val="Heading2"/>
      </w:pPr>
      <w:bookmarkStart w:id="90" w:name="_Toc491348066"/>
      <w:bookmarkStart w:id="91" w:name="_Toc491348300"/>
      <w:r w:rsidRPr="003202EB">
        <w:t>OBSERVATION OF CLIENTS</w:t>
      </w:r>
      <w:bookmarkEnd w:id="90"/>
      <w:bookmarkEnd w:id="91"/>
    </w:p>
    <w:p w:rsidR="003D6BEA" w:rsidRPr="003D6BEA" w:rsidRDefault="003D6BEA" w:rsidP="003D6BEA"/>
    <w:p w:rsidR="008D7E73" w:rsidRPr="00B701CC" w:rsidRDefault="008D7E73" w:rsidP="008D7E73">
      <w:pPr>
        <w:rPr>
          <w:rFonts w:ascii="Arial" w:hAnsi="Arial" w:cs="Arial"/>
          <w:color w:val="FF0000"/>
          <w:sz w:val="24"/>
          <w:szCs w:val="24"/>
        </w:rPr>
      </w:pPr>
      <w:r w:rsidRPr="00B701CC">
        <w:rPr>
          <w:rFonts w:ascii="Arial" w:hAnsi="Arial" w:cs="Arial"/>
          <w:sz w:val="24"/>
          <w:szCs w:val="24"/>
        </w:rPr>
        <w:t>Experienced clinicians are able to simultaneously identify, for example, speech disorders, expressive language impairments, level of comprehension, poor non-verbal communication, affect interactive skill etc.  This is an impressive and important skill which clinicians learn during trainin</w:t>
      </w:r>
      <w:r w:rsidR="00DB5234">
        <w:rPr>
          <w:rFonts w:ascii="Arial" w:hAnsi="Arial" w:cs="Arial"/>
          <w:sz w:val="24"/>
          <w:szCs w:val="24"/>
        </w:rPr>
        <w:t xml:space="preserve">g, fine-tune post-qualification, </w:t>
      </w:r>
      <w:r w:rsidRPr="00B701CC">
        <w:rPr>
          <w:rFonts w:ascii="Arial" w:hAnsi="Arial" w:cs="Arial"/>
          <w:sz w:val="24"/>
          <w:szCs w:val="24"/>
        </w:rPr>
        <w:t xml:space="preserve">and take for granted when working as an experienced practitioner. Second year students have had opportunities in Level 1 to develop some basic observation skills through their related experience placements and video teaching. Nevertheless they will still require </w:t>
      </w:r>
      <w:r w:rsidRPr="00B701CC">
        <w:rPr>
          <w:rFonts w:ascii="Arial" w:hAnsi="Arial" w:cs="Arial"/>
          <w:sz w:val="24"/>
          <w:szCs w:val="24"/>
        </w:rPr>
        <w:lastRenderedPageBreak/>
        <w:t xml:space="preserve">quite specific guidance when observing aspects of a client performance in clinic.  Given in </w:t>
      </w:r>
      <w:r w:rsidR="00805460">
        <w:rPr>
          <w:rFonts w:ascii="Arial" w:hAnsi="Arial" w:cs="Arial"/>
          <w:sz w:val="24"/>
          <w:szCs w:val="24"/>
        </w:rPr>
        <w:t>Appendix 4</w:t>
      </w:r>
      <w:r w:rsidRPr="000256EE">
        <w:rPr>
          <w:rFonts w:ascii="Arial" w:hAnsi="Arial" w:cs="Arial"/>
          <w:sz w:val="24"/>
          <w:szCs w:val="24"/>
        </w:rPr>
        <w:t xml:space="preserve"> </w:t>
      </w:r>
      <w:r w:rsidRPr="00B701CC">
        <w:rPr>
          <w:rFonts w:ascii="Arial" w:hAnsi="Arial" w:cs="Arial"/>
          <w:sz w:val="24"/>
          <w:szCs w:val="24"/>
        </w:rPr>
        <w:t>is a list of client functions that may be observed and commented upon. It is suggested that when students are asked to make observations of a client or situation early in placement that only 2 or 3 areas are suggested for the student to focus on.  It is important that student/s have an opportunity to feedback on their observations.   In the early stages of the placement student feedback on their observation findings will probably consist of a list of general observations under the specific headings agreed, but as they progress through placement it is expected that they will be beginning to interpret their observations. Student could be asked to design their own observation schedu</w:t>
      </w:r>
      <w:r w:rsidR="00DB5234">
        <w:rPr>
          <w:rFonts w:ascii="Arial" w:hAnsi="Arial" w:cs="Arial"/>
          <w:sz w:val="24"/>
          <w:szCs w:val="24"/>
        </w:rPr>
        <w:t xml:space="preserve">le for their particular setting or client. In addition students often need support to recognise that the incidental information gained through observing a client during ‘informal’ </w:t>
      </w:r>
      <w:r w:rsidR="00294C06">
        <w:rPr>
          <w:rFonts w:ascii="Arial" w:hAnsi="Arial" w:cs="Arial"/>
          <w:sz w:val="24"/>
          <w:szCs w:val="24"/>
        </w:rPr>
        <w:t xml:space="preserve">aspects </w:t>
      </w:r>
      <w:r w:rsidR="00DB5234">
        <w:rPr>
          <w:rFonts w:ascii="Arial" w:hAnsi="Arial" w:cs="Arial"/>
          <w:sz w:val="24"/>
          <w:szCs w:val="24"/>
        </w:rPr>
        <w:t>of a situation, such as during conversation or play</w:t>
      </w:r>
      <w:r w:rsidR="00294C06">
        <w:rPr>
          <w:rFonts w:ascii="Arial" w:hAnsi="Arial" w:cs="Arial"/>
          <w:sz w:val="24"/>
          <w:szCs w:val="24"/>
        </w:rPr>
        <w:t>,</w:t>
      </w:r>
      <w:r w:rsidR="00DB5234">
        <w:rPr>
          <w:rFonts w:ascii="Arial" w:hAnsi="Arial" w:cs="Arial"/>
          <w:sz w:val="24"/>
          <w:szCs w:val="24"/>
        </w:rPr>
        <w:t xml:space="preserve"> are as valuable to learning about the client’s profile of communication skills as more formalised assessments.</w:t>
      </w:r>
    </w:p>
    <w:p w:rsidR="008D7E73" w:rsidRPr="00B701CC" w:rsidRDefault="008D7E73" w:rsidP="008D7E73">
      <w:pPr>
        <w:rPr>
          <w:rFonts w:ascii="Arial" w:hAnsi="Arial" w:cs="Arial"/>
          <w:color w:val="FF0000"/>
          <w:sz w:val="24"/>
          <w:szCs w:val="24"/>
        </w:rPr>
      </w:pPr>
    </w:p>
    <w:p w:rsidR="008D7E73" w:rsidRDefault="008D7E73" w:rsidP="003202EB">
      <w:pPr>
        <w:pStyle w:val="Heading2"/>
      </w:pPr>
      <w:bookmarkStart w:id="92" w:name="_Toc491348067"/>
      <w:bookmarkStart w:id="93" w:name="_Toc491348301"/>
      <w:r w:rsidRPr="00B701CC">
        <w:t>CARRYING OUT ASSESSMENT</w:t>
      </w:r>
      <w:bookmarkEnd w:id="92"/>
      <w:bookmarkEnd w:id="93"/>
    </w:p>
    <w:p w:rsidR="003D6BEA" w:rsidRPr="00B701CC" w:rsidRDefault="003D6BEA" w:rsidP="008D7E73">
      <w:pPr>
        <w:rPr>
          <w:rFonts w:ascii="Arial" w:hAnsi="Arial" w:cs="Arial"/>
          <w:b/>
          <w:sz w:val="24"/>
          <w:szCs w:val="24"/>
        </w:rPr>
      </w:pPr>
    </w:p>
    <w:p w:rsidR="008D7E73" w:rsidRPr="00B701CC" w:rsidRDefault="008D7E73" w:rsidP="008D7E73">
      <w:pPr>
        <w:rPr>
          <w:rFonts w:ascii="Arial" w:hAnsi="Arial" w:cs="Arial"/>
          <w:sz w:val="24"/>
          <w:szCs w:val="24"/>
        </w:rPr>
      </w:pPr>
      <w:r w:rsidRPr="00B701CC">
        <w:rPr>
          <w:rFonts w:ascii="Arial" w:hAnsi="Arial" w:cs="Arial"/>
          <w:sz w:val="24"/>
          <w:szCs w:val="24"/>
        </w:rPr>
        <w:t xml:space="preserve">Students are introduced at university, alongside placement, to appreciate the principles underlying the assessment process. They are introduced to observation, informal and formal assessment procedures. </w:t>
      </w:r>
    </w:p>
    <w:p w:rsidR="008D7E73" w:rsidRPr="00B701CC" w:rsidRDefault="008D7E73" w:rsidP="008D7E73">
      <w:pPr>
        <w:rPr>
          <w:rFonts w:ascii="Arial" w:hAnsi="Arial" w:cs="Arial"/>
          <w:sz w:val="24"/>
          <w:szCs w:val="24"/>
        </w:rPr>
      </w:pPr>
    </w:p>
    <w:p w:rsidR="008D7E73" w:rsidRDefault="006219A7" w:rsidP="008D7E73">
      <w:pPr>
        <w:rPr>
          <w:rFonts w:ascii="Arial" w:hAnsi="Arial" w:cs="Arial"/>
          <w:b/>
          <w:sz w:val="24"/>
          <w:szCs w:val="24"/>
        </w:rPr>
      </w:pPr>
      <w:r>
        <w:rPr>
          <w:rFonts w:ascii="Arial" w:hAnsi="Arial" w:cs="Arial"/>
          <w:b/>
          <w:sz w:val="24"/>
          <w:szCs w:val="24"/>
        </w:rPr>
        <w:t>Informal Assessment/Observational C</w:t>
      </w:r>
      <w:r w:rsidR="008D7E73" w:rsidRPr="00B701CC">
        <w:rPr>
          <w:rFonts w:ascii="Arial" w:hAnsi="Arial" w:cs="Arial"/>
          <w:b/>
          <w:sz w:val="24"/>
          <w:szCs w:val="24"/>
        </w:rPr>
        <w:t>hecklists</w:t>
      </w:r>
    </w:p>
    <w:p w:rsidR="003D6BEA" w:rsidRPr="00B701CC" w:rsidRDefault="003D6BEA" w:rsidP="008D7E73">
      <w:pPr>
        <w:rPr>
          <w:rFonts w:ascii="Arial" w:hAnsi="Arial" w:cs="Arial"/>
          <w:b/>
          <w:sz w:val="24"/>
          <w:szCs w:val="24"/>
        </w:rPr>
      </w:pPr>
    </w:p>
    <w:p w:rsidR="008D7E73" w:rsidRPr="00B701CC" w:rsidRDefault="008D7E73" w:rsidP="008D7E73">
      <w:pPr>
        <w:rPr>
          <w:rFonts w:ascii="Arial" w:hAnsi="Arial" w:cs="Arial"/>
          <w:sz w:val="24"/>
          <w:szCs w:val="24"/>
        </w:rPr>
      </w:pPr>
      <w:r w:rsidRPr="00B701CC">
        <w:rPr>
          <w:rFonts w:ascii="Arial" w:hAnsi="Arial" w:cs="Arial"/>
          <w:sz w:val="24"/>
          <w:szCs w:val="24"/>
        </w:rPr>
        <w:t>Students often find it difficult to understand informal procedures and may need specific guidance to understand how to design informal assessments. However this is a necessary skill and students can be asked to devise and administer receptive or expressive informal assessment tasks. However it can be helpful for the educator to identify specific elements for assessment, for instance, “How might we assess his understanding of single words?” may be easier than, “How might we assess this client’s comprehension?” Students can be asked to design and prep</w:t>
      </w:r>
      <w:r w:rsidR="006219A7">
        <w:rPr>
          <w:rFonts w:ascii="Arial" w:hAnsi="Arial" w:cs="Arial"/>
          <w:sz w:val="24"/>
          <w:szCs w:val="24"/>
        </w:rPr>
        <w:t>are observational checklists</w:t>
      </w:r>
      <w:r w:rsidR="0049236B">
        <w:rPr>
          <w:rFonts w:ascii="Arial" w:hAnsi="Arial" w:cs="Arial"/>
          <w:sz w:val="24"/>
          <w:szCs w:val="24"/>
        </w:rPr>
        <w:t xml:space="preserve"> or informal assessments as app</w:t>
      </w:r>
      <w:r w:rsidR="006219A7">
        <w:rPr>
          <w:rFonts w:ascii="Arial" w:hAnsi="Arial" w:cs="Arial"/>
          <w:sz w:val="24"/>
          <w:szCs w:val="24"/>
        </w:rPr>
        <w:t>r</w:t>
      </w:r>
      <w:r w:rsidR="0049236B">
        <w:rPr>
          <w:rFonts w:ascii="Arial" w:hAnsi="Arial" w:cs="Arial"/>
          <w:sz w:val="24"/>
          <w:szCs w:val="24"/>
        </w:rPr>
        <w:t>o</w:t>
      </w:r>
      <w:r w:rsidR="006219A7">
        <w:rPr>
          <w:rFonts w:ascii="Arial" w:hAnsi="Arial" w:cs="Arial"/>
          <w:sz w:val="24"/>
          <w:szCs w:val="24"/>
        </w:rPr>
        <w:t>priate</w:t>
      </w:r>
      <w:r w:rsidRPr="00B701CC">
        <w:rPr>
          <w:rFonts w:ascii="Arial" w:hAnsi="Arial" w:cs="Arial"/>
          <w:sz w:val="24"/>
          <w:szCs w:val="24"/>
        </w:rPr>
        <w:t>.</w:t>
      </w:r>
    </w:p>
    <w:p w:rsidR="008D7E73" w:rsidRPr="00B701CC" w:rsidRDefault="008D7E73" w:rsidP="008D7E73">
      <w:pPr>
        <w:rPr>
          <w:rFonts w:ascii="Arial" w:hAnsi="Arial" w:cs="Arial"/>
          <w:b/>
          <w:sz w:val="24"/>
          <w:szCs w:val="24"/>
        </w:rPr>
      </w:pPr>
    </w:p>
    <w:p w:rsidR="008D7E73" w:rsidRDefault="008D7E73" w:rsidP="008D7E73">
      <w:pPr>
        <w:pStyle w:val="Heading2"/>
        <w:jc w:val="left"/>
        <w:rPr>
          <w:rFonts w:cs="Arial"/>
          <w:szCs w:val="24"/>
        </w:rPr>
      </w:pPr>
      <w:bookmarkStart w:id="94" w:name="_Toc491348068"/>
      <w:bookmarkStart w:id="95" w:name="_Toc491348302"/>
      <w:r w:rsidRPr="00B701CC">
        <w:rPr>
          <w:rFonts w:cs="Arial"/>
          <w:szCs w:val="24"/>
        </w:rPr>
        <w:t>Formal assessment</w:t>
      </w:r>
      <w:bookmarkEnd w:id="94"/>
      <w:bookmarkEnd w:id="95"/>
    </w:p>
    <w:p w:rsidR="003D6BEA" w:rsidRPr="003D6BEA" w:rsidRDefault="003D6BEA" w:rsidP="003D6BEA"/>
    <w:p w:rsidR="006219A7" w:rsidRDefault="008D7E73" w:rsidP="008D7E73">
      <w:pPr>
        <w:rPr>
          <w:rFonts w:ascii="Arial" w:hAnsi="Arial" w:cs="Arial"/>
          <w:sz w:val="24"/>
          <w:szCs w:val="24"/>
        </w:rPr>
      </w:pPr>
      <w:r w:rsidRPr="00B701CC">
        <w:rPr>
          <w:rFonts w:ascii="Arial" w:hAnsi="Arial" w:cs="Arial"/>
          <w:sz w:val="24"/>
          <w:szCs w:val="24"/>
        </w:rPr>
        <w:t>Students will not have an encyclop</w:t>
      </w:r>
      <w:r w:rsidR="00582DC3">
        <w:rPr>
          <w:rFonts w:ascii="Arial" w:hAnsi="Arial" w:cs="Arial"/>
          <w:sz w:val="24"/>
          <w:szCs w:val="24"/>
        </w:rPr>
        <w:t>a</w:t>
      </w:r>
      <w:r w:rsidRPr="00B701CC">
        <w:rPr>
          <w:rFonts w:ascii="Arial" w:hAnsi="Arial" w:cs="Arial"/>
          <w:sz w:val="24"/>
          <w:szCs w:val="24"/>
        </w:rPr>
        <w:t xml:space="preserve">edic knowledge of all of the available formal assessments but at university, alongside placement, they are taught to appreciate the principles underlying formal assessment procedures and also encouraged to research the most common assessments in each client group. On placement it is expected that they could be asked to research, practice and then administer any straightforward formal assessments used in the setting.  </w:t>
      </w:r>
      <w:r w:rsidR="006219A7">
        <w:rPr>
          <w:rFonts w:ascii="Arial" w:hAnsi="Arial" w:cs="Arial"/>
          <w:sz w:val="24"/>
          <w:szCs w:val="24"/>
        </w:rPr>
        <w:t>Students have access to a range of formal assessments at university</w:t>
      </w:r>
      <w:r w:rsidR="00805460">
        <w:rPr>
          <w:rFonts w:ascii="Arial" w:hAnsi="Arial" w:cs="Arial"/>
          <w:sz w:val="24"/>
          <w:szCs w:val="24"/>
        </w:rPr>
        <w:t xml:space="preserve"> in the Resource r</w:t>
      </w:r>
      <w:r w:rsidR="00294C06">
        <w:rPr>
          <w:rFonts w:ascii="Arial" w:hAnsi="Arial" w:cs="Arial"/>
          <w:sz w:val="24"/>
          <w:szCs w:val="24"/>
        </w:rPr>
        <w:t>oom</w:t>
      </w:r>
      <w:r w:rsidR="006219A7">
        <w:rPr>
          <w:rFonts w:ascii="Arial" w:hAnsi="Arial" w:cs="Arial"/>
          <w:sz w:val="24"/>
          <w:szCs w:val="24"/>
        </w:rPr>
        <w:t xml:space="preserve">. If students or </w:t>
      </w:r>
      <w:r w:rsidR="00BC504C">
        <w:rPr>
          <w:rFonts w:ascii="Arial" w:hAnsi="Arial" w:cs="Arial"/>
          <w:sz w:val="24"/>
          <w:szCs w:val="24"/>
        </w:rPr>
        <w:t>practice educators</w:t>
      </w:r>
      <w:r w:rsidR="006219A7">
        <w:rPr>
          <w:rFonts w:ascii="Arial" w:hAnsi="Arial" w:cs="Arial"/>
          <w:sz w:val="24"/>
          <w:szCs w:val="24"/>
        </w:rPr>
        <w:t xml:space="preserve"> have recommendations for new assessments please e-mail </w:t>
      </w:r>
      <w:hyperlink r:id="rId37" w:history="1">
        <w:r w:rsidR="006219A7" w:rsidRPr="00002A4A">
          <w:rPr>
            <w:rStyle w:val="Hyperlink"/>
            <w:rFonts w:ascii="Arial" w:hAnsi="Arial" w:cs="Arial"/>
            <w:sz w:val="24"/>
            <w:szCs w:val="24"/>
          </w:rPr>
          <w:t>dhunt@dmu.ac.uk</w:t>
        </w:r>
      </w:hyperlink>
      <w:r w:rsidR="0049236B">
        <w:rPr>
          <w:rFonts w:ascii="Arial" w:hAnsi="Arial" w:cs="Arial"/>
          <w:sz w:val="24"/>
          <w:szCs w:val="24"/>
        </w:rPr>
        <w:t xml:space="preserve"> to ensure that this </w:t>
      </w:r>
      <w:r w:rsidR="006219A7">
        <w:rPr>
          <w:rFonts w:ascii="Arial" w:hAnsi="Arial" w:cs="Arial"/>
          <w:sz w:val="24"/>
          <w:szCs w:val="24"/>
        </w:rPr>
        <w:t>bank of resources can be updated regularly.</w:t>
      </w:r>
    </w:p>
    <w:p w:rsidR="006219A7" w:rsidRDefault="008D7E73" w:rsidP="008D7E73">
      <w:pPr>
        <w:rPr>
          <w:rFonts w:ascii="Arial" w:hAnsi="Arial" w:cs="Arial"/>
          <w:sz w:val="24"/>
          <w:szCs w:val="24"/>
        </w:rPr>
      </w:pPr>
      <w:r w:rsidRPr="00B701CC">
        <w:rPr>
          <w:rFonts w:ascii="Arial" w:hAnsi="Arial" w:cs="Arial"/>
          <w:sz w:val="24"/>
          <w:szCs w:val="24"/>
        </w:rPr>
        <w:t>We appreciate that formal assessment of clients may not be part of the projected m</w:t>
      </w:r>
      <w:r w:rsidR="006219A7">
        <w:rPr>
          <w:rFonts w:ascii="Arial" w:hAnsi="Arial" w:cs="Arial"/>
          <w:sz w:val="24"/>
          <w:szCs w:val="24"/>
        </w:rPr>
        <w:t>anagement plan in some settings and if so</w:t>
      </w:r>
      <w:r w:rsidR="00294C06">
        <w:rPr>
          <w:rFonts w:ascii="Arial" w:hAnsi="Arial" w:cs="Arial"/>
          <w:sz w:val="24"/>
          <w:szCs w:val="24"/>
        </w:rPr>
        <w:t>,</w:t>
      </w:r>
      <w:r w:rsidR="006219A7">
        <w:rPr>
          <w:rFonts w:ascii="Arial" w:hAnsi="Arial" w:cs="Arial"/>
          <w:sz w:val="24"/>
          <w:szCs w:val="24"/>
        </w:rPr>
        <w:t xml:space="preserve"> student</w:t>
      </w:r>
      <w:r w:rsidR="00582DC3">
        <w:rPr>
          <w:rFonts w:ascii="Arial" w:hAnsi="Arial" w:cs="Arial"/>
          <w:sz w:val="24"/>
          <w:szCs w:val="24"/>
        </w:rPr>
        <w:t>s</w:t>
      </w:r>
      <w:r w:rsidR="006219A7">
        <w:rPr>
          <w:rFonts w:ascii="Arial" w:hAnsi="Arial" w:cs="Arial"/>
          <w:sz w:val="24"/>
          <w:szCs w:val="24"/>
        </w:rPr>
        <w:t xml:space="preserve"> may </w:t>
      </w:r>
      <w:r w:rsidR="00294C06">
        <w:rPr>
          <w:rFonts w:ascii="Arial" w:hAnsi="Arial" w:cs="Arial"/>
          <w:sz w:val="24"/>
          <w:szCs w:val="24"/>
        </w:rPr>
        <w:t>instead gain practice of using formal assessments</w:t>
      </w:r>
      <w:r w:rsidR="006219A7">
        <w:rPr>
          <w:rFonts w:ascii="Arial" w:hAnsi="Arial" w:cs="Arial"/>
          <w:sz w:val="24"/>
          <w:szCs w:val="24"/>
        </w:rPr>
        <w:t xml:space="preserve"> with peers at the university.</w:t>
      </w:r>
      <w:r w:rsidRPr="00B701CC">
        <w:rPr>
          <w:rFonts w:ascii="Arial" w:hAnsi="Arial" w:cs="Arial"/>
          <w:sz w:val="24"/>
          <w:szCs w:val="24"/>
        </w:rPr>
        <w:t xml:space="preserve"> </w:t>
      </w:r>
    </w:p>
    <w:p w:rsidR="008D7E73" w:rsidRPr="00B701CC" w:rsidRDefault="008D7E73" w:rsidP="008D7E73">
      <w:pPr>
        <w:rPr>
          <w:rFonts w:ascii="Arial" w:hAnsi="Arial" w:cs="Arial"/>
          <w:sz w:val="24"/>
          <w:szCs w:val="24"/>
        </w:rPr>
      </w:pPr>
      <w:r w:rsidRPr="00B701CC">
        <w:rPr>
          <w:rFonts w:ascii="Arial" w:hAnsi="Arial" w:cs="Arial"/>
          <w:sz w:val="24"/>
          <w:szCs w:val="24"/>
        </w:rPr>
        <w:t>Student</w:t>
      </w:r>
      <w:r w:rsidR="00C12898">
        <w:rPr>
          <w:rFonts w:ascii="Arial" w:hAnsi="Arial" w:cs="Arial"/>
          <w:sz w:val="24"/>
          <w:szCs w:val="24"/>
        </w:rPr>
        <w:t>s</w:t>
      </w:r>
      <w:r w:rsidR="006219A7">
        <w:rPr>
          <w:rFonts w:ascii="Arial" w:hAnsi="Arial" w:cs="Arial"/>
          <w:sz w:val="24"/>
          <w:szCs w:val="24"/>
        </w:rPr>
        <w:t xml:space="preserve"> can</w:t>
      </w:r>
      <w:r w:rsidRPr="00B701CC">
        <w:rPr>
          <w:rFonts w:ascii="Arial" w:hAnsi="Arial" w:cs="Arial"/>
          <w:sz w:val="24"/>
          <w:szCs w:val="24"/>
        </w:rPr>
        <w:t xml:space="preserve"> </w:t>
      </w:r>
      <w:r w:rsidR="006219A7">
        <w:rPr>
          <w:rFonts w:ascii="Arial" w:hAnsi="Arial" w:cs="Arial"/>
          <w:sz w:val="24"/>
          <w:szCs w:val="24"/>
        </w:rPr>
        <w:t xml:space="preserve">also </w:t>
      </w:r>
      <w:r w:rsidRPr="00B701CC">
        <w:rPr>
          <w:rFonts w:ascii="Arial" w:hAnsi="Arial" w:cs="Arial"/>
          <w:sz w:val="24"/>
          <w:szCs w:val="24"/>
        </w:rPr>
        <w:t xml:space="preserve">consult their final year peer on appropriate assessments and their administration. </w:t>
      </w:r>
    </w:p>
    <w:p w:rsidR="008D7E73" w:rsidRPr="00B701CC" w:rsidRDefault="008D7E73" w:rsidP="008D7E73">
      <w:pPr>
        <w:rPr>
          <w:rFonts w:ascii="Arial" w:hAnsi="Arial" w:cs="Arial"/>
          <w:b/>
          <w:sz w:val="24"/>
          <w:szCs w:val="24"/>
        </w:rPr>
      </w:pPr>
    </w:p>
    <w:p w:rsidR="008D7E73" w:rsidRDefault="008D7E73" w:rsidP="008D7E73">
      <w:pPr>
        <w:pStyle w:val="Heading2"/>
        <w:jc w:val="left"/>
        <w:rPr>
          <w:rFonts w:cs="Arial"/>
          <w:szCs w:val="24"/>
        </w:rPr>
      </w:pPr>
      <w:bookmarkStart w:id="96" w:name="_Toc491348069"/>
      <w:bookmarkStart w:id="97" w:name="_Toc491348303"/>
      <w:r w:rsidRPr="00B701CC">
        <w:rPr>
          <w:rFonts w:cs="Arial"/>
          <w:szCs w:val="24"/>
        </w:rPr>
        <w:t>Feedback on assessment</w:t>
      </w:r>
      <w:bookmarkEnd w:id="96"/>
      <w:bookmarkEnd w:id="97"/>
    </w:p>
    <w:p w:rsidR="003D6BEA" w:rsidRPr="003D6BEA" w:rsidRDefault="003D6BEA" w:rsidP="003D6BEA"/>
    <w:p w:rsidR="008D7E73" w:rsidRPr="00B701CC" w:rsidRDefault="008D7E73" w:rsidP="008D7E73">
      <w:pPr>
        <w:rPr>
          <w:rFonts w:ascii="Arial" w:hAnsi="Arial" w:cs="Arial"/>
          <w:sz w:val="24"/>
          <w:szCs w:val="24"/>
        </w:rPr>
      </w:pPr>
      <w:r w:rsidRPr="00B701CC">
        <w:rPr>
          <w:rFonts w:ascii="Arial" w:hAnsi="Arial" w:cs="Arial"/>
          <w:sz w:val="24"/>
          <w:szCs w:val="24"/>
        </w:rPr>
        <w:t xml:space="preserve">Feedback from students following the use of an assessment is likely to be descriptive rather than evaluative to begin with.  They may need to be taught how to interpret the outcome of their assessments </w:t>
      </w:r>
      <w:r w:rsidR="0049236B">
        <w:rPr>
          <w:rFonts w:ascii="Arial" w:hAnsi="Arial" w:cs="Arial"/>
          <w:sz w:val="24"/>
          <w:szCs w:val="24"/>
        </w:rPr>
        <w:t>–</w:t>
      </w:r>
      <w:r w:rsidRPr="00B701CC">
        <w:rPr>
          <w:rFonts w:ascii="Arial" w:hAnsi="Arial" w:cs="Arial"/>
          <w:sz w:val="24"/>
          <w:szCs w:val="24"/>
        </w:rPr>
        <w:t xml:space="preserve"> </w:t>
      </w:r>
      <w:r w:rsidR="00294C06">
        <w:rPr>
          <w:rFonts w:ascii="Arial" w:hAnsi="Arial" w:cs="Arial"/>
          <w:sz w:val="24"/>
          <w:szCs w:val="24"/>
        </w:rPr>
        <w:t xml:space="preserve">to identify </w:t>
      </w:r>
      <w:r w:rsidR="0049236B">
        <w:rPr>
          <w:rFonts w:ascii="Arial" w:hAnsi="Arial" w:cs="Arial"/>
          <w:sz w:val="24"/>
          <w:szCs w:val="24"/>
        </w:rPr>
        <w:t>what has been learned</w:t>
      </w:r>
      <w:r w:rsidR="00294C06">
        <w:rPr>
          <w:rFonts w:ascii="Arial" w:hAnsi="Arial" w:cs="Arial"/>
          <w:sz w:val="24"/>
          <w:szCs w:val="24"/>
        </w:rPr>
        <w:t>,</w:t>
      </w:r>
      <w:r w:rsidR="0049236B">
        <w:rPr>
          <w:rFonts w:ascii="Arial" w:hAnsi="Arial" w:cs="Arial"/>
          <w:sz w:val="24"/>
          <w:szCs w:val="24"/>
        </w:rPr>
        <w:t xml:space="preserve"> and how this combines with other client data to inform clinical decision making,</w:t>
      </w:r>
      <w:r w:rsidR="0028060F">
        <w:rPr>
          <w:rFonts w:ascii="Arial" w:hAnsi="Arial" w:cs="Arial"/>
          <w:sz w:val="24"/>
          <w:szCs w:val="24"/>
        </w:rPr>
        <w:t xml:space="preserve"> </w:t>
      </w:r>
      <w:r w:rsidRPr="00B701CC">
        <w:rPr>
          <w:rFonts w:ascii="Arial" w:hAnsi="Arial" w:cs="Arial"/>
          <w:sz w:val="24"/>
          <w:szCs w:val="24"/>
        </w:rPr>
        <w:t xml:space="preserve">whether further assessment is necessary, </w:t>
      </w:r>
      <w:r w:rsidR="0028060F">
        <w:rPr>
          <w:rFonts w:ascii="Arial" w:hAnsi="Arial" w:cs="Arial"/>
          <w:sz w:val="24"/>
          <w:szCs w:val="24"/>
        </w:rPr>
        <w:t xml:space="preserve">the </w:t>
      </w:r>
      <w:r w:rsidRPr="00B701CC">
        <w:rPr>
          <w:rFonts w:ascii="Arial" w:hAnsi="Arial" w:cs="Arial"/>
          <w:sz w:val="24"/>
          <w:szCs w:val="24"/>
        </w:rPr>
        <w:t>implications for diagnosis and/or how the results will influence intervention planning.</w:t>
      </w:r>
      <w:r w:rsidRPr="00B701CC">
        <w:rPr>
          <w:rFonts w:ascii="Arial" w:hAnsi="Arial" w:cs="Arial"/>
          <w:b/>
          <w:sz w:val="24"/>
          <w:szCs w:val="24"/>
        </w:rPr>
        <w:t xml:space="preserve">  </w:t>
      </w:r>
      <w:r w:rsidRPr="00B701CC">
        <w:rPr>
          <w:rFonts w:ascii="Arial" w:hAnsi="Arial" w:cs="Arial"/>
          <w:sz w:val="24"/>
          <w:szCs w:val="24"/>
        </w:rPr>
        <w:t xml:space="preserve">They will benefit from </w:t>
      </w:r>
      <w:r w:rsidRPr="00B701CC">
        <w:rPr>
          <w:rFonts w:ascii="Arial" w:hAnsi="Arial" w:cs="Arial"/>
          <w:sz w:val="24"/>
          <w:szCs w:val="24"/>
        </w:rPr>
        <w:lastRenderedPageBreak/>
        <w:t>constructive feedback from educators on their administration of the assessments and interaction with the client.</w:t>
      </w:r>
    </w:p>
    <w:p w:rsidR="008D7E73" w:rsidRPr="00B701CC" w:rsidRDefault="008D7E73" w:rsidP="008D7E73">
      <w:pPr>
        <w:rPr>
          <w:rFonts w:ascii="Arial" w:hAnsi="Arial" w:cs="Arial"/>
          <w:sz w:val="24"/>
          <w:szCs w:val="24"/>
        </w:rPr>
      </w:pPr>
    </w:p>
    <w:p w:rsidR="008D7E73" w:rsidRPr="003202EB" w:rsidRDefault="008D7E73" w:rsidP="003202EB">
      <w:pPr>
        <w:pStyle w:val="Heading2"/>
      </w:pPr>
      <w:bookmarkStart w:id="98" w:name="_Toc491348070"/>
      <w:bookmarkStart w:id="99" w:name="_Toc491348304"/>
      <w:r w:rsidRPr="003202EB">
        <w:t>INFORMATION GATHERING</w:t>
      </w:r>
      <w:bookmarkEnd w:id="98"/>
      <w:bookmarkEnd w:id="99"/>
    </w:p>
    <w:p w:rsidR="003D6BEA" w:rsidRPr="003D6BEA" w:rsidRDefault="003D6BEA" w:rsidP="003D6BEA"/>
    <w:p w:rsidR="008D7E73" w:rsidRPr="00B701CC" w:rsidRDefault="008D7E73" w:rsidP="008D7E73">
      <w:pPr>
        <w:widowControl w:val="0"/>
        <w:rPr>
          <w:rFonts w:ascii="Arial" w:hAnsi="Arial" w:cs="Arial"/>
          <w:snapToGrid w:val="0"/>
          <w:sz w:val="24"/>
          <w:szCs w:val="24"/>
          <w:lang w:eastAsia="en-US"/>
        </w:rPr>
      </w:pPr>
      <w:r w:rsidRPr="00B701CC">
        <w:rPr>
          <w:rFonts w:ascii="Arial" w:hAnsi="Arial" w:cs="Arial"/>
          <w:snapToGrid w:val="0"/>
          <w:sz w:val="24"/>
          <w:szCs w:val="24"/>
          <w:lang w:eastAsia="en-US"/>
        </w:rPr>
        <w:t>Students have had oppo</w:t>
      </w:r>
      <w:r w:rsidR="00294C06">
        <w:rPr>
          <w:rFonts w:ascii="Arial" w:hAnsi="Arial" w:cs="Arial"/>
          <w:snapToGrid w:val="0"/>
          <w:sz w:val="24"/>
          <w:szCs w:val="24"/>
          <w:lang w:eastAsia="en-US"/>
        </w:rPr>
        <w:t>rtunity to interview parents in Level 1</w:t>
      </w:r>
      <w:r w:rsidR="0028060F">
        <w:rPr>
          <w:rFonts w:ascii="Arial" w:hAnsi="Arial" w:cs="Arial"/>
          <w:snapToGrid w:val="0"/>
          <w:sz w:val="24"/>
          <w:szCs w:val="24"/>
          <w:lang w:eastAsia="en-US"/>
        </w:rPr>
        <w:t>.  In the Level 2 modules (SALT</w:t>
      </w:r>
      <w:r w:rsidRPr="00B701CC">
        <w:rPr>
          <w:rFonts w:ascii="Arial" w:hAnsi="Arial" w:cs="Arial"/>
          <w:snapToGrid w:val="0"/>
          <w:sz w:val="24"/>
          <w:szCs w:val="24"/>
          <w:lang w:eastAsia="en-US"/>
        </w:rPr>
        <w:t>2207 and 2002) they will be given some formal teaching about collecting and collating client/clinical information from sources appropriate to the clinical setting.</w:t>
      </w:r>
      <w:r w:rsidR="006219A7">
        <w:rPr>
          <w:rFonts w:ascii="Arial" w:hAnsi="Arial" w:cs="Arial"/>
          <w:snapToGrid w:val="0"/>
          <w:sz w:val="24"/>
          <w:szCs w:val="24"/>
          <w:lang w:eastAsia="en-US"/>
        </w:rPr>
        <w:t xml:space="preserve"> </w:t>
      </w:r>
    </w:p>
    <w:p w:rsidR="008D7E73" w:rsidRPr="00B701CC" w:rsidRDefault="008D7E73" w:rsidP="008D7E73">
      <w:pPr>
        <w:widowControl w:val="0"/>
        <w:rPr>
          <w:rFonts w:ascii="Arial" w:hAnsi="Arial" w:cs="Arial"/>
          <w:snapToGrid w:val="0"/>
          <w:sz w:val="24"/>
          <w:szCs w:val="24"/>
          <w:lang w:eastAsia="en-US"/>
        </w:rPr>
      </w:pPr>
      <w:r w:rsidRPr="00B701CC">
        <w:rPr>
          <w:rFonts w:ascii="Arial" w:hAnsi="Arial" w:cs="Arial"/>
          <w:snapToGrid w:val="0"/>
          <w:sz w:val="24"/>
          <w:szCs w:val="24"/>
          <w:lang w:eastAsia="en-US"/>
        </w:rPr>
        <w:t>We appreciate that it may not always be possible for students to take case history information directly from the clients, carers or other professionals. We would be grateful if students</w:t>
      </w:r>
      <w:r w:rsidR="00294C06">
        <w:rPr>
          <w:rFonts w:ascii="Arial" w:hAnsi="Arial" w:cs="Arial"/>
          <w:snapToGrid w:val="0"/>
          <w:sz w:val="24"/>
          <w:szCs w:val="24"/>
          <w:lang w:eastAsia="en-US"/>
        </w:rPr>
        <w:t xml:space="preserve">, wherever possible </w:t>
      </w:r>
      <w:r w:rsidRPr="00B701CC">
        <w:rPr>
          <w:rFonts w:ascii="Arial" w:hAnsi="Arial" w:cs="Arial"/>
          <w:snapToGrid w:val="0"/>
          <w:sz w:val="24"/>
          <w:szCs w:val="24"/>
          <w:lang w:eastAsia="en-US"/>
        </w:rPr>
        <w:t xml:space="preserve">could have access to case notes, medical records etc. If this is not possible they could be asked to carry out an independent activity such as looking at the service case history form and preparing questions that could be asked to elicit the relevant information or planning questions for carers </w:t>
      </w:r>
      <w:r w:rsidR="00294C06">
        <w:rPr>
          <w:rFonts w:ascii="Arial" w:hAnsi="Arial" w:cs="Arial"/>
          <w:snapToGrid w:val="0"/>
          <w:sz w:val="24"/>
          <w:szCs w:val="24"/>
          <w:lang w:eastAsia="en-US"/>
        </w:rPr>
        <w:t xml:space="preserve">or other professionals </w:t>
      </w:r>
      <w:r w:rsidRPr="00B701CC">
        <w:rPr>
          <w:rFonts w:ascii="Arial" w:hAnsi="Arial" w:cs="Arial"/>
          <w:snapToGrid w:val="0"/>
          <w:sz w:val="24"/>
          <w:szCs w:val="24"/>
          <w:lang w:eastAsia="en-US"/>
        </w:rPr>
        <w:t>related to a given client etc.</w:t>
      </w:r>
    </w:p>
    <w:p w:rsidR="008D7E73" w:rsidRPr="00B701CC" w:rsidRDefault="008D7E73" w:rsidP="008D7E73">
      <w:pPr>
        <w:widowControl w:val="0"/>
        <w:rPr>
          <w:rFonts w:ascii="Arial" w:hAnsi="Arial" w:cs="Arial"/>
          <w:b/>
          <w:snapToGrid w:val="0"/>
          <w:sz w:val="24"/>
          <w:szCs w:val="24"/>
          <w:lang w:eastAsia="en-US"/>
        </w:rPr>
      </w:pPr>
    </w:p>
    <w:p w:rsidR="00F4198A" w:rsidRDefault="00F4198A" w:rsidP="003202EB">
      <w:pPr>
        <w:pStyle w:val="Heading2"/>
        <w:rPr>
          <w:noProof/>
        </w:rPr>
      </w:pPr>
      <w:bookmarkStart w:id="100" w:name="_Toc491348071"/>
      <w:bookmarkStart w:id="101" w:name="_Toc491348305"/>
      <w:r w:rsidRPr="00B701CC">
        <w:rPr>
          <w:noProof/>
        </w:rPr>
        <w:t>INTERVENTION PLANNING</w:t>
      </w:r>
      <w:bookmarkEnd w:id="100"/>
      <w:bookmarkEnd w:id="101"/>
    </w:p>
    <w:p w:rsidR="003D6BEA" w:rsidRPr="00B701CC" w:rsidRDefault="003D6BEA" w:rsidP="00F4198A">
      <w:pPr>
        <w:rPr>
          <w:rFonts w:ascii="Arial" w:hAnsi="Arial" w:cs="Arial"/>
          <w:b/>
          <w:noProof/>
          <w:sz w:val="24"/>
          <w:szCs w:val="24"/>
        </w:rPr>
      </w:pPr>
    </w:p>
    <w:p w:rsidR="00002D6A" w:rsidRPr="00B701CC" w:rsidRDefault="00002D6A" w:rsidP="00002D6A">
      <w:pPr>
        <w:rPr>
          <w:rFonts w:ascii="Arial" w:hAnsi="Arial" w:cs="Arial"/>
          <w:noProof/>
          <w:sz w:val="24"/>
          <w:szCs w:val="24"/>
        </w:rPr>
      </w:pPr>
      <w:r w:rsidRPr="00B701CC">
        <w:rPr>
          <w:rFonts w:ascii="Arial" w:hAnsi="Arial" w:cs="Arial"/>
          <w:noProof/>
          <w:sz w:val="24"/>
          <w:szCs w:val="24"/>
        </w:rPr>
        <w:t>Early in placement students could be asked to carry out activities</w:t>
      </w:r>
      <w:r>
        <w:rPr>
          <w:rFonts w:ascii="Arial" w:hAnsi="Arial" w:cs="Arial"/>
          <w:noProof/>
          <w:sz w:val="24"/>
          <w:szCs w:val="24"/>
        </w:rPr>
        <w:t>, part sessions</w:t>
      </w:r>
      <w:r w:rsidRPr="00B701CC">
        <w:rPr>
          <w:rFonts w:ascii="Arial" w:hAnsi="Arial" w:cs="Arial"/>
          <w:noProof/>
          <w:sz w:val="24"/>
          <w:szCs w:val="24"/>
        </w:rPr>
        <w:t xml:space="preserve"> or sessions that have been planned by their clinician</w:t>
      </w:r>
      <w:r w:rsidR="00294C06">
        <w:rPr>
          <w:rFonts w:ascii="Arial" w:hAnsi="Arial" w:cs="Arial"/>
          <w:noProof/>
          <w:sz w:val="24"/>
          <w:szCs w:val="24"/>
        </w:rPr>
        <w:t xml:space="preserve"> or following a pre-prepared programme</w:t>
      </w:r>
      <w:r w:rsidRPr="00B701CC">
        <w:rPr>
          <w:rFonts w:ascii="Arial" w:hAnsi="Arial" w:cs="Arial"/>
          <w:noProof/>
          <w:sz w:val="24"/>
          <w:szCs w:val="24"/>
        </w:rPr>
        <w:t>. This will enable them to develop their interaction skills and build an understanding of client responses.</w:t>
      </w:r>
    </w:p>
    <w:p w:rsidR="00805460" w:rsidRDefault="008D7E73" w:rsidP="00A7744F">
      <w:pPr>
        <w:rPr>
          <w:rFonts w:ascii="Arial" w:hAnsi="Arial" w:cs="Arial"/>
          <w:noProof/>
          <w:sz w:val="24"/>
          <w:szCs w:val="24"/>
        </w:rPr>
      </w:pPr>
      <w:r w:rsidRPr="00B701CC">
        <w:rPr>
          <w:rFonts w:ascii="Arial" w:hAnsi="Arial" w:cs="Arial"/>
          <w:noProof/>
          <w:sz w:val="24"/>
          <w:szCs w:val="24"/>
        </w:rPr>
        <w:t xml:space="preserve">Towards </w:t>
      </w:r>
      <w:r w:rsidR="00F4198A" w:rsidRPr="00B701CC">
        <w:rPr>
          <w:rFonts w:ascii="Arial" w:hAnsi="Arial" w:cs="Arial"/>
          <w:noProof/>
          <w:sz w:val="24"/>
          <w:szCs w:val="24"/>
        </w:rPr>
        <w:t>the end of this placement students will be able to contribute to the planning and carrying out of individual intervention sessions</w:t>
      </w:r>
      <w:r w:rsidR="006219A7">
        <w:rPr>
          <w:rFonts w:ascii="Arial" w:hAnsi="Arial" w:cs="Arial"/>
          <w:noProof/>
          <w:sz w:val="24"/>
          <w:szCs w:val="24"/>
        </w:rPr>
        <w:t xml:space="preserve"> for clients or the conditions that they have encountered </w:t>
      </w:r>
      <w:r w:rsidR="00002D6A">
        <w:rPr>
          <w:rFonts w:ascii="Arial" w:hAnsi="Arial" w:cs="Arial"/>
          <w:noProof/>
          <w:sz w:val="24"/>
          <w:szCs w:val="24"/>
        </w:rPr>
        <w:t xml:space="preserve">more regularly </w:t>
      </w:r>
      <w:r w:rsidR="006219A7">
        <w:rPr>
          <w:rFonts w:ascii="Arial" w:hAnsi="Arial" w:cs="Arial"/>
          <w:noProof/>
          <w:sz w:val="24"/>
          <w:szCs w:val="24"/>
        </w:rPr>
        <w:t>on the placement.</w:t>
      </w:r>
      <w:r w:rsidR="00F4198A" w:rsidRPr="00B701CC">
        <w:rPr>
          <w:rFonts w:ascii="Arial" w:hAnsi="Arial" w:cs="Arial"/>
          <w:noProof/>
          <w:sz w:val="24"/>
          <w:szCs w:val="24"/>
        </w:rPr>
        <w:t xml:space="preserve"> Students should understand the significance of the information/data collected about their clients  and the rationale for the planned intervention. Students at this stage should understand how any activity contributes to the short term goals for a client.  It is expected that students will still</w:t>
      </w:r>
      <w:r w:rsidR="00294C06">
        <w:rPr>
          <w:rFonts w:ascii="Arial" w:hAnsi="Arial" w:cs="Arial"/>
          <w:noProof/>
          <w:sz w:val="24"/>
          <w:szCs w:val="24"/>
        </w:rPr>
        <w:t xml:space="preserve"> need more support to give </w:t>
      </w:r>
      <w:r w:rsidR="00F4198A" w:rsidRPr="00B701CC">
        <w:rPr>
          <w:rFonts w:ascii="Arial" w:hAnsi="Arial" w:cs="Arial"/>
          <w:noProof/>
          <w:sz w:val="24"/>
          <w:szCs w:val="24"/>
        </w:rPr>
        <w:t>consideration to a holistic view of the client, or the longer term outcomes.  It is nec</w:t>
      </w:r>
      <w:r w:rsidR="0028060F">
        <w:rPr>
          <w:rFonts w:ascii="Arial" w:hAnsi="Arial" w:cs="Arial"/>
          <w:noProof/>
          <w:sz w:val="24"/>
          <w:szCs w:val="24"/>
        </w:rPr>
        <w:t xml:space="preserve">essary for students to prepare </w:t>
      </w:r>
      <w:r w:rsidR="00F4198A" w:rsidRPr="00B701CC">
        <w:rPr>
          <w:rFonts w:ascii="Arial" w:hAnsi="Arial" w:cs="Arial"/>
          <w:noProof/>
          <w:sz w:val="24"/>
          <w:szCs w:val="24"/>
        </w:rPr>
        <w:t>written  session plans  prior to any cl</w:t>
      </w:r>
      <w:r w:rsidR="0028060F">
        <w:rPr>
          <w:rFonts w:ascii="Arial" w:hAnsi="Arial" w:cs="Arial"/>
          <w:noProof/>
          <w:sz w:val="24"/>
          <w:szCs w:val="24"/>
        </w:rPr>
        <w:t xml:space="preserve">inical activity that educators </w:t>
      </w:r>
      <w:r w:rsidR="00F4198A" w:rsidRPr="00B701CC">
        <w:rPr>
          <w:rFonts w:ascii="Arial" w:hAnsi="Arial" w:cs="Arial"/>
          <w:noProof/>
          <w:sz w:val="24"/>
          <w:szCs w:val="24"/>
        </w:rPr>
        <w:t xml:space="preserve">have asked them to prepare; stating rationale, aims, methods, etc. although the format of this we leave to clinicians’ preference. There is a suggested format given in the students </w:t>
      </w:r>
      <w:r w:rsidR="00F4198A" w:rsidRPr="000256EE">
        <w:rPr>
          <w:rFonts w:ascii="Arial" w:hAnsi="Arial" w:cs="Arial"/>
          <w:noProof/>
          <w:sz w:val="24"/>
          <w:szCs w:val="24"/>
        </w:rPr>
        <w:t>Placement Log –</w:t>
      </w:r>
      <w:r w:rsidR="001E4654" w:rsidRPr="000256EE">
        <w:rPr>
          <w:rFonts w:ascii="Arial" w:hAnsi="Arial" w:cs="Arial"/>
          <w:noProof/>
          <w:sz w:val="24"/>
          <w:szCs w:val="24"/>
        </w:rPr>
        <w:t xml:space="preserve">see Appendix </w:t>
      </w:r>
      <w:r w:rsidR="002F693B" w:rsidRPr="000256EE">
        <w:rPr>
          <w:rFonts w:ascii="Arial" w:hAnsi="Arial" w:cs="Arial"/>
          <w:noProof/>
          <w:sz w:val="24"/>
          <w:szCs w:val="24"/>
        </w:rPr>
        <w:t xml:space="preserve">4 page </w:t>
      </w:r>
      <w:r w:rsidR="000256EE">
        <w:rPr>
          <w:rFonts w:ascii="Arial" w:hAnsi="Arial" w:cs="Arial"/>
          <w:noProof/>
          <w:sz w:val="24"/>
          <w:szCs w:val="24"/>
        </w:rPr>
        <w:t>50</w:t>
      </w:r>
      <w:r w:rsidR="002F693B" w:rsidRPr="000256EE">
        <w:rPr>
          <w:rFonts w:ascii="Arial" w:hAnsi="Arial" w:cs="Arial"/>
          <w:noProof/>
          <w:sz w:val="24"/>
          <w:szCs w:val="24"/>
        </w:rPr>
        <w:t xml:space="preserve"> onwards</w:t>
      </w:r>
      <w:r w:rsidR="00F4198A" w:rsidRPr="002F693B">
        <w:rPr>
          <w:rFonts w:ascii="Arial" w:hAnsi="Arial" w:cs="Arial"/>
          <w:noProof/>
          <w:sz w:val="24"/>
          <w:szCs w:val="24"/>
        </w:rPr>
        <w:t xml:space="preserve">. </w:t>
      </w:r>
    </w:p>
    <w:p w:rsidR="00805460" w:rsidRDefault="00805460" w:rsidP="00A7744F">
      <w:pPr>
        <w:rPr>
          <w:rFonts w:ascii="Arial" w:hAnsi="Arial" w:cs="Arial"/>
          <w:noProof/>
          <w:sz w:val="24"/>
          <w:szCs w:val="24"/>
        </w:rPr>
      </w:pPr>
    </w:p>
    <w:p w:rsidR="00805460" w:rsidRDefault="00805460" w:rsidP="00A7744F">
      <w:pPr>
        <w:rPr>
          <w:rFonts w:ascii="Arial" w:hAnsi="Arial" w:cs="Arial"/>
          <w:b/>
          <w:noProof/>
          <w:sz w:val="24"/>
          <w:szCs w:val="24"/>
        </w:rPr>
      </w:pPr>
      <w:r w:rsidRPr="00805460">
        <w:rPr>
          <w:rFonts w:ascii="Arial" w:hAnsi="Arial" w:cs="Arial"/>
          <w:b/>
          <w:noProof/>
          <w:sz w:val="24"/>
          <w:szCs w:val="24"/>
        </w:rPr>
        <w:t>NOTE WRITING AND REPORT WRITING</w:t>
      </w:r>
    </w:p>
    <w:p w:rsidR="007A3037" w:rsidRDefault="007A3037" w:rsidP="00A7744F">
      <w:pPr>
        <w:rPr>
          <w:rFonts w:ascii="Arial" w:hAnsi="Arial" w:cs="Arial"/>
          <w:b/>
          <w:noProof/>
          <w:sz w:val="24"/>
          <w:szCs w:val="24"/>
        </w:rPr>
      </w:pPr>
    </w:p>
    <w:p w:rsidR="00805460" w:rsidRPr="00805460" w:rsidRDefault="007A3037" w:rsidP="00A7744F">
      <w:pPr>
        <w:rPr>
          <w:rFonts w:ascii="Arial" w:hAnsi="Arial" w:cs="Arial"/>
          <w:noProof/>
          <w:sz w:val="24"/>
          <w:szCs w:val="24"/>
        </w:rPr>
      </w:pPr>
      <w:r>
        <w:rPr>
          <w:rFonts w:ascii="Arial" w:hAnsi="Arial" w:cs="Arial"/>
          <w:noProof/>
          <w:sz w:val="24"/>
          <w:szCs w:val="24"/>
        </w:rPr>
        <w:t>Both case note writing and preparing reports can help students to develop clinical reasoning skills.</w:t>
      </w:r>
      <w:r w:rsidR="00805460" w:rsidRPr="00805460">
        <w:rPr>
          <w:rFonts w:ascii="Arial" w:hAnsi="Arial" w:cs="Arial"/>
          <w:noProof/>
          <w:sz w:val="24"/>
          <w:szCs w:val="24"/>
        </w:rPr>
        <w:t>Second year students are e</w:t>
      </w:r>
      <w:r w:rsidR="00805460">
        <w:rPr>
          <w:rFonts w:ascii="Arial" w:hAnsi="Arial" w:cs="Arial"/>
          <w:noProof/>
          <w:sz w:val="24"/>
          <w:szCs w:val="24"/>
        </w:rPr>
        <w:t>x</w:t>
      </w:r>
      <w:r>
        <w:rPr>
          <w:rFonts w:ascii="Arial" w:hAnsi="Arial" w:cs="Arial"/>
          <w:noProof/>
          <w:sz w:val="24"/>
          <w:szCs w:val="24"/>
        </w:rPr>
        <w:t>pected to contrib</w:t>
      </w:r>
      <w:r w:rsidR="00805460" w:rsidRPr="00805460">
        <w:rPr>
          <w:rFonts w:ascii="Arial" w:hAnsi="Arial" w:cs="Arial"/>
          <w:noProof/>
          <w:sz w:val="24"/>
          <w:szCs w:val="24"/>
        </w:rPr>
        <w:t xml:space="preserve">ute to writing case notes. They will receive some guidance on </w:t>
      </w:r>
      <w:r w:rsidR="00805460">
        <w:rPr>
          <w:rFonts w:ascii="Arial" w:hAnsi="Arial" w:cs="Arial"/>
          <w:noProof/>
          <w:sz w:val="24"/>
          <w:szCs w:val="24"/>
        </w:rPr>
        <w:t>this at university during</w:t>
      </w:r>
      <w:r w:rsidR="00805460" w:rsidRPr="00805460">
        <w:rPr>
          <w:rFonts w:ascii="Arial" w:hAnsi="Arial" w:cs="Arial"/>
          <w:noProof/>
          <w:sz w:val="24"/>
          <w:szCs w:val="24"/>
        </w:rPr>
        <w:t xml:space="preserve"> their first term in second</w:t>
      </w:r>
      <w:r w:rsidR="00805460">
        <w:rPr>
          <w:rFonts w:ascii="Arial" w:hAnsi="Arial" w:cs="Arial"/>
          <w:noProof/>
          <w:sz w:val="24"/>
          <w:szCs w:val="24"/>
        </w:rPr>
        <w:t xml:space="preserve"> </w:t>
      </w:r>
      <w:r w:rsidR="00805460" w:rsidRPr="00805460">
        <w:rPr>
          <w:rFonts w:ascii="Arial" w:hAnsi="Arial" w:cs="Arial"/>
          <w:noProof/>
          <w:sz w:val="24"/>
          <w:szCs w:val="24"/>
        </w:rPr>
        <w:t xml:space="preserve">year </w:t>
      </w:r>
      <w:r w:rsidR="00805460">
        <w:rPr>
          <w:rFonts w:ascii="Arial" w:hAnsi="Arial" w:cs="Arial"/>
          <w:noProof/>
          <w:sz w:val="24"/>
          <w:szCs w:val="24"/>
        </w:rPr>
        <w:t>including</w:t>
      </w:r>
      <w:r w:rsidR="00805460" w:rsidRPr="00805460">
        <w:rPr>
          <w:rFonts w:ascii="Arial" w:hAnsi="Arial" w:cs="Arial"/>
          <w:noProof/>
          <w:sz w:val="24"/>
          <w:szCs w:val="24"/>
        </w:rPr>
        <w:t xml:space="preserve"> informa</w:t>
      </w:r>
      <w:r w:rsidR="00805460">
        <w:rPr>
          <w:rFonts w:ascii="Arial" w:hAnsi="Arial" w:cs="Arial"/>
          <w:noProof/>
          <w:sz w:val="24"/>
          <w:szCs w:val="24"/>
        </w:rPr>
        <w:t>t</w:t>
      </w:r>
      <w:r w:rsidR="00805460" w:rsidRPr="00805460">
        <w:rPr>
          <w:rFonts w:ascii="Arial" w:hAnsi="Arial" w:cs="Arial"/>
          <w:noProof/>
          <w:sz w:val="24"/>
          <w:szCs w:val="24"/>
        </w:rPr>
        <w:t xml:space="preserve">ion about </w:t>
      </w:r>
      <w:r w:rsidR="00805460">
        <w:rPr>
          <w:rFonts w:ascii="Arial" w:hAnsi="Arial" w:cs="Arial"/>
          <w:noProof/>
          <w:sz w:val="24"/>
          <w:szCs w:val="24"/>
        </w:rPr>
        <w:t>electro</w:t>
      </w:r>
      <w:r w:rsidR="00805460" w:rsidRPr="00805460">
        <w:rPr>
          <w:rFonts w:ascii="Arial" w:hAnsi="Arial" w:cs="Arial"/>
          <w:noProof/>
          <w:sz w:val="24"/>
          <w:szCs w:val="24"/>
        </w:rPr>
        <w:t>nic syst</w:t>
      </w:r>
      <w:r>
        <w:rPr>
          <w:rFonts w:ascii="Arial" w:hAnsi="Arial" w:cs="Arial"/>
          <w:noProof/>
          <w:sz w:val="24"/>
          <w:szCs w:val="24"/>
        </w:rPr>
        <w:t>e</w:t>
      </w:r>
      <w:r w:rsidR="00805460" w:rsidRPr="00805460">
        <w:rPr>
          <w:rFonts w:ascii="Arial" w:hAnsi="Arial" w:cs="Arial"/>
          <w:noProof/>
          <w:sz w:val="24"/>
          <w:szCs w:val="24"/>
        </w:rPr>
        <w:t>ms  -but will not be familiar with using the elec</w:t>
      </w:r>
      <w:r>
        <w:rPr>
          <w:rFonts w:ascii="Arial" w:hAnsi="Arial" w:cs="Arial"/>
          <w:noProof/>
          <w:sz w:val="24"/>
          <w:szCs w:val="24"/>
        </w:rPr>
        <w:t>tronic</w:t>
      </w:r>
      <w:r w:rsidR="00805460" w:rsidRPr="00805460">
        <w:rPr>
          <w:rFonts w:ascii="Arial" w:hAnsi="Arial" w:cs="Arial"/>
          <w:noProof/>
          <w:sz w:val="24"/>
          <w:szCs w:val="24"/>
        </w:rPr>
        <w:t xml:space="preserve"> rec</w:t>
      </w:r>
      <w:r w:rsidR="00805460">
        <w:rPr>
          <w:rFonts w:ascii="Arial" w:hAnsi="Arial" w:cs="Arial"/>
          <w:noProof/>
          <w:sz w:val="24"/>
          <w:szCs w:val="24"/>
        </w:rPr>
        <w:t>o</w:t>
      </w:r>
      <w:r w:rsidR="00805460" w:rsidRPr="00805460">
        <w:rPr>
          <w:rFonts w:ascii="Arial" w:hAnsi="Arial" w:cs="Arial"/>
          <w:noProof/>
          <w:sz w:val="24"/>
          <w:szCs w:val="24"/>
        </w:rPr>
        <w:t xml:space="preserve">rd systems </w:t>
      </w:r>
      <w:r w:rsidR="00805460">
        <w:rPr>
          <w:rFonts w:ascii="Arial" w:hAnsi="Arial" w:cs="Arial"/>
          <w:noProof/>
          <w:sz w:val="24"/>
          <w:szCs w:val="24"/>
        </w:rPr>
        <w:t>until they reach placement. They</w:t>
      </w:r>
      <w:r>
        <w:rPr>
          <w:rFonts w:ascii="Arial" w:hAnsi="Arial" w:cs="Arial"/>
          <w:noProof/>
          <w:sz w:val="24"/>
          <w:szCs w:val="24"/>
        </w:rPr>
        <w:t xml:space="preserve"> will initially</w:t>
      </w:r>
      <w:r w:rsidR="00805460">
        <w:rPr>
          <w:rFonts w:ascii="Arial" w:hAnsi="Arial" w:cs="Arial"/>
          <w:noProof/>
          <w:sz w:val="24"/>
          <w:szCs w:val="24"/>
        </w:rPr>
        <w:t xml:space="preserve"> need guida</w:t>
      </w:r>
      <w:r>
        <w:rPr>
          <w:rFonts w:ascii="Arial" w:hAnsi="Arial" w:cs="Arial"/>
          <w:noProof/>
          <w:sz w:val="24"/>
          <w:szCs w:val="24"/>
        </w:rPr>
        <w:t>nce</w:t>
      </w:r>
      <w:r w:rsidR="00805460">
        <w:rPr>
          <w:rFonts w:ascii="Arial" w:hAnsi="Arial" w:cs="Arial"/>
          <w:noProof/>
          <w:sz w:val="24"/>
          <w:szCs w:val="24"/>
        </w:rPr>
        <w:t xml:space="preserve"> about </w:t>
      </w:r>
      <w:r>
        <w:rPr>
          <w:rFonts w:ascii="Arial" w:hAnsi="Arial" w:cs="Arial"/>
          <w:noProof/>
          <w:sz w:val="24"/>
          <w:szCs w:val="24"/>
        </w:rPr>
        <w:t>the</w:t>
      </w:r>
      <w:r w:rsidR="00805460">
        <w:rPr>
          <w:rFonts w:ascii="Arial" w:hAnsi="Arial" w:cs="Arial"/>
          <w:noProof/>
          <w:sz w:val="24"/>
          <w:szCs w:val="24"/>
        </w:rPr>
        <w:t xml:space="preserve"> struc</w:t>
      </w:r>
      <w:r>
        <w:rPr>
          <w:rFonts w:ascii="Arial" w:hAnsi="Arial" w:cs="Arial"/>
          <w:noProof/>
          <w:sz w:val="24"/>
          <w:szCs w:val="24"/>
        </w:rPr>
        <w:t>ture</w:t>
      </w:r>
      <w:r w:rsidR="00805460">
        <w:rPr>
          <w:rFonts w:ascii="Arial" w:hAnsi="Arial" w:cs="Arial"/>
          <w:noProof/>
          <w:sz w:val="24"/>
          <w:szCs w:val="24"/>
        </w:rPr>
        <w:t xml:space="preserve"> of the notes expected in any given service. Students can also be asked to prepare reports on clients for their clinicians</w:t>
      </w:r>
      <w:r>
        <w:rPr>
          <w:rFonts w:ascii="Arial" w:hAnsi="Arial" w:cs="Arial"/>
          <w:noProof/>
          <w:sz w:val="24"/>
          <w:szCs w:val="24"/>
        </w:rPr>
        <w:t xml:space="preserve"> and will benefit from seeing any examples or proformas to familiarise themselves  with what is expected. With b</w:t>
      </w:r>
      <w:r w:rsidR="00805460">
        <w:rPr>
          <w:rFonts w:ascii="Arial" w:hAnsi="Arial" w:cs="Arial"/>
          <w:noProof/>
          <w:sz w:val="24"/>
          <w:szCs w:val="24"/>
        </w:rPr>
        <w:t>ot</w:t>
      </w:r>
      <w:r>
        <w:rPr>
          <w:rFonts w:ascii="Arial" w:hAnsi="Arial" w:cs="Arial"/>
          <w:noProof/>
          <w:sz w:val="24"/>
          <w:szCs w:val="24"/>
        </w:rPr>
        <w:t>h</w:t>
      </w:r>
      <w:r w:rsidR="00805460">
        <w:rPr>
          <w:rFonts w:ascii="Arial" w:hAnsi="Arial" w:cs="Arial"/>
          <w:noProof/>
          <w:sz w:val="24"/>
          <w:szCs w:val="24"/>
        </w:rPr>
        <w:t xml:space="preserve"> </w:t>
      </w:r>
      <w:r>
        <w:rPr>
          <w:rFonts w:ascii="Arial" w:hAnsi="Arial" w:cs="Arial"/>
          <w:noProof/>
          <w:sz w:val="24"/>
          <w:szCs w:val="24"/>
        </w:rPr>
        <w:t xml:space="preserve"> case note writing and reports students may be very descriptive to begin with, but can be expected to progress as their clinical thinking skills develop.</w:t>
      </w:r>
    </w:p>
    <w:p w:rsidR="0049236B" w:rsidRPr="00B701CC" w:rsidRDefault="0049236B" w:rsidP="00A7744F">
      <w:pPr>
        <w:rPr>
          <w:rFonts w:ascii="Arial" w:hAnsi="Arial" w:cs="Arial"/>
          <w:sz w:val="24"/>
          <w:szCs w:val="24"/>
        </w:rPr>
      </w:pPr>
    </w:p>
    <w:p w:rsidR="00CA76BA" w:rsidRDefault="00CA76BA" w:rsidP="003202EB">
      <w:pPr>
        <w:pStyle w:val="Heading2"/>
      </w:pPr>
      <w:bookmarkStart w:id="102" w:name="_Toc491348072"/>
      <w:bookmarkStart w:id="103" w:name="_Toc491348306"/>
      <w:r w:rsidRPr="00B701CC">
        <w:t>PROFESSIONAL CONDUCT</w:t>
      </w:r>
      <w:bookmarkEnd w:id="102"/>
      <w:bookmarkEnd w:id="103"/>
    </w:p>
    <w:p w:rsidR="003D6BEA" w:rsidRPr="00B701CC" w:rsidRDefault="003D6BEA" w:rsidP="00A7744F">
      <w:pPr>
        <w:widowControl w:val="0"/>
        <w:rPr>
          <w:rFonts w:ascii="Arial" w:hAnsi="Arial" w:cs="Arial"/>
          <w:b/>
          <w:sz w:val="24"/>
          <w:szCs w:val="24"/>
        </w:rPr>
      </w:pPr>
    </w:p>
    <w:p w:rsidR="00944A25" w:rsidRPr="00B701CC" w:rsidRDefault="00CA76BA" w:rsidP="00A7744F">
      <w:pPr>
        <w:rPr>
          <w:rFonts w:ascii="Arial" w:hAnsi="Arial" w:cs="Arial"/>
          <w:sz w:val="24"/>
          <w:szCs w:val="24"/>
        </w:rPr>
      </w:pPr>
      <w:r w:rsidRPr="00B701CC">
        <w:rPr>
          <w:rFonts w:ascii="Arial" w:hAnsi="Arial" w:cs="Arial"/>
          <w:sz w:val="24"/>
          <w:szCs w:val="24"/>
        </w:rPr>
        <w:t>We c</w:t>
      </w:r>
      <w:r w:rsidR="00002D6A">
        <w:rPr>
          <w:rFonts w:ascii="Arial" w:hAnsi="Arial" w:cs="Arial"/>
          <w:sz w:val="24"/>
          <w:szCs w:val="24"/>
        </w:rPr>
        <w:t xml:space="preserve">onsider it essential that </w:t>
      </w:r>
      <w:r w:rsidR="0049236B">
        <w:rPr>
          <w:rFonts w:ascii="Arial" w:hAnsi="Arial" w:cs="Arial"/>
          <w:sz w:val="24"/>
          <w:szCs w:val="24"/>
        </w:rPr>
        <w:t>studen</w:t>
      </w:r>
      <w:r w:rsidR="0049236B" w:rsidRPr="00B701CC">
        <w:rPr>
          <w:rFonts w:ascii="Arial" w:hAnsi="Arial" w:cs="Arial"/>
          <w:sz w:val="24"/>
          <w:szCs w:val="24"/>
        </w:rPr>
        <w:t>ts</w:t>
      </w:r>
      <w:r w:rsidRPr="00B701CC">
        <w:rPr>
          <w:rFonts w:ascii="Arial" w:hAnsi="Arial" w:cs="Arial"/>
          <w:sz w:val="24"/>
          <w:szCs w:val="24"/>
        </w:rPr>
        <w:t xml:space="preserve"> are aware of professional responsibilities from the beginning of their training. </w:t>
      </w:r>
      <w:r w:rsidR="004838E1" w:rsidRPr="00B701CC">
        <w:rPr>
          <w:rFonts w:ascii="Arial" w:hAnsi="Arial" w:cs="Arial"/>
          <w:sz w:val="24"/>
          <w:szCs w:val="24"/>
        </w:rPr>
        <w:t xml:space="preserve"> In Level 1 of their programme, </w:t>
      </w:r>
      <w:r w:rsidRPr="00B701CC">
        <w:rPr>
          <w:rFonts w:ascii="Arial" w:hAnsi="Arial" w:cs="Arial"/>
          <w:sz w:val="24"/>
          <w:szCs w:val="24"/>
        </w:rPr>
        <w:t>students have had opportunities t</w:t>
      </w:r>
      <w:r w:rsidR="003E7C16" w:rsidRPr="00B701CC">
        <w:rPr>
          <w:rFonts w:ascii="Arial" w:hAnsi="Arial" w:cs="Arial"/>
          <w:sz w:val="24"/>
          <w:szCs w:val="24"/>
        </w:rPr>
        <w:t>o</w:t>
      </w:r>
      <w:r w:rsidR="0049236B">
        <w:rPr>
          <w:rFonts w:ascii="Arial" w:hAnsi="Arial" w:cs="Arial"/>
          <w:sz w:val="24"/>
          <w:szCs w:val="24"/>
        </w:rPr>
        <w:t xml:space="preserve"> discuss what it means to be a ‘</w:t>
      </w:r>
      <w:r w:rsidRPr="00B701CC">
        <w:rPr>
          <w:rFonts w:ascii="Arial" w:hAnsi="Arial" w:cs="Arial"/>
          <w:sz w:val="24"/>
          <w:szCs w:val="24"/>
        </w:rPr>
        <w:t xml:space="preserve">professional' and to consider the significance of this aspect of their education.  </w:t>
      </w:r>
      <w:r w:rsidR="00944A25" w:rsidRPr="00B701CC">
        <w:rPr>
          <w:rFonts w:ascii="Arial" w:hAnsi="Arial" w:cs="Arial"/>
          <w:sz w:val="24"/>
          <w:szCs w:val="24"/>
        </w:rPr>
        <w:t xml:space="preserve">Students are given and must comply with the HCPC </w:t>
      </w:r>
      <w:r w:rsidR="00630BB8" w:rsidRPr="00B701CC">
        <w:rPr>
          <w:rFonts w:ascii="Arial" w:hAnsi="Arial" w:cs="Arial"/>
          <w:sz w:val="24"/>
          <w:szCs w:val="24"/>
        </w:rPr>
        <w:t>(2010</w:t>
      </w:r>
      <w:r w:rsidR="00944A25" w:rsidRPr="00B701CC">
        <w:rPr>
          <w:rFonts w:ascii="Arial" w:hAnsi="Arial" w:cs="Arial"/>
          <w:sz w:val="24"/>
          <w:szCs w:val="24"/>
        </w:rPr>
        <w:t xml:space="preserve">) </w:t>
      </w:r>
      <w:r w:rsidR="00002D6A">
        <w:rPr>
          <w:rFonts w:ascii="Arial" w:hAnsi="Arial" w:cs="Arial"/>
          <w:sz w:val="24"/>
          <w:szCs w:val="24"/>
        </w:rPr>
        <w:t>‘</w:t>
      </w:r>
      <w:r w:rsidR="00630BB8" w:rsidRPr="00B701CC">
        <w:rPr>
          <w:rFonts w:ascii="Arial" w:hAnsi="Arial" w:cs="Arial"/>
          <w:sz w:val="24"/>
          <w:szCs w:val="24"/>
        </w:rPr>
        <w:t>Guidance</w:t>
      </w:r>
      <w:r w:rsidR="00944A25" w:rsidRPr="00B701CC">
        <w:rPr>
          <w:rFonts w:ascii="Arial" w:hAnsi="Arial" w:cs="Arial"/>
          <w:sz w:val="24"/>
          <w:szCs w:val="24"/>
        </w:rPr>
        <w:t xml:space="preserve"> on </w:t>
      </w:r>
      <w:r w:rsidR="00002D6A">
        <w:rPr>
          <w:rFonts w:ascii="Arial" w:hAnsi="Arial" w:cs="Arial"/>
          <w:sz w:val="24"/>
          <w:szCs w:val="24"/>
        </w:rPr>
        <w:t>Conduct and Ethics for students’</w:t>
      </w:r>
      <w:r w:rsidR="00944A25" w:rsidRPr="00B701CC">
        <w:rPr>
          <w:rFonts w:ascii="Arial" w:hAnsi="Arial" w:cs="Arial"/>
          <w:sz w:val="24"/>
          <w:szCs w:val="24"/>
        </w:rPr>
        <w:t xml:space="preserve">. </w:t>
      </w:r>
    </w:p>
    <w:p w:rsidR="00CA76BA" w:rsidRPr="00B701CC" w:rsidRDefault="00944A25" w:rsidP="00A7744F">
      <w:pPr>
        <w:rPr>
          <w:rFonts w:ascii="Arial" w:hAnsi="Arial" w:cs="Arial"/>
          <w:sz w:val="24"/>
          <w:szCs w:val="24"/>
        </w:rPr>
      </w:pPr>
      <w:r w:rsidRPr="00B701CC">
        <w:rPr>
          <w:rFonts w:ascii="Arial" w:hAnsi="Arial" w:cs="Arial"/>
          <w:sz w:val="24"/>
          <w:szCs w:val="24"/>
        </w:rPr>
        <w:t xml:space="preserve"> </w:t>
      </w:r>
      <w:r w:rsidR="00A7744F" w:rsidRPr="00B701CC">
        <w:rPr>
          <w:rFonts w:ascii="Arial" w:hAnsi="Arial" w:cs="Arial"/>
          <w:sz w:val="24"/>
          <w:szCs w:val="24"/>
        </w:rPr>
        <w:t>P</w:t>
      </w:r>
      <w:r w:rsidR="00CA76BA" w:rsidRPr="00B701CC">
        <w:rPr>
          <w:rFonts w:ascii="Arial" w:hAnsi="Arial" w:cs="Arial"/>
          <w:sz w:val="24"/>
          <w:szCs w:val="24"/>
        </w:rPr>
        <w:t>rofessional conduct can be demonstrated by the students through:</w:t>
      </w:r>
    </w:p>
    <w:p w:rsidR="00E328D4" w:rsidRDefault="00E328D4" w:rsidP="0064446B">
      <w:pPr>
        <w:pStyle w:val="ListParagraph"/>
        <w:numPr>
          <w:ilvl w:val="0"/>
          <w:numId w:val="7"/>
        </w:numPr>
        <w:rPr>
          <w:rFonts w:ascii="Arial" w:hAnsi="Arial" w:cs="Arial"/>
          <w:sz w:val="24"/>
          <w:szCs w:val="24"/>
        </w:rPr>
      </w:pPr>
      <w:r>
        <w:rPr>
          <w:rFonts w:ascii="Arial" w:hAnsi="Arial" w:cs="Arial"/>
          <w:sz w:val="24"/>
          <w:szCs w:val="24"/>
        </w:rPr>
        <w:t xml:space="preserve">attending as required </w:t>
      </w:r>
    </w:p>
    <w:p w:rsidR="00CA76BA" w:rsidRPr="00B701CC" w:rsidRDefault="00CA76BA" w:rsidP="0064446B">
      <w:pPr>
        <w:pStyle w:val="ListParagraph"/>
        <w:numPr>
          <w:ilvl w:val="0"/>
          <w:numId w:val="7"/>
        </w:numPr>
        <w:rPr>
          <w:rFonts w:ascii="Arial" w:hAnsi="Arial" w:cs="Arial"/>
          <w:sz w:val="24"/>
          <w:szCs w:val="24"/>
        </w:rPr>
      </w:pPr>
      <w:r w:rsidRPr="00B701CC">
        <w:rPr>
          <w:rFonts w:ascii="Arial" w:hAnsi="Arial" w:cs="Arial"/>
          <w:sz w:val="24"/>
          <w:szCs w:val="24"/>
        </w:rPr>
        <w:lastRenderedPageBreak/>
        <w:t>arriving at the clinical setting well prepared for the working day;</w:t>
      </w:r>
    </w:p>
    <w:p w:rsidR="00CA76BA" w:rsidRPr="00B701CC" w:rsidRDefault="00CA76BA" w:rsidP="0064446B">
      <w:pPr>
        <w:pStyle w:val="ListParagraph"/>
        <w:numPr>
          <w:ilvl w:val="0"/>
          <w:numId w:val="7"/>
        </w:numPr>
        <w:rPr>
          <w:rFonts w:ascii="Arial" w:hAnsi="Arial" w:cs="Arial"/>
          <w:sz w:val="24"/>
          <w:szCs w:val="24"/>
        </w:rPr>
      </w:pPr>
      <w:r w:rsidRPr="00B701CC">
        <w:rPr>
          <w:rFonts w:ascii="Arial" w:hAnsi="Arial" w:cs="Arial"/>
          <w:sz w:val="24"/>
          <w:szCs w:val="24"/>
        </w:rPr>
        <w:t>personal presentation b</w:t>
      </w:r>
      <w:r w:rsidR="00222DE0" w:rsidRPr="00B701CC">
        <w:rPr>
          <w:rFonts w:ascii="Arial" w:hAnsi="Arial" w:cs="Arial"/>
          <w:sz w:val="24"/>
          <w:szCs w:val="24"/>
        </w:rPr>
        <w:t>eing appropriate to the setting</w:t>
      </w:r>
    </w:p>
    <w:p w:rsidR="00CA76BA" w:rsidRDefault="00CA76BA" w:rsidP="0064446B">
      <w:pPr>
        <w:pStyle w:val="ListParagraph"/>
        <w:numPr>
          <w:ilvl w:val="0"/>
          <w:numId w:val="7"/>
        </w:numPr>
        <w:rPr>
          <w:rFonts w:ascii="Arial" w:hAnsi="Arial" w:cs="Arial"/>
          <w:sz w:val="24"/>
          <w:szCs w:val="24"/>
        </w:rPr>
      </w:pPr>
      <w:r w:rsidRPr="00B701CC">
        <w:rPr>
          <w:rFonts w:ascii="Arial" w:hAnsi="Arial" w:cs="Arial"/>
          <w:sz w:val="24"/>
          <w:szCs w:val="24"/>
        </w:rPr>
        <w:t xml:space="preserve">always </w:t>
      </w:r>
      <w:r w:rsidR="00002D6A">
        <w:rPr>
          <w:rFonts w:ascii="Arial" w:hAnsi="Arial" w:cs="Arial"/>
          <w:sz w:val="24"/>
          <w:szCs w:val="24"/>
        </w:rPr>
        <w:t xml:space="preserve">informing their </w:t>
      </w:r>
      <w:r w:rsidR="00945BB7">
        <w:rPr>
          <w:rFonts w:ascii="Arial" w:hAnsi="Arial" w:cs="Arial"/>
          <w:sz w:val="24"/>
          <w:szCs w:val="24"/>
        </w:rPr>
        <w:t>practice educator</w:t>
      </w:r>
      <w:r w:rsidRPr="00B701CC">
        <w:rPr>
          <w:rFonts w:ascii="Arial" w:hAnsi="Arial" w:cs="Arial"/>
          <w:sz w:val="24"/>
          <w:szCs w:val="24"/>
        </w:rPr>
        <w:t xml:space="preserve"> if unable to attend a clinic </w:t>
      </w:r>
      <w:r w:rsidR="00222DE0" w:rsidRPr="00B701CC">
        <w:rPr>
          <w:rFonts w:ascii="Arial" w:hAnsi="Arial" w:cs="Arial"/>
          <w:sz w:val="24"/>
          <w:szCs w:val="24"/>
        </w:rPr>
        <w:t>session or if likely to be late</w:t>
      </w:r>
      <w:r w:rsidR="00455F53" w:rsidRPr="00B701CC">
        <w:rPr>
          <w:rFonts w:ascii="Arial" w:hAnsi="Arial" w:cs="Arial"/>
          <w:sz w:val="24"/>
          <w:szCs w:val="24"/>
        </w:rPr>
        <w:t xml:space="preserve"> in a timely manner</w:t>
      </w:r>
    </w:p>
    <w:p w:rsidR="00E328D4" w:rsidRPr="00B701CC" w:rsidRDefault="00E328D4" w:rsidP="0064446B">
      <w:pPr>
        <w:pStyle w:val="ListParagraph"/>
        <w:numPr>
          <w:ilvl w:val="0"/>
          <w:numId w:val="7"/>
        </w:numPr>
        <w:rPr>
          <w:rFonts w:ascii="Arial" w:hAnsi="Arial" w:cs="Arial"/>
          <w:sz w:val="24"/>
          <w:szCs w:val="24"/>
        </w:rPr>
      </w:pPr>
      <w:r>
        <w:rPr>
          <w:rFonts w:ascii="Arial" w:hAnsi="Arial" w:cs="Arial"/>
          <w:sz w:val="24"/>
          <w:szCs w:val="24"/>
        </w:rPr>
        <w:t>understanding dress codes</w:t>
      </w:r>
    </w:p>
    <w:p w:rsidR="00CA76BA" w:rsidRPr="00B701CC" w:rsidRDefault="00CA76BA" w:rsidP="0064446B">
      <w:pPr>
        <w:pStyle w:val="ListParagraph"/>
        <w:numPr>
          <w:ilvl w:val="0"/>
          <w:numId w:val="7"/>
        </w:numPr>
        <w:rPr>
          <w:rFonts w:ascii="Arial" w:hAnsi="Arial" w:cs="Arial"/>
          <w:sz w:val="24"/>
          <w:szCs w:val="24"/>
        </w:rPr>
      </w:pPr>
      <w:r w:rsidRPr="00B701CC">
        <w:rPr>
          <w:rFonts w:ascii="Arial" w:hAnsi="Arial" w:cs="Arial"/>
          <w:sz w:val="24"/>
          <w:szCs w:val="24"/>
        </w:rPr>
        <w:t>maintaining confidentiality in all asp</w:t>
      </w:r>
      <w:r w:rsidR="00222DE0" w:rsidRPr="00B701CC">
        <w:rPr>
          <w:rFonts w:ascii="Arial" w:hAnsi="Arial" w:cs="Arial"/>
          <w:sz w:val="24"/>
          <w:szCs w:val="24"/>
        </w:rPr>
        <w:t>ects of their work</w:t>
      </w:r>
    </w:p>
    <w:p w:rsidR="00CA76BA" w:rsidRPr="00B701CC" w:rsidRDefault="00222DE0" w:rsidP="0064446B">
      <w:pPr>
        <w:pStyle w:val="ListParagraph"/>
        <w:numPr>
          <w:ilvl w:val="0"/>
          <w:numId w:val="7"/>
        </w:numPr>
        <w:rPr>
          <w:rFonts w:ascii="Arial" w:hAnsi="Arial" w:cs="Arial"/>
          <w:sz w:val="24"/>
          <w:szCs w:val="24"/>
        </w:rPr>
      </w:pPr>
      <w:r w:rsidRPr="00B701CC">
        <w:rPr>
          <w:rFonts w:ascii="Arial" w:hAnsi="Arial" w:cs="Arial"/>
          <w:sz w:val="24"/>
          <w:szCs w:val="24"/>
        </w:rPr>
        <w:t>good timekeeping</w:t>
      </w:r>
    </w:p>
    <w:p w:rsidR="00CA76BA" w:rsidRDefault="00CA76BA" w:rsidP="0064446B">
      <w:pPr>
        <w:pStyle w:val="ListParagraph"/>
        <w:numPr>
          <w:ilvl w:val="0"/>
          <w:numId w:val="7"/>
        </w:numPr>
        <w:rPr>
          <w:rFonts w:ascii="Arial" w:hAnsi="Arial" w:cs="Arial"/>
          <w:sz w:val="24"/>
          <w:szCs w:val="24"/>
        </w:rPr>
      </w:pPr>
      <w:r w:rsidRPr="00B701CC">
        <w:rPr>
          <w:rFonts w:ascii="Arial" w:hAnsi="Arial" w:cs="Arial"/>
          <w:sz w:val="24"/>
          <w:szCs w:val="24"/>
        </w:rPr>
        <w:t>having a willing</w:t>
      </w:r>
      <w:r w:rsidR="00222DE0" w:rsidRPr="00B701CC">
        <w:rPr>
          <w:rFonts w:ascii="Arial" w:hAnsi="Arial" w:cs="Arial"/>
          <w:sz w:val="24"/>
          <w:szCs w:val="24"/>
        </w:rPr>
        <w:t>, and diligent attitude to work</w:t>
      </w:r>
      <w:r w:rsidRPr="00B701CC">
        <w:rPr>
          <w:rFonts w:ascii="Arial" w:hAnsi="Arial" w:cs="Arial"/>
          <w:sz w:val="24"/>
          <w:szCs w:val="24"/>
        </w:rPr>
        <w:t xml:space="preserve"> </w:t>
      </w:r>
    </w:p>
    <w:p w:rsidR="00E328D4" w:rsidRPr="00B701CC" w:rsidRDefault="00E328D4" w:rsidP="0064446B">
      <w:pPr>
        <w:pStyle w:val="ListParagraph"/>
        <w:numPr>
          <w:ilvl w:val="0"/>
          <w:numId w:val="7"/>
        </w:numPr>
        <w:rPr>
          <w:rFonts w:ascii="Arial" w:hAnsi="Arial" w:cs="Arial"/>
          <w:sz w:val="24"/>
          <w:szCs w:val="24"/>
        </w:rPr>
      </w:pPr>
      <w:r>
        <w:rPr>
          <w:rFonts w:ascii="Arial" w:hAnsi="Arial" w:cs="Arial"/>
          <w:sz w:val="24"/>
          <w:szCs w:val="24"/>
        </w:rPr>
        <w:t>being proactive and showing initiative</w:t>
      </w:r>
    </w:p>
    <w:p w:rsidR="00CA76BA" w:rsidRPr="00B701CC" w:rsidRDefault="00E328D4" w:rsidP="0064446B">
      <w:pPr>
        <w:pStyle w:val="ListParagraph"/>
        <w:numPr>
          <w:ilvl w:val="0"/>
          <w:numId w:val="7"/>
        </w:numPr>
        <w:rPr>
          <w:rFonts w:ascii="Arial" w:hAnsi="Arial" w:cs="Arial"/>
          <w:sz w:val="24"/>
          <w:szCs w:val="24"/>
        </w:rPr>
      </w:pPr>
      <w:r>
        <w:rPr>
          <w:rFonts w:ascii="Arial" w:hAnsi="Arial" w:cs="Arial"/>
          <w:sz w:val="24"/>
          <w:szCs w:val="24"/>
        </w:rPr>
        <w:t>r</w:t>
      </w:r>
      <w:r w:rsidR="00CA76BA" w:rsidRPr="00B701CC">
        <w:rPr>
          <w:rFonts w:ascii="Arial" w:hAnsi="Arial" w:cs="Arial"/>
          <w:sz w:val="24"/>
          <w:szCs w:val="24"/>
        </w:rPr>
        <w:t>esponding appropriately to teaching opportunities offered in clinic.</w:t>
      </w:r>
    </w:p>
    <w:p w:rsidR="00A7744F" w:rsidRDefault="00A7744F" w:rsidP="0064446B">
      <w:pPr>
        <w:pStyle w:val="ListParagraph"/>
        <w:numPr>
          <w:ilvl w:val="0"/>
          <w:numId w:val="7"/>
        </w:numPr>
        <w:rPr>
          <w:rFonts w:ascii="Arial" w:hAnsi="Arial" w:cs="Arial"/>
          <w:sz w:val="24"/>
          <w:szCs w:val="24"/>
        </w:rPr>
      </w:pPr>
      <w:r w:rsidRPr="00B701CC">
        <w:rPr>
          <w:rFonts w:ascii="Arial" w:hAnsi="Arial" w:cs="Arial"/>
          <w:sz w:val="24"/>
          <w:szCs w:val="24"/>
        </w:rPr>
        <w:t xml:space="preserve">understanding that </w:t>
      </w:r>
      <w:r w:rsidR="00630BB8" w:rsidRPr="00B701CC">
        <w:rPr>
          <w:rFonts w:ascii="Arial" w:hAnsi="Arial" w:cs="Arial"/>
          <w:sz w:val="24"/>
          <w:szCs w:val="24"/>
        </w:rPr>
        <w:t>clients’</w:t>
      </w:r>
      <w:r w:rsidRPr="00B701CC">
        <w:rPr>
          <w:rFonts w:ascii="Arial" w:hAnsi="Arial" w:cs="Arial"/>
          <w:sz w:val="24"/>
          <w:szCs w:val="24"/>
        </w:rPr>
        <w:t xml:space="preserve"> needs are paramount</w:t>
      </w:r>
    </w:p>
    <w:p w:rsidR="00E328D4" w:rsidRPr="00B701CC" w:rsidRDefault="00E328D4" w:rsidP="0064446B">
      <w:pPr>
        <w:pStyle w:val="ListParagraph"/>
        <w:numPr>
          <w:ilvl w:val="0"/>
          <w:numId w:val="7"/>
        </w:numPr>
        <w:rPr>
          <w:rFonts w:ascii="Arial" w:hAnsi="Arial" w:cs="Arial"/>
          <w:sz w:val="24"/>
          <w:szCs w:val="24"/>
        </w:rPr>
      </w:pPr>
      <w:r>
        <w:rPr>
          <w:rFonts w:ascii="Arial" w:hAnsi="Arial" w:cs="Arial"/>
          <w:sz w:val="24"/>
          <w:szCs w:val="24"/>
        </w:rPr>
        <w:t>informing your educator if any of the clients encountered on placement</w:t>
      </w:r>
      <w:r w:rsidR="001F1F3D">
        <w:rPr>
          <w:rFonts w:ascii="Arial" w:hAnsi="Arial" w:cs="Arial"/>
          <w:sz w:val="24"/>
          <w:szCs w:val="24"/>
        </w:rPr>
        <w:t xml:space="preserve"> are personally known to them</w:t>
      </w:r>
    </w:p>
    <w:p w:rsidR="00A7744F" w:rsidRPr="00B701CC" w:rsidRDefault="00A7744F" w:rsidP="00A7744F">
      <w:pPr>
        <w:ind w:left="720"/>
        <w:rPr>
          <w:rFonts w:ascii="Arial" w:hAnsi="Arial" w:cs="Arial"/>
          <w:sz w:val="24"/>
          <w:szCs w:val="24"/>
        </w:rPr>
      </w:pPr>
      <w:r w:rsidRPr="00B701CC">
        <w:rPr>
          <w:rFonts w:ascii="Arial" w:hAnsi="Arial" w:cs="Arial"/>
          <w:sz w:val="24"/>
          <w:szCs w:val="24"/>
        </w:rPr>
        <w:t xml:space="preserve">Please see the PEA report </w:t>
      </w:r>
      <w:r w:rsidR="003E7C16" w:rsidRPr="00B701CC">
        <w:rPr>
          <w:rFonts w:ascii="Arial" w:hAnsi="Arial" w:cs="Arial"/>
          <w:sz w:val="24"/>
          <w:szCs w:val="24"/>
        </w:rPr>
        <w:t xml:space="preserve">for assessment of </w:t>
      </w:r>
      <w:r w:rsidRPr="00B701CC">
        <w:rPr>
          <w:rFonts w:ascii="Arial" w:hAnsi="Arial" w:cs="Arial"/>
          <w:sz w:val="24"/>
          <w:szCs w:val="24"/>
        </w:rPr>
        <w:t xml:space="preserve">personal and professional </w:t>
      </w:r>
      <w:r w:rsidR="001F1F3D">
        <w:rPr>
          <w:rFonts w:ascii="Arial" w:hAnsi="Arial" w:cs="Arial"/>
          <w:sz w:val="24"/>
          <w:szCs w:val="24"/>
        </w:rPr>
        <w:t>development, Outcome 1.</w:t>
      </w:r>
      <w:r w:rsidR="00002D6A">
        <w:rPr>
          <w:rFonts w:ascii="Arial" w:hAnsi="Arial" w:cs="Arial"/>
          <w:sz w:val="24"/>
          <w:szCs w:val="24"/>
        </w:rPr>
        <w:t xml:space="preserve"> </w:t>
      </w:r>
    </w:p>
    <w:p w:rsidR="00CA76BA" w:rsidRPr="00B701CC" w:rsidRDefault="00CA76BA" w:rsidP="00A7744F">
      <w:pPr>
        <w:rPr>
          <w:rFonts w:ascii="Arial" w:hAnsi="Arial" w:cs="Arial"/>
          <w:sz w:val="24"/>
          <w:szCs w:val="24"/>
        </w:rPr>
      </w:pPr>
    </w:p>
    <w:p w:rsidR="00CA76BA" w:rsidRDefault="00CA76BA" w:rsidP="00A7744F">
      <w:pPr>
        <w:pStyle w:val="Heading2"/>
        <w:jc w:val="left"/>
        <w:rPr>
          <w:rFonts w:cs="Arial"/>
          <w:szCs w:val="24"/>
        </w:rPr>
      </w:pPr>
      <w:bookmarkStart w:id="104" w:name="_Toc491348073"/>
      <w:bookmarkStart w:id="105" w:name="_Toc491348307"/>
      <w:r w:rsidRPr="00B701CC">
        <w:rPr>
          <w:rFonts w:cs="Arial"/>
          <w:szCs w:val="24"/>
        </w:rPr>
        <w:t>Feedback on professional conduct</w:t>
      </w:r>
      <w:bookmarkEnd w:id="104"/>
      <w:bookmarkEnd w:id="105"/>
    </w:p>
    <w:p w:rsidR="003D6BEA" w:rsidRPr="003D6BEA" w:rsidRDefault="003D6BEA" w:rsidP="003D6BEA"/>
    <w:p w:rsidR="00A7744F" w:rsidRPr="00B701CC" w:rsidRDefault="00CA76BA" w:rsidP="00A7744F">
      <w:pPr>
        <w:rPr>
          <w:rFonts w:ascii="Arial" w:hAnsi="Arial" w:cs="Arial"/>
          <w:sz w:val="24"/>
          <w:szCs w:val="24"/>
        </w:rPr>
      </w:pPr>
      <w:r w:rsidRPr="00B701CC">
        <w:rPr>
          <w:rFonts w:ascii="Arial" w:hAnsi="Arial" w:cs="Arial"/>
          <w:sz w:val="24"/>
          <w:szCs w:val="24"/>
        </w:rPr>
        <w:t>Generally, speech and language therapy students quickly assimilate the requirements of them as a trainee professional and there are rarely significant problems with this aspect of their work.  However</w:t>
      </w:r>
      <w:r w:rsidR="001F1F3D">
        <w:rPr>
          <w:rFonts w:ascii="Arial" w:hAnsi="Arial" w:cs="Arial"/>
          <w:sz w:val="24"/>
          <w:szCs w:val="24"/>
        </w:rPr>
        <w:t>,</w:t>
      </w:r>
      <w:r w:rsidRPr="00B701CC">
        <w:rPr>
          <w:rFonts w:ascii="Arial" w:hAnsi="Arial" w:cs="Arial"/>
          <w:sz w:val="24"/>
          <w:szCs w:val="24"/>
        </w:rPr>
        <w:t xml:space="preserve"> there are occasionally students who do not readily adapt to the professional role and it can be difficult </w:t>
      </w:r>
      <w:r w:rsidR="00A7744F" w:rsidRPr="00B701CC">
        <w:rPr>
          <w:rFonts w:ascii="Arial" w:hAnsi="Arial" w:cs="Arial"/>
          <w:sz w:val="24"/>
          <w:szCs w:val="24"/>
        </w:rPr>
        <w:t xml:space="preserve">for educators </w:t>
      </w:r>
      <w:r w:rsidRPr="00B701CC">
        <w:rPr>
          <w:rFonts w:ascii="Arial" w:hAnsi="Arial" w:cs="Arial"/>
          <w:sz w:val="24"/>
          <w:szCs w:val="24"/>
        </w:rPr>
        <w:t>to tackle unsatisfactory behaviour in some of these more personal aspects of their clinical work.  In some instances it is difficult to specify precisely why an attitude or behaviour is inappropriate.</w:t>
      </w:r>
      <w:r w:rsidR="00944A25" w:rsidRPr="00B701CC">
        <w:rPr>
          <w:rFonts w:ascii="Arial" w:hAnsi="Arial" w:cs="Arial"/>
          <w:sz w:val="24"/>
          <w:szCs w:val="24"/>
        </w:rPr>
        <w:t xml:space="preserve"> Educators are advised to discuss the identified behaviours with the student in order to </w:t>
      </w:r>
      <w:r w:rsidR="002B0EBE" w:rsidRPr="00B701CC">
        <w:rPr>
          <w:rFonts w:ascii="Arial" w:hAnsi="Arial" w:cs="Arial"/>
          <w:sz w:val="24"/>
          <w:szCs w:val="24"/>
        </w:rPr>
        <w:t>ascertain any underlying problems</w:t>
      </w:r>
      <w:r w:rsidR="00944A25" w:rsidRPr="00B701CC">
        <w:rPr>
          <w:rFonts w:ascii="Arial" w:hAnsi="Arial" w:cs="Arial"/>
          <w:sz w:val="24"/>
          <w:szCs w:val="24"/>
        </w:rPr>
        <w:t xml:space="preserve">. It can be helpful to identify the effect that these </w:t>
      </w:r>
      <w:r w:rsidR="002B0EBE" w:rsidRPr="00B701CC">
        <w:rPr>
          <w:rFonts w:ascii="Arial" w:hAnsi="Arial" w:cs="Arial"/>
          <w:sz w:val="24"/>
          <w:szCs w:val="24"/>
        </w:rPr>
        <w:t>behavio</w:t>
      </w:r>
      <w:r w:rsidR="00944A25" w:rsidRPr="00B701CC">
        <w:rPr>
          <w:rFonts w:ascii="Arial" w:hAnsi="Arial" w:cs="Arial"/>
          <w:sz w:val="24"/>
          <w:szCs w:val="24"/>
        </w:rPr>
        <w:t>ur</w:t>
      </w:r>
      <w:r w:rsidR="002B0EBE" w:rsidRPr="00B701CC">
        <w:rPr>
          <w:rFonts w:ascii="Arial" w:hAnsi="Arial" w:cs="Arial"/>
          <w:sz w:val="24"/>
          <w:szCs w:val="24"/>
        </w:rPr>
        <w:t>s have upon</w:t>
      </w:r>
      <w:r w:rsidR="00944A25" w:rsidRPr="00B701CC">
        <w:rPr>
          <w:rFonts w:ascii="Arial" w:hAnsi="Arial" w:cs="Arial"/>
          <w:sz w:val="24"/>
          <w:szCs w:val="24"/>
        </w:rPr>
        <w:t xml:space="preserve"> clients or team</w:t>
      </w:r>
      <w:r w:rsidR="002B0EBE" w:rsidRPr="00B701CC">
        <w:rPr>
          <w:rFonts w:ascii="Arial" w:hAnsi="Arial" w:cs="Arial"/>
          <w:sz w:val="24"/>
          <w:szCs w:val="24"/>
        </w:rPr>
        <w:t xml:space="preserve"> members in order for the student to understand the rationale for the discussion. </w:t>
      </w:r>
      <w:r w:rsidRPr="00B701CC">
        <w:rPr>
          <w:rFonts w:ascii="Arial" w:hAnsi="Arial" w:cs="Arial"/>
          <w:sz w:val="24"/>
          <w:szCs w:val="24"/>
        </w:rPr>
        <w:t xml:space="preserve">Nevertheless, development of professional skills is equally important to acquisition of theoretical knowledge and practical clinical skills and it is essential that students are given clear feedback from </w:t>
      </w:r>
      <w:r w:rsidR="00A7744F" w:rsidRPr="00B701CC">
        <w:rPr>
          <w:rFonts w:ascii="Arial" w:hAnsi="Arial" w:cs="Arial"/>
          <w:sz w:val="24"/>
          <w:szCs w:val="24"/>
        </w:rPr>
        <w:t xml:space="preserve">educators </w:t>
      </w:r>
      <w:r w:rsidRPr="00B701CC">
        <w:rPr>
          <w:rFonts w:ascii="Arial" w:hAnsi="Arial" w:cs="Arial"/>
          <w:sz w:val="24"/>
          <w:szCs w:val="24"/>
        </w:rPr>
        <w:t xml:space="preserve">if their attitudes, manner or personal presentation are inappropriate. </w:t>
      </w:r>
      <w:r w:rsidR="001F1F3D">
        <w:rPr>
          <w:rFonts w:ascii="Arial" w:hAnsi="Arial" w:cs="Arial"/>
          <w:sz w:val="24"/>
          <w:szCs w:val="24"/>
        </w:rPr>
        <w:t xml:space="preserve">The use of the Placement Agreement form can be helpful in setting out the expectations early in placement and can be used as a resource to refer to, if the student is not meeting the terms of the agreement. </w:t>
      </w:r>
      <w:r w:rsidR="002B0EBE" w:rsidRPr="00B701CC">
        <w:rPr>
          <w:rFonts w:ascii="Arial" w:hAnsi="Arial" w:cs="Arial"/>
          <w:sz w:val="24"/>
          <w:szCs w:val="24"/>
        </w:rPr>
        <w:t>Please contact the university if problems arise.</w:t>
      </w:r>
    </w:p>
    <w:p w:rsidR="00A7744F" w:rsidRPr="00B701CC" w:rsidRDefault="00A7744F" w:rsidP="00A7744F">
      <w:pPr>
        <w:rPr>
          <w:rFonts w:ascii="Arial" w:hAnsi="Arial" w:cs="Arial"/>
          <w:sz w:val="24"/>
          <w:szCs w:val="24"/>
        </w:rPr>
      </w:pPr>
    </w:p>
    <w:p w:rsidR="007C64D1" w:rsidRPr="00B701CC" w:rsidRDefault="007C64D1" w:rsidP="00A7744F">
      <w:pPr>
        <w:rPr>
          <w:rFonts w:ascii="Arial" w:hAnsi="Arial" w:cs="Arial"/>
          <w:sz w:val="24"/>
          <w:szCs w:val="24"/>
        </w:rPr>
      </w:pPr>
    </w:p>
    <w:p w:rsidR="000E3371" w:rsidRPr="000E3371" w:rsidRDefault="000E3371" w:rsidP="003202EB">
      <w:pPr>
        <w:pStyle w:val="Heading1"/>
      </w:pPr>
      <w:bookmarkStart w:id="106" w:name="_Toc460593834"/>
      <w:bookmarkStart w:id="107" w:name="_Toc491348074"/>
      <w:bookmarkStart w:id="108" w:name="_Toc491348308"/>
      <w:r w:rsidRPr="000E3371">
        <w:t>PEERING</w:t>
      </w:r>
      <w:bookmarkEnd w:id="106"/>
      <w:bookmarkEnd w:id="107"/>
      <w:bookmarkEnd w:id="108"/>
    </w:p>
    <w:p w:rsidR="000E3371" w:rsidRDefault="000E3371" w:rsidP="000E3371">
      <w:pPr>
        <w:rPr>
          <w:rFonts w:ascii="Arial" w:hAnsi="Arial" w:cs="Arial"/>
          <w:sz w:val="24"/>
          <w:szCs w:val="24"/>
        </w:rPr>
      </w:pPr>
      <w:r w:rsidRPr="000E3371">
        <w:rPr>
          <w:rFonts w:ascii="Arial" w:hAnsi="Arial" w:cs="Arial"/>
          <w:b/>
          <w:sz w:val="24"/>
          <w:szCs w:val="24"/>
        </w:rPr>
        <w:br/>
      </w:r>
      <w:r w:rsidR="00395805">
        <w:rPr>
          <w:rFonts w:ascii="Arial" w:hAnsi="Arial" w:cs="Arial"/>
          <w:sz w:val="24"/>
          <w:szCs w:val="24"/>
        </w:rPr>
        <w:t>Second year</w:t>
      </w:r>
      <w:r w:rsidRPr="000E3371">
        <w:rPr>
          <w:rFonts w:ascii="Arial" w:hAnsi="Arial" w:cs="Arial"/>
          <w:sz w:val="24"/>
          <w:szCs w:val="24"/>
        </w:rPr>
        <w:t xml:space="preserve"> placements might be either singleton, peered, or occasionally in a group. All placement types are considered equally valuable and most students will experience either singleton or peered placements at some point in their course at DMU. Both collaborative and individual models enable </w:t>
      </w:r>
      <w:r w:rsidR="00AA44BD">
        <w:rPr>
          <w:rFonts w:ascii="Arial" w:hAnsi="Arial" w:cs="Arial"/>
          <w:sz w:val="24"/>
          <w:szCs w:val="24"/>
        </w:rPr>
        <w:t xml:space="preserve">valuable learning opportunities </w:t>
      </w:r>
      <w:r w:rsidRPr="000E3371">
        <w:rPr>
          <w:rFonts w:ascii="Arial" w:hAnsi="Arial" w:cs="Arial"/>
          <w:sz w:val="24"/>
          <w:szCs w:val="24"/>
        </w:rPr>
        <w:t>(Martin et al., 2004; Moore et al., 2003</w:t>
      </w:r>
      <w:r w:rsidR="00B33DBC" w:rsidRPr="000E3371">
        <w:rPr>
          <w:rFonts w:ascii="Arial" w:hAnsi="Arial" w:cs="Arial"/>
          <w:sz w:val="24"/>
          <w:szCs w:val="24"/>
        </w:rPr>
        <w:t>; Zeira</w:t>
      </w:r>
      <w:r w:rsidRPr="000E3371">
        <w:rPr>
          <w:rFonts w:ascii="Arial" w:hAnsi="Arial" w:cs="Arial"/>
          <w:sz w:val="24"/>
          <w:szCs w:val="24"/>
        </w:rPr>
        <w:t xml:space="preserve"> &amp; Schiff, 2010)</w:t>
      </w:r>
      <w:r w:rsidR="00AA44BD">
        <w:rPr>
          <w:rFonts w:ascii="Arial" w:hAnsi="Arial" w:cs="Arial"/>
          <w:sz w:val="24"/>
          <w:szCs w:val="24"/>
        </w:rPr>
        <w:t>. Collaborative working has the potent</w:t>
      </w:r>
      <w:r w:rsidR="007A3037">
        <w:rPr>
          <w:rFonts w:ascii="Arial" w:hAnsi="Arial" w:cs="Arial"/>
          <w:sz w:val="24"/>
          <w:szCs w:val="24"/>
        </w:rPr>
        <w:t>ial to improve service delivery</w:t>
      </w:r>
      <w:r w:rsidR="00AA44BD">
        <w:rPr>
          <w:rFonts w:ascii="Arial" w:hAnsi="Arial" w:cs="Arial"/>
          <w:sz w:val="24"/>
          <w:szCs w:val="24"/>
        </w:rPr>
        <w:t xml:space="preserve"> for the benefit of the clients.</w:t>
      </w:r>
    </w:p>
    <w:p w:rsidR="00AA44BD" w:rsidRPr="000E3371" w:rsidRDefault="00AA44BD" w:rsidP="000E3371">
      <w:pPr>
        <w:rPr>
          <w:rFonts w:ascii="Arial" w:hAnsi="Arial" w:cs="Arial"/>
          <w:sz w:val="24"/>
          <w:szCs w:val="24"/>
        </w:rPr>
      </w:pPr>
    </w:p>
    <w:p w:rsidR="000E3371" w:rsidRPr="000E3371" w:rsidRDefault="000E3371" w:rsidP="000E3371">
      <w:pPr>
        <w:rPr>
          <w:rFonts w:ascii="Arial" w:hAnsi="Arial" w:cs="Arial"/>
          <w:sz w:val="24"/>
          <w:szCs w:val="24"/>
        </w:rPr>
      </w:pPr>
    </w:p>
    <w:p w:rsidR="00395805" w:rsidRDefault="008F57FF" w:rsidP="003202EB">
      <w:pPr>
        <w:pStyle w:val="Heading2"/>
        <w:rPr>
          <w:lang w:val="en-GB"/>
        </w:rPr>
      </w:pPr>
      <w:bookmarkStart w:id="109" w:name="_Toc460593835"/>
      <w:bookmarkStart w:id="110" w:name="_Toc491348075"/>
      <w:bookmarkStart w:id="111" w:name="_Toc491348309"/>
      <w:r w:rsidRPr="000E3371">
        <w:rPr>
          <w:lang w:val="en-GB"/>
        </w:rPr>
        <w:t>Participating in a Peered Placement</w:t>
      </w:r>
      <w:bookmarkEnd w:id="109"/>
      <w:bookmarkEnd w:id="110"/>
      <w:bookmarkEnd w:id="111"/>
    </w:p>
    <w:p w:rsidR="003D6BEA" w:rsidRPr="000E3371" w:rsidRDefault="003D6BEA" w:rsidP="000E3371">
      <w:pPr>
        <w:rPr>
          <w:rFonts w:ascii="Arial" w:hAnsi="Arial" w:cs="Arial"/>
          <w:b/>
          <w:bCs/>
          <w:sz w:val="24"/>
          <w:szCs w:val="24"/>
          <w:lang w:val="en-GB"/>
        </w:rPr>
      </w:pPr>
    </w:p>
    <w:p w:rsidR="000E3371" w:rsidRPr="000E3371" w:rsidRDefault="000E3371" w:rsidP="000E3371">
      <w:pPr>
        <w:rPr>
          <w:rFonts w:ascii="Arial" w:hAnsi="Arial" w:cs="Arial"/>
          <w:sz w:val="24"/>
          <w:szCs w:val="24"/>
        </w:rPr>
      </w:pPr>
      <w:r w:rsidRPr="000E3371">
        <w:rPr>
          <w:rFonts w:ascii="Arial" w:hAnsi="Arial" w:cs="Arial"/>
          <w:sz w:val="24"/>
          <w:szCs w:val="24"/>
        </w:rPr>
        <w:t>Working with a peer at the same level of experien</w:t>
      </w:r>
      <w:r w:rsidR="00395805">
        <w:rPr>
          <w:rFonts w:ascii="Arial" w:hAnsi="Arial" w:cs="Arial"/>
          <w:sz w:val="24"/>
          <w:szCs w:val="24"/>
        </w:rPr>
        <w:t xml:space="preserve">ce can be a rewarding learning </w:t>
      </w:r>
      <w:r w:rsidRPr="000E3371">
        <w:rPr>
          <w:rFonts w:ascii="Arial" w:hAnsi="Arial" w:cs="Arial"/>
          <w:sz w:val="24"/>
          <w:szCs w:val="24"/>
        </w:rPr>
        <w:t xml:space="preserve">experience. </w:t>
      </w:r>
      <w:r w:rsidR="002D0820">
        <w:rPr>
          <w:rFonts w:ascii="Arial" w:hAnsi="Arial" w:cs="Arial"/>
          <w:sz w:val="24"/>
          <w:szCs w:val="24"/>
        </w:rPr>
        <w:t>It also leads to an improved service to clients.</w:t>
      </w:r>
      <w:r w:rsidR="008014BA">
        <w:rPr>
          <w:rFonts w:ascii="Arial" w:hAnsi="Arial" w:cs="Arial"/>
          <w:sz w:val="24"/>
          <w:szCs w:val="24"/>
        </w:rPr>
        <w:t xml:space="preserve"> </w:t>
      </w:r>
      <w:r w:rsidRPr="000E3371">
        <w:rPr>
          <w:rFonts w:ascii="Arial" w:hAnsi="Arial" w:cs="Arial"/>
          <w:sz w:val="24"/>
          <w:szCs w:val="24"/>
        </w:rPr>
        <w:t>Increasingly health professionals have to work as part of a te</w:t>
      </w:r>
      <w:r w:rsidR="00656853">
        <w:rPr>
          <w:rFonts w:ascii="Arial" w:hAnsi="Arial" w:cs="Arial"/>
          <w:sz w:val="24"/>
          <w:szCs w:val="24"/>
        </w:rPr>
        <w:t>a</w:t>
      </w:r>
      <w:r w:rsidRPr="000E3371">
        <w:rPr>
          <w:rFonts w:ascii="Arial" w:hAnsi="Arial" w:cs="Arial"/>
          <w:sz w:val="24"/>
          <w:szCs w:val="24"/>
        </w:rPr>
        <w:t>m and a key mod</w:t>
      </w:r>
      <w:r w:rsidR="00395805">
        <w:rPr>
          <w:rFonts w:ascii="Arial" w:hAnsi="Arial" w:cs="Arial"/>
          <w:sz w:val="24"/>
          <w:szCs w:val="24"/>
        </w:rPr>
        <w:t>e</w:t>
      </w:r>
      <w:r w:rsidRPr="000E3371">
        <w:rPr>
          <w:rFonts w:ascii="Arial" w:hAnsi="Arial" w:cs="Arial"/>
          <w:sz w:val="24"/>
          <w:szCs w:val="24"/>
        </w:rPr>
        <w:t xml:space="preserve"> of learning in practice can be learning from peers. Qualified SLTs also undergo and offer clinical supervision to peers and others and peering is a good preparation for the giving and receiving of constructive feedback. Many students find that being with a peer gives </w:t>
      </w:r>
      <w:r w:rsidRPr="000E3371">
        <w:rPr>
          <w:rFonts w:ascii="Arial" w:hAnsi="Arial" w:cs="Arial"/>
          <w:sz w:val="24"/>
          <w:szCs w:val="24"/>
        </w:rPr>
        <w:lastRenderedPageBreak/>
        <w:t xml:space="preserve">them additional confidence; extends their learning and allows them to work independently sooner than they otherwise might. The success of a peered placement depends on all participants being willing to work in partnership and co-operate in the interests of the service users. Students must be willing to learn from each other as well as their educator and to offer constructive feedback to each other. Students are usually expected (unless your educator specifically asks for individual work) to work together </w:t>
      </w:r>
      <w:r w:rsidR="00395805">
        <w:rPr>
          <w:rFonts w:ascii="Arial" w:hAnsi="Arial" w:cs="Arial"/>
          <w:sz w:val="24"/>
          <w:szCs w:val="24"/>
        </w:rPr>
        <w:t xml:space="preserve">throughout placement; engaging in case </w:t>
      </w:r>
      <w:r w:rsidR="00A73396">
        <w:rPr>
          <w:rFonts w:ascii="Arial" w:hAnsi="Arial" w:cs="Arial"/>
          <w:sz w:val="24"/>
          <w:szCs w:val="24"/>
        </w:rPr>
        <w:t>discussions</w:t>
      </w:r>
      <w:r w:rsidR="00A73396" w:rsidRPr="000E3371">
        <w:rPr>
          <w:rFonts w:ascii="Arial" w:hAnsi="Arial" w:cs="Arial"/>
          <w:sz w:val="24"/>
          <w:szCs w:val="24"/>
        </w:rPr>
        <w:t>; preparing</w:t>
      </w:r>
      <w:r w:rsidRPr="000E3371">
        <w:rPr>
          <w:rFonts w:ascii="Arial" w:hAnsi="Arial" w:cs="Arial"/>
          <w:sz w:val="24"/>
          <w:szCs w:val="24"/>
        </w:rPr>
        <w:t xml:space="preserve"> material and planning although their university assessment information should be prepared separately. Students will develop their skills in different ways and will have different skills so students can expect that their individual assessments may be different at the end of placement. Students are encouraged to talk to each other about any issues that arise or seek support via their persona</w:t>
      </w:r>
      <w:r w:rsidR="009B567B">
        <w:rPr>
          <w:rFonts w:ascii="Arial" w:hAnsi="Arial" w:cs="Arial"/>
          <w:sz w:val="24"/>
          <w:szCs w:val="24"/>
        </w:rPr>
        <w:t>l</w:t>
      </w:r>
      <w:r w:rsidRPr="000E3371">
        <w:rPr>
          <w:rFonts w:ascii="Arial" w:hAnsi="Arial" w:cs="Arial"/>
          <w:sz w:val="24"/>
          <w:szCs w:val="24"/>
        </w:rPr>
        <w:t xml:space="preserve"> tutors.</w:t>
      </w:r>
    </w:p>
    <w:p w:rsidR="000E3371" w:rsidRPr="000E3371" w:rsidRDefault="000E3371" w:rsidP="000E3371">
      <w:pPr>
        <w:rPr>
          <w:rFonts w:ascii="Arial" w:hAnsi="Arial" w:cs="Arial"/>
          <w:sz w:val="24"/>
          <w:szCs w:val="24"/>
        </w:rPr>
      </w:pPr>
    </w:p>
    <w:p w:rsidR="00395805" w:rsidRDefault="008F57FF" w:rsidP="003202EB">
      <w:pPr>
        <w:pStyle w:val="Heading2"/>
        <w:rPr>
          <w:lang w:val="en-GB"/>
        </w:rPr>
      </w:pPr>
      <w:bookmarkStart w:id="112" w:name="_Toc460593836"/>
      <w:bookmarkStart w:id="113" w:name="_Toc491348076"/>
      <w:bookmarkStart w:id="114" w:name="_Toc491348310"/>
      <w:r w:rsidRPr="000E3371">
        <w:rPr>
          <w:lang w:val="en-GB"/>
        </w:rPr>
        <w:t>Managing a peered placement.</w:t>
      </w:r>
      <w:bookmarkEnd w:id="112"/>
      <w:bookmarkEnd w:id="113"/>
      <w:bookmarkEnd w:id="114"/>
    </w:p>
    <w:p w:rsidR="003D6BEA" w:rsidRPr="000E3371" w:rsidRDefault="003D6BEA" w:rsidP="000E3371">
      <w:pPr>
        <w:rPr>
          <w:rFonts w:ascii="Arial" w:hAnsi="Arial" w:cs="Arial"/>
          <w:b/>
          <w:bCs/>
          <w:sz w:val="24"/>
          <w:szCs w:val="24"/>
          <w:lang w:val="en-GB"/>
        </w:rPr>
      </w:pPr>
    </w:p>
    <w:p w:rsidR="000E3371" w:rsidRPr="000E3371" w:rsidRDefault="000E3371" w:rsidP="000E3371">
      <w:pPr>
        <w:rPr>
          <w:rFonts w:ascii="Arial" w:hAnsi="Arial" w:cs="Arial"/>
          <w:sz w:val="24"/>
          <w:szCs w:val="24"/>
        </w:rPr>
      </w:pPr>
      <w:r w:rsidRPr="000E3371">
        <w:rPr>
          <w:rFonts w:ascii="Arial" w:hAnsi="Arial" w:cs="Arial"/>
          <w:sz w:val="24"/>
          <w:szCs w:val="24"/>
        </w:rPr>
        <w:t>Peer placements can provide a satisfying learning opportunity for student and educator and have advantages to educators in giving students confidence; increase the learning opportunity; and improve the quality of work; students can be asked to carry out independent task together as well as allowing educators more time as students can carry out peer discussion and feedback.  Some</w:t>
      </w:r>
      <w:r w:rsidR="002D0820">
        <w:rPr>
          <w:rFonts w:ascii="Arial" w:hAnsi="Arial" w:cs="Arial"/>
          <w:sz w:val="24"/>
          <w:szCs w:val="24"/>
        </w:rPr>
        <w:t xml:space="preserve"> services find that organis</w:t>
      </w:r>
      <w:r w:rsidRPr="000E3371">
        <w:rPr>
          <w:rFonts w:ascii="Arial" w:hAnsi="Arial" w:cs="Arial"/>
          <w:sz w:val="24"/>
          <w:szCs w:val="24"/>
        </w:rPr>
        <w:t xml:space="preserve">ing student placements that allow for a student to have some experience as a singleton and then join with other students to run groups or carry out independent activities can be of benefit to both students and service. </w:t>
      </w:r>
    </w:p>
    <w:p w:rsidR="000E3371" w:rsidRPr="000E3371" w:rsidRDefault="000E3371" w:rsidP="000E3371">
      <w:pPr>
        <w:rPr>
          <w:rFonts w:ascii="Arial" w:hAnsi="Arial" w:cs="Arial"/>
          <w:sz w:val="24"/>
          <w:szCs w:val="24"/>
        </w:rPr>
      </w:pPr>
      <w:r w:rsidRPr="000E3371">
        <w:rPr>
          <w:rFonts w:ascii="Arial" w:hAnsi="Arial" w:cs="Arial"/>
          <w:sz w:val="24"/>
          <w:szCs w:val="24"/>
        </w:rPr>
        <w:t>The following is advice for successful peered placements from educators experienced in taking peers</w:t>
      </w:r>
      <w:r w:rsidR="00395805">
        <w:rPr>
          <w:rFonts w:ascii="Arial" w:hAnsi="Arial" w:cs="Arial"/>
          <w:sz w:val="24"/>
          <w:szCs w:val="24"/>
        </w:rPr>
        <w:t xml:space="preserve"> for those new educators new to considering this for the first time</w:t>
      </w:r>
      <w:r w:rsidRPr="000E3371">
        <w:rPr>
          <w:rFonts w:ascii="Arial" w:hAnsi="Arial" w:cs="Arial"/>
          <w:sz w:val="24"/>
          <w:szCs w:val="24"/>
        </w:rPr>
        <w:t>;</w:t>
      </w:r>
    </w:p>
    <w:p w:rsidR="000E3371" w:rsidRPr="000E3371" w:rsidRDefault="000E3371" w:rsidP="000E3371">
      <w:pPr>
        <w:numPr>
          <w:ilvl w:val="0"/>
          <w:numId w:val="55"/>
        </w:numPr>
        <w:rPr>
          <w:rFonts w:ascii="Arial" w:hAnsi="Arial" w:cs="Arial"/>
          <w:sz w:val="24"/>
          <w:szCs w:val="24"/>
        </w:rPr>
      </w:pPr>
      <w:r w:rsidRPr="000E3371">
        <w:rPr>
          <w:rFonts w:ascii="Arial" w:hAnsi="Arial" w:cs="Arial"/>
          <w:sz w:val="24"/>
          <w:szCs w:val="24"/>
        </w:rPr>
        <w:t>Offer opportunities for students to observe you working (either individually or in pairs) For instance one student can write up their observations whilst the other observes the educator.</w:t>
      </w:r>
    </w:p>
    <w:p w:rsidR="000E3371" w:rsidRPr="000E3371" w:rsidRDefault="000E3371" w:rsidP="000E3371">
      <w:pPr>
        <w:numPr>
          <w:ilvl w:val="0"/>
          <w:numId w:val="55"/>
        </w:numPr>
        <w:rPr>
          <w:rFonts w:ascii="Arial" w:hAnsi="Arial" w:cs="Arial"/>
          <w:sz w:val="24"/>
          <w:szCs w:val="24"/>
        </w:rPr>
      </w:pPr>
      <w:r w:rsidRPr="000E3371">
        <w:rPr>
          <w:rFonts w:ascii="Arial" w:hAnsi="Arial" w:cs="Arial"/>
          <w:sz w:val="24"/>
          <w:szCs w:val="24"/>
        </w:rPr>
        <w:t>Expect students to work and plan together. S</w:t>
      </w:r>
      <w:r w:rsidR="00395805">
        <w:rPr>
          <w:rFonts w:ascii="Arial" w:hAnsi="Arial" w:cs="Arial"/>
          <w:sz w:val="24"/>
          <w:szCs w:val="24"/>
        </w:rPr>
        <w:t>tudents can be asked for individual</w:t>
      </w:r>
      <w:r w:rsidRPr="000E3371">
        <w:rPr>
          <w:rFonts w:ascii="Arial" w:hAnsi="Arial" w:cs="Arial"/>
          <w:sz w:val="24"/>
          <w:szCs w:val="24"/>
        </w:rPr>
        <w:t xml:space="preserve"> work if necessary to student evaluation. Later in placement it can be helpful to give students different tasks and ask them to evaluate and share their results with each other.</w:t>
      </w:r>
    </w:p>
    <w:p w:rsidR="000E3371" w:rsidRPr="000E3371" w:rsidRDefault="000E3371" w:rsidP="000E3371">
      <w:pPr>
        <w:numPr>
          <w:ilvl w:val="0"/>
          <w:numId w:val="55"/>
        </w:numPr>
        <w:rPr>
          <w:rFonts w:ascii="Arial" w:hAnsi="Arial" w:cs="Arial"/>
          <w:sz w:val="24"/>
          <w:szCs w:val="24"/>
        </w:rPr>
      </w:pPr>
      <w:r w:rsidRPr="000E3371">
        <w:rPr>
          <w:rFonts w:ascii="Arial" w:hAnsi="Arial" w:cs="Arial"/>
          <w:sz w:val="24"/>
          <w:szCs w:val="24"/>
        </w:rPr>
        <w:t xml:space="preserve">Enable them to give constructive advice and feedback to each other </w:t>
      </w:r>
    </w:p>
    <w:p w:rsidR="000E3371" w:rsidRPr="000E3371" w:rsidRDefault="000E3371" w:rsidP="000E3371">
      <w:pPr>
        <w:numPr>
          <w:ilvl w:val="0"/>
          <w:numId w:val="55"/>
        </w:numPr>
        <w:rPr>
          <w:rFonts w:ascii="Arial" w:hAnsi="Arial" w:cs="Arial"/>
          <w:sz w:val="24"/>
          <w:szCs w:val="24"/>
        </w:rPr>
      </w:pPr>
      <w:r w:rsidRPr="000E3371">
        <w:rPr>
          <w:rFonts w:ascii="Arial" w:hAnsi="Arial" w:cs="Arial"/>
          <w:sz w:val="24"/>
          <w:szCs w:val="24"/>
        </w:rPr>
        <w:t>Give feedback to the as a pair but also individually and try not to overtly compare their progress, although allowing them to identify good practice in each other’s work is constructive. Students will progress differently and will exhibit differing areas of strength and development need.</w:t>
      </w:r>
    </w:p>
    <w:p w:rsidR="000E3371" w:rsidRPr="000E3371" w:rsidRDefault="000E3371" w:rsidP="000E3371">
      <w:pPr>
        <w:numPr>
          <w:ilvl w:val="0"/>
          <w:numId w:val="55"/>
        </w:numPr>
        <w:rPr>
          <w:rFonts w:ascii="Arial" w:hAnsi="Arial" w:cs="Arial"/>
          <w:sz w:val="24"/>
          <w:szCs w:val="24"/>
        </w:rPr>
      </w:pPr>
      <w:r w:rsidRPr="000E3371">
        <w:rPr>
          <w:rFonts w:ascii="Arial" w:hAnsi="Arial" w:cs="Arial"/>
          <w:sz w:val="24"/>
          <w:szCs w:val="24"/>
        </w:rPr>
        <w:t>Make individual assessments of the students at the end of their placement ( some issues that arise with peered placements arise as a result of the student feeling that they might not be fairly assessed as their educator will not ‘know them’ well enough if placed with another student)</w:t>
      </w:r>
    </w:p>
    <w:p w:rsidR="000E3371" w:rsidRDefault="000E3371" w:rsidP="000E3371">
      <w:pPr>
        <w:numPr>
          <w:ilvl w:val="0"/>
          <w:numId w:val="55"/>
        </w:numPr>
        <w:rPr>
          <w:rFonts w:ascii="Arial" w:hAnsi="Arial" w:cs="Arial"/>
          <w:sz w:val="24"/>
          <w:szCs w:val="24"/>
        </w:rPr>
      </w:pPr>
      <w:r w:rsidRPr="000E3371">
        <w:rPr>
          <w:rFonts w:ascii="Arial" w:hAnsi="Arial" w:cs="Arial"/>
          <w:sz w:val="24"/>
          <w:szCs w:val="24"/>
        </w:rPr>
        <w:t>Enable students to be able to speak to you individually if necessary.</w:t>
      </w:r>
    </w:p>
    <w:p w:rsidR="00395805" w:rsidRDefault="00395805" w:rsidP="00395805">
      <w:pPr>
        <w:rPr>
          <w:rFonts w:ascii="Arial" w:hAnsi="Arial" w:cs="Arial"/>
          <w:sz w:val="24"/>
          <w:szCs w:val="24"/>
        </w:rPr>
      </w:pPr>
    </w:p>
    <w:p w:rsidR="00395805" w:rsidRDefault="00395805" w:rsidP="00395805">
      <w:pPr>
        <w:rPr>
          <w:rFonts w:ascii="Arial" w:hAnsi="Arial" w:cs="Arial"/>
          <w:sz w:val="24"/>
          <w:szCs w:val="24"/>
        </w:rPr>
      </w:pPr>
    </w:p>
    <w:p w:rsidR="00395805" w:rsidRPr="00395805" w:rsidRDefault="00395805" w:rsidP="003202EB">
      <w:pPr>
        <w:pStyle w:val="Heading2"/>
      </w:pPr>
      <w:bookmarkStart w:id="115" w:name="_Toc491348077"/>
      <w:bookmarkStart w:id="116" w:name="_Toc491348311"/>
      <w:r w:rsidRPr="00395805">
        <w:t>Second year students peered with 4</w:t>
      </w:r>
      <w:r w:rsidRPr="00395805">
        <w:rPr>
          <w:vertAlign w:val="superscript"/>
        </w:rPr>
        <w:t>th</w:t>
      </w:r>
      <w:r w:rsidRPr="00395805">
        <w:t xml:space="preserve"> years</w:t>
      </w:r>
      <w:bookmarkEnd w:id="115"/>
      <w:bookmarkEnd w:id="116"/>
    </w:p>
    <w:p w:rsidR="00A7744F" w:rsidRPr="00B701CC" w:rsidRDefault="00A7744F" w:rsidP="00A7744F">
      <w:pPr>
        <w:rPr>
          <w:rFonts w:ascii="Arial" w:hAnsi="Arial" w:cs="Arial"/>
          <w:sz w:val="24"/>
          <w:szCs w:val="24"/>
        </w:rPr>
      </w:pPr>
    </w:p>
    <w:p w:rsidR="00086314" w:rsidRDefault="00086314" w:rsidP="00086314">
      <w:pPr>
        <w:pStyle w:val="Heading2"/>
        <w:ind w:right="-188"/>
        <w:jc w:val="left"/>
        <w:rPr>
          <w:rFonts w:cs="Arial"/>
          <w:b w:val="0"/>
          <w:szCs w:val="24"/>
        </w:rPr>
      </w:pPr>
      <w:bookmarkStart w:id="117" w:name="_Toc460946228"/>
      <w:bookmarkStart w:id="118" w:name="_Toc491348078"/>
      <w:bookmarkStart w:id="119" w:name="_Toc491348312"/>
      <w:r>
        <w:rPr>
          <w:rFonts w:cs="Arial"/>
          <w:b w:val="0"/>
          <w:szCs w:val="24"/>
        </w:rPr>
        <w:t>Each second year student will have a 4</w:t>
      </w:r>
      <w:r w:rsidRPr="00086314">
        <w:rPr>
          <w:rFonts w:cs="Arial"/>
          <w:b w:val="0"/>
          <w:szCs w:val="24"/>
          <w:vertAlign w:val="superscript"/>
        </w:rPr>
        <w:t>th</w:t>
      </w:r>
      <w:r>
        <w:rPr>
          <w:rFonts w:cs="Arial"/>
          <w:b w:val="0"/>
          <w:szCs w:val="24"/>
          <w:vertAlign w:val="superscript"/>
        </w:rPr>
        <w:t xml:space="preserve"> </w:t>
      </w:r>
      <w:r>
        <w:rPr>
          <w:rFonts w:cs="Arial"/>
          <w:b w:val="0"/>
          <w:szCs w:val="24"/>
        </w:rPr>
        <w:t>year student allocated to them to support them through the first term of their placement experience. Usually this 4</w:t>
      </w:r>
      <w:r w:rsidRPr="00086314">
        <w:rPr>
          <w:rFonts w:cs="Arial"/>
          <w:b w:val="0"/>
          <w:szCs w:val="24"/>
          <w:vertAlign w:val="superscript"/>
        </w:rPr>
        <w:t>th</w:t>
      </w:r>
      <w:r>
        <w:rPr>
          <w:rFonts w:cs="Arial"/>
          <w:b w:val="0"/>
          <w:szCs w:val="24"/>
        </w:rPr>
        <w:t xml:space="preserve"> year peer is not on placement with them, but will meet them three times at the university to give</w:t>
      </w:r>
      <w:r w:rsidRPr="00B701CC">
        <w:rPr>
          <w:rFonts w:cs="Arial"/>
          <w:b w:val="0"/>
          <w:szCs w:val="24"/>
        </w:rPr>
        <w:t xml:space="preserve"> them university-based tutorials and support during their first term of placement.</w:t>
      </w:r>
      <w:r>
        <w:rPr>
          <w:rFonts w:cs="Arial"/>
          <w:b w:val="0"/>
          <w:szCs w:val="24"/>
        </w:rPr>
        <w:t xml:space="preserve"> The content of these tutorials is dependent on 2</w:t>
      </w:r>
      <w:r w:rsidRPr="00086314">
        <w:rPr>
          <w:rFonts w:cs="Arial"/>
          <w:b w:val="0"/>
          <w:szCs w:val="24"/>
          <w:vertAlign w:val="superscript"/>
        </w:rPr>
        <w:t>nd</w:t>
      </w:r>
      <w:r>
        <w:rPr>
          <w:rFonts w:cs="Arial"/>
          <w:b w:val="0"/>
          <w:szCs w:val="24"/>
        </w:rPr>
        <w:t xml:space="preserve"> year preference but may include; help contacting their placement, practicing assessments or having advice on theory or preparation for placement. Sometimes these tutorials can be carried out in groups or over the internet if necessary. Second year students must engage in these tutorials and take advantage of the opportunity offered by this support and also because 4</w:t>
      </w:r>
      <w:r w:rsidRPr="00086314">
        <w:rPr>
          <w:rFonts w:cs="Arial"/>
          <w:b w:val="0"/>
          <w:szCs w:val="24"/>
          <w:vertAlign w:val="superscript"/>
        </w:rPr>
        <w:t>th</w:t>
      </w:r>
      <w:r>
        <w:rPr>
          <w:rFonts w:cs="Arial"/>
          <w:b w:val="0"/>
          <w:szCs w:val="24"/>
        </w:rPr>
        <w:t xml:space="preserve"> years must collect feedback from their 2</w:t>
      </w:r>
      <w:r w:rsidRPr="00086314">
        <w:rPr>
          <w:rFonts w:cs="Arial"/>
          <w:b w:val="0"/>
          <w:szCs w:val="24"/>
          <w:vertAlign w:val="superscript"/>
        </w:rPr>
        <w:t>nd</w:t>
      </w:r>
      <w:r>
        <w:rPr>
          <w:rFonts w:cs="Arial"/>
          <w:b w:val="0"/>
          <w:szCs w:val="24"/>
        </w:rPr>
        <w:t xml:space="preserve"> year peers as part of their university clinical practice assessment.</w:t>
      </w:r>
      <w:bookmarkEnd w:id="117"/>
      <w:r>
        <w:rPr>
          <w:rFonts w:cs="Arial"/>
          <w:b w:val="0"/>
          <w:szCs w:val="24"/>
        </w:rPr>
        <w:t xml:space="preserve"> </w:t>
      </w:r>
      <w:r w:rsidR="00AA44BD">
        <w:rPr>
          <w:rFonts w:cs="Arial"/>
          <w:b w:val="0"/>
          <w:szCs w:val="24"/>
        </w:rPr>
        <w:t xml:space="preserve"> Some 2</w:t>
      </w:r>
      <w:r w:rsidR="00AA44BD" w:rsidRPr="00AA44BD">
        <w:rPr>
          <w:rFonts w:cs="Arial"/>
          <w:b w:val="0"/>
          <w:szCs w:val="24"/>
          <w:vertAlign w:val="superscript"/>
        </w:rPr>
        <w:t>nd</w:t>
      </w:r>
      <w:r w:rsidR="00AA44BD">
        <w:rPr>
          <w:rFonts w:cs="Arial"/>
          <w:b w:val="0"/>
          <w:szCs w:val="24"/>
        </w:rPr>
        <w:t xml:space="preserve"> </w:t>
      </w:r>
      <w:r w:rsidR="00AA44BD">
        <w:rPr>
          <w:rFonts w:cs="Arial"/>
          <w:b w:val="0"/>
          <w:szCs w:val="24"/>
        </w:rPr>
        <w:lastRenderedPageBreak/>
        <w:t>year students will be peered with a 4</w:t>
      </w:r>
      <w:r w:rsidR="00AA44BD" w:rsidRPr="00AA44BD">
        <w:rPr>
          <w:rFonts w:cs="Arial"/>
          <w:b w:val="0"/>
          <w:szCs w:val="24"/>
          <w:vertAlign w:val="superscript"/>
        </w:rPr>
        <w:t>th</w:t>
      </w:r>
      <w:r w:rsidR="00AA44BD">
        <w:rPr>
          <w:rFonts w:cs="Arial"/>
          <w:b w:val="0"/>
          <w:szCs w:val="24"/>
        </w:rPr>
        <w:t xml:space="preserve"> year on placement. In such a case the 4</w:t>
      </w:r>
      <w:r w:rsidR="00AA44BD" w:rsidRPr="00AA44BD">
        <w:rPr>
          <w:rFonts w:cs="Arial"/>
          <w:b w:val="0"/>
          <w:szCs w:val="24"/>
          <w:vertAlign w:val="superscript"/>
        </w:rPr>
        <w:t>th</w:t>
      </w:r>
      <w:r w:rsidR="00AA44BD">
        <w:rPr>
          <w:rFonts w:cs="Arial"/>
          <w:b w:val="0"/>
          <w:szCs w:val="24"/>
        </w:rPr>
        <w:t xml:space="preserve"> year will usually be responsible for some of the supervision of the 2</w:t>
      </w:r>
      <w:r w:rsidR="00AA44BD" w:rsidRPr="00AA44BD">
        <w:rPr>
          <w:rFonts w:cs="Arial"/>
          <w:b w:val="0"/>
          <w:szCs w:val="24"/>
          <w:vertAlign w:val="superscript"/>
        </w:rPr>
        <w:t>nd</w:t>
      </w:r>
      <w:r w:rsidR="00AA44BD">
        <w:rPr>
          <w:rFonts w:cs="Arial"/>
          <w:b w:val="0"/>
          <w:szCs w:val="24"/>
        </w:rPr>
        <w:t xml:space="preserve"> year and as such will not be required to offer additional tutorials outside of the placement.</w:t>
      </w:r>
      <w:bookmarkEnd w:id="118"/>
      <w:bookmarkEnd w:id="119"/>
    </w:p>
    <w:p w:rsidR="004838E1" w:rsidRPr="00B701CC" w:rsidRDefault="004838E1" w:rsidP="00A7744F">
      <w:pPr>
        <w:rPr>
          <w:rFonts w:ascii="Arial" w:hAnsi="Arial" w:cs="Arial"/>
          <w:sz w:val="24"/>
          <w:szCs w:val="24"/>
        </w:rPr>
      </w:pPr>
    </w:p>
    <w:p w:rsidR="004838E1" w:rsidRPr="00B701CC" w:rsidRDefault="004838E1" w:rsidP="00A7744F">
      <w:pPr>
        <w:rPr>
          <w:rFonts w:ascii="Arial" w:hAnsi="Arial" w:cs="Arial"/>
          <w:sz w:val="24"/>
          <w:szCs w:val="24"/>
        </w:rPr>
      </w:pPr>
    </w:p>
    <w:p w:rsidR="006830F9" w:rsidRDefault="006830F9">
      <w:pPr>
        <w:rPr>
          <w:rFonts w:ascii="Arial" w:hAnsi="Arial" w:cs="Arial"/>
          <w:b/>
          <w:sz w:val="24"/>
          <w:szCs w:val="24"/>
          <w:u w:val="single"/>
        </w:rPr>
      </w:pPr>
      <w:r>
        <w:rPr>
          <w:rFonts w:ascii="Arial" w:hAnsi="Arial" w:cs="Arial"/>
          <w:b/>
          <w:sz w:val="24"/>
          <w:szCs w:val="24"/>
          <w:u w:val="single"/>
        </w:rPr>
        <w:br w:type="page"/>
      </w:r>
    </w:p>
    <w:p w:rsidR="00D21A3C" w:rsidRPr="00B701CC" w:rsidRDefault="00D21A3C" w:rsidP="003202EB">
      <w:pPr>
        <w:pStyle w:val="Heading1"/>
      </w:pPr>
      <w:bookmarkStart w:id="120" w:name="_Toc491348079"/>
      <w:bookmarkStart w:id="121" w:name="_Toc491348313"/>
      <w:r w:rsidRPr="00B701CC">
        <w:lastRenderedPageBreak/>
        <w:t>SUMMARY OF SECOND YEAR CLINICAL PRACTICE ASSESSMENT</w:t>
      </w:r>
      <w:bookmarkEnd w:id="120"/>
      <w:bookmarkEnd w:id="121"/>
    </w:p>
    <w:p w:rsidR="00D21A3C" w:rsidRPr="00B701CC" w:rsidRDefault="00D21A3C" w:rsidP="00D21A3C">
      <w:pPr>
        <w:jc w:val="center"/>
        <w:rPr>
          <w:rFonts w:ascii="Arial" w:hAnsi="Arial" w:cs="Arial"/>
          <w:sz w:val="24"/>
          <w:szCs w:val="24"/>
        </w:rPr>
      </w:pPr>
    </w:p>
    <w:p w:rsidR="00D21A3C" w:rsidRPr="00B701CC" w:rsidRDefault="00D21A3C" w:rsidP="003E7C16">
      <w:pPr>
        <w:jc w:val="center"/>
        <w:rPr>
          <w:rFonts w:ascii="Arial" w:hAnsi="Arial" w:cs="Arial"/>
          <w:sz w:val="24"/>
          <w:szCs w:val="24"/>
        </w:rPr>
      </w:pPr>
    </w:p>
    <w:p w:rsidR="00D21A3C" w:rsidRPr="00B701CC" w:rsidRDefault="00D21A3C" w:rsidP="003E7C16">
      <w:pPr>
        <w:jc w:val="center"/>
        <w:rPr>
          <w:rFonts w:ascii="Arial" w:hAnsi="Arial" w:cs="Arial"/>
          <w:sz w:val="24"/>
          <w:szCs w:val="24"/>
        </w:rPr>
      </w:pPr>
    </w:p>
    <w:p w:rsidR="00D21A3C" w:rsidRPr="00B701CC" w:rsidRDefault="00D21A3C" w:rsidP="003E7C16">
      <w:pPr>
        <w:jc w:val="center"/>
        <w:rPr>
          <w:rFonts w:ascii="Arial" w:hAnsi="Arial" w:cs="Arial"/>
          <w:sz w:val="24"/>
          <w:szCs w:val="24"/>
        </w:rPr>
      </w:pPr>
    </w:p>
    <w:p w:rsidR="00D21A3C" w:rsidRPr="00B701CC" w:rsidRDefault="00D21A3C" w:rsidP="003E7C16">
      <w:pPr>
        <w:jc w:val="center"/>
        <w:rPr>
          <w:rFonts w:ascii="Arial" w:hAnsi="Arial" w:cs="Arial"/>
          <w:sz w:val="24"/>
          <w:szCs w:val="24"/>
        </w:rPr>
      </w:pPr>
    </w:p>
    <w:p w:rsidR="00CA76BA" w:rsidRPr="00B701CC" w:rsidRDefault="00CC7F60" w:rsidP="00A7744F">
      <w:pPr>
        <w:rPr>
          <w:rFonts w:ascii="Arial" w:hAnsi="Arial" w:cs="Arial"/>
          <w:sz w:val="24"/>
          <w:szCs w:val="24"/>
        </w:rPr>
      </w:pPr>
      <w:r w:rsidRPr="00B701CC">
        <w:rPr>
          <w:rFonts w:ascii="Arial" w:hAnsi="Arial" w:cs="Arial"/>
          <w:i/>
          <w:noProof/>
          <w:spacing w:val="-3"/>
          <w:sz w:val="24"/>
          <w:szCs w:val="24"/>
          <w:lang w:val="en-GB"/>
        </w:rPr>
        <w:drawing>
          <wp:inline distT="0" distB="0" distL="0" distR="0" wp14:anchorId="41914804" wp14:editId="7D84A075">
            <wp:extent cx="5486400" cy="4114800"/>
            <wp:effectExtent l="76200" t="0" r="11430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A7744F" w:rsidRPr="00B701CC" w:rsidRDefault="00A7744F" w:rsidP="00A7744F">
      <w:pPr>
        <w:pStyle w:val="Heading2"/>
        <w:jc w:val="left"/>
        <w:rPr>
          <w:rFonts w:cs="Arial"/>
          <w:szCs w:val="24"/>
        </w:rPr>
      </w:pPr>
    </w:p>
    <w:p w:rsidR="00A7744F" w:rsidRPr="00B701CC" w:rsidRDefault="00A7744F" w:rsidP="00A7744F">
      <w:pPr>
        <w:pStyle w:val="Heading2"/>
        <w:jc w:val="left"/>
        <w:rPr>
          <w:rFonts w:cs="Arial"/>
          <w:szCs w:val="24"/>
        </w:rPr>
      </w:pPr>
    </w:p>
    <w:p w:rsidR="00A7744F" w:rsidRPr="00B701CC" w:rsidRDefault="00A7744F" w:rsidP="00A7744F">
      <w:pPr>
        <w:pStyle w:val="Heading2"/>
        <w:jc w:val="left"/>
        <w:rPr>
          <w:rFonts w:cs="Arial"/>
          <w:szCs w:val="24"/>
        </w:rPr>
      </w:pPr>
    </w:p>
    <w:p w:rsidR="00091225" w:rsidRPr="00B701CC" w:rsidRDefault="00091225" w:rsidP="00091225">
      <w:pPr>
        <w:rPr>
          <w:rFonts w:ascii="Arial" w:hAnsi="Arial" w:cs="Arial"/>
          <w:sz w:val="24"/>
          <w:szCs w:val="24"/>
        </w:rPr>
      </w:pPr>
    </w:p>
    <w:p w:rsidR="00091225" w:rsidRPr="00B701CC" w:rsidRDefault="00091225" w:rsidP="00091225">
      <w:pPr>
        <w:rPr>
          <w:rFonts w:ascii="Arial" w:hAnsi="Arial" w:cs="Arial"/>
          <w:sz w:val="24"/>
          <w:szCs w:val="24"/>
        </w:rPr>
      </w:pPr>
    </w:p>
    <w:p w:rsidR="00B96174" w:rsidRPr="00B701CC" w:rsidRDefault="00B96174" w:rsidP="00B96174">
      <w:pPr>
        <w:rPr>
          <w:rFonts w:ascii="Arial" w:hAnsi="Arial" w:cs="Arial"/>
          <w:sz w:val="24"/>
          <w:szCs w:val="24"/>
        </w:rPr>
      </w:pPr>
    </w:p>
    <w:p w:rsidR="00D21A3C" w:rsidRPr="00B701CC" w:rsidRDefault="00D21A3C" w:rsidP="00B96174">
      <w:pPr>
        <w:rPr>
          <w:rFonts w:ascii="Arial" w:hAnsi="Arial" w:cs="Arial"/>
          <w:sz w:val="24"/>
          <w:szCs w:val="24"/>
        </w:rPr>
      </w:pPr>
    </w:p>
    <w:p w:rsidR="00D21A3C" w:rsidRPr="00B701CC" w:rsidRDefault="00D21A3C" w:rsidP="00B96174">
      <w:pPr>
        <w:rPr>
          <w:rFonts w:ascii="Arial" w:hAnsi="Arial" w:cs="Arial"/>
          <w:sz w:val="24"/>
          <w:szCs w:val="24"/>
        </w:rPr>
      </w:pPr>
    </w:p>
    <w:p w:rsidR="00D21A3C" w:rsidRPr="00B701CC" w:rsidRDefault="00D21A3C" w:rsidP="00B96174">
      <w:pPr>
        <w:rPr>
          <w:rFonts w:ascii="Arial" w:hAnsi="Arial" w:cs="Arial"/>
          <w:sz w:val="24"/>
          <w:szCs w:val="24"/>
        </w:rPr>
      </w:pPr>
    </w:p>
    <w:p w:rsidR="00D21A3C" w:rsidRPr="00B701CC" w:rsidRDefault="00D21A3C" w:rsidP="00B96174">
      <w:pPr>
        <w:rPr>
          <w:rFonts w:ascii="Arial" w:hAnsi="Arial" w:cs="Arial"/>
          <w:sz w:val="24"/>
          <w:szCs w:val="24"/>
        </w:rPr>
      </w:pPr>
    </w:p>
    <w:p w:rsidR="00D21A3C" w:rsidRPr="00B701CC" w:rsidRDefault="00D21A3C" w:rsidP="00B96174">
      <w:pPr>
        <w:rPr>
          <w:rFonts w:ascii="Arial" w:hAnsi="Arial" w:cs="Arial"/>
          <w:sz w:val="24"/>
          <w:szCs w:val="24"/>
        </w:rPr>
      </w:pPr>
    </w:p>
    <w:p w:rsidR="00D21A3C" w:rsidRPr="00B701CC" w:rsidRDefault="00D21A3C" w:rsidP="00B96174">
      <w:pPr>
        <w:rPr>
          <w:rFonts w:ascii="Arial" w:hAnsi="Arial" w:cs="Arial"/>
          <w:sz w:val="24"/>
          <w:szCs w:val="24"/>
        </w:rPr>
      </w:pPr>
    </w:p>
    <w:p w:rsidR="008D7E73" w:rsidRPr="00B701CC" w:rsidRDefault="008D7E73" w:rsidP="00B96174">
      <w:pPr>
        <w:rPr>
          <w:rFonts w:ascii="Arial" w:hAnsi="Arial" w:cs="Arial"/>
          <w:sz w:val="24"/>
          <w:szCs w:val="24"/>
        </w:rPr>
      </w:pPr>
    </w:p>
    <w:p w:rsidR="008D7E73" w:rsidRPr="00B701CC" w:rsidRDefault="008D7E73" w:rsidP="00B96174">
      <w:pPr>
        <w:rPr>
          <w:rFonts w:ascii="Arial" w:hAnsi="Arial" w:cs="Arial"/>
          <w:sz w:val="24"/>
          <w:szCs w:val="24"/>
        </w:rPr>
      </w:pPr>
    </w:p>
    <w:p w:rsidR="008D7E73" w:rsidRPr="00B701CC" w:rsidRDefault="008D7E73" w:rsidP="00B96174">
      <w:pPr>
        <w:rPr>
          <w:rFonts w:ascii="Arial" w:hAnsi="Arial" w:cs="Arial"/>
          <w:sz w:val="24"/>
          <w:szCs w:val="24"/>
        </w:rPr>
      </w:pPr>
    </w:p>
    <w:p w:rsidR="008D7E73" w:rsidRDefault="008D7E73" w:rsidP="00B96174">
      <w:pPr>
        <w:rPr>
          <w:rFonts w:ascii="Arial" w:hAnsi="Arial" w:cs="Arial"/>
          <w:sz w:val="24"/>
          <w:szCs w:val="24"/>
        </w:rPr>
      </w:pPr>
    </w:p>
    <w:p w:rsidR="00316007" w:rsidRDefault="00316007">
      <w:pPr>
        <w:rPr>
          <w:rFonts w:ascii="Arial" w:hAnsi="Arial" w:cs="Arial"/>
          <w:b/>
          <w:sz w:val="24"/>
          <w:szCs w:val="24"/>
          <w:u w:val="single"/>
        </w:rPr>
      </w:pPr>
      <w:r>
        <w:rPr>
          <w:rFonts w:ascii="Arial" w:hAnsi="Arial" w:cs="Arial"/>
          <w:szCs w:val="24"/>
          <w:u w:val="single"/>
        </w:rPr>
        <w:br w:type="page"/>
      </w:r>
    </w:p>
    <w:p w:rsidR="00D21A3C" w:rsidRDefault="00D21A3C" w:rsidP="003202EB">
      <w:pPr>
        <w:pStyle w:val="Heading1"/>
      </w:pPr>
      <w:bookmarkStart w:id="122" w:name="_Toc491348080"/>
      <w:bookmarkStart w:id="123" w:name="_Toc491348314"/>
      <w:r w:rsidRPr="00B701CC">
        <w:lastRenderedPageBreak/>
        <w:t>STUDENT ASSESSMENT</w:t>
      </w:r>
      <w:bookmarkEnd w:id="122"/>
      <w:bookmarkEnd w:id="123"/>
    </w:p>
    <w:p w:rsidR="003D6BEA" w:rsidRPr="003D6BEA" w:rsidRDefault="003D6BEA" w:rsidP="003D6BEA"/>
    <w:p w:rsidR="00392519" w:rsidRDefault="00392519" w:rsidP="00392519">
      <w:pPr>
        <w:tabs>
          <w:tab w:val="num" w:pos="720"/>
        </w:tabs>
        <w:rPr>
          <w:rFonts w:ascii="Arial" w:hAnsi="Arial" w:cs="Arial"/>
          <w:sz w:val="24"/>
          <w:szCs w:val="24"/>
          <w:lang w:val="en"/>
        </w:rPr>
      </w:pPr>
      <w:r w:rsidRPr="00392519">
        <w:rPr>
          <w:rFonts w:ascii="Arial" w:hAnsi="Arial" w:cs="Arial"/>
          <w:sz w:val="24"/>
          <w:szCs w:val="24"/>
          <w:lang w:val="en"/>
        </w:rPr>
        <w:t>Assessment has a number of functions for practice education</w:t>
      </w:r>
      <w:r w:rsidR="005D5EAC" w:rsidRPr="00392519">
        <w:rPr>
          <w:rFonts w:ascii="Arial" w:hAnsi="Arial" w:cs="Arial"/>
          <w:sz w:val="24"/>
          <w:szCs w:val="24"/>
          <w:lang w:val="en"/>
        </w:rPr>
        <w:t xml:space="preserve">. </w:t>
      </w:r>
      <w:r w:rsidRPr="00392519">
        <w:rPr>
          <w:rFonts w:ascii="Arial" w:hAnsi="Arial" w:cs="Arial"/>
          <w:sz w:val="24"/>
          <w:szCs w:val="24"/>
          <w:lang w:val="en"/>
        </w:rPr>
        <w:t xml:space="preserve"> </w:t>
      </w:r>
      <w:r w:rsidR="00AA44BD">
        <w:rPr>
          <w:rFonts w:ascii="Arial" w:hAnsi="Arial" w:cs="Arial"/>
          <w:sz w:val="24"/>
          <w:szCs w:val="24"/>
          <w:lang w:val="en"/>
        </w:rPr>
        <w:t xml:space="preserve">By the end of the programme </w:t>
      </w:r>
      <w:r w:rsidR="005D5EAC" w:rsidRPr="00392519">
        <w:rPr>
          <w:rFonts w:ascii="Arial" w:hAnsi="Arial" w:cs="Arial"/>
          <w:sz w:val="24"/>
          <w:szCs w:val="24"/>
          <w:lang w:val="en"/>
        </w:rPr>
        <w:t xml:space="preserve">students </w:t>
      </w:r>
      <w:r w:rsidR="007A3037">
        <w:rPr>
          <w:rFonts w:ascii="Arial" w:hAnsi="Arial" w:cs="Arial"/>
          <w:sz w:val="24"/>
          <w:szCs w:val="24"/>
          <w:lang w:val="en"/>
        </w:rPr>
        <w:t xml:space="preserve">must </w:t>
      </w:r>
      <w:r w:rsidR="005D5EAC" w:rsidRPr="00392519">
        <w:rPr>
          <w:rFonts w:ascii="Arial" w:hAnsi="Arial" w:cs="Arial"/>
          <w:sz w:val="24"/>
          <w:szCs w:val="24"/>
          <w:lang w:val="en"/>
        </w:rPr>
        <w:t xml:space="preserve">achieve </w:t>
      </w:r>
      <w:r w:rsidRPr="00392519">
        <w:rPr>
          <w:rFonts w:ascii="Arial" w:hAnsi="Arial" w:cs="Arial"/>
          <w:sz w:val="24"/>
          <w:szCs w:val="24"/>
          <w:lang w:val="en"/>
        </w:rPr>
        <w:t xml:space="preserve">the </w:t>
      </w:r>
      <w:r w:rsidR="00AA44BD">
        <w:rPr>
          <w:rFonts w:ascii="Arial" w:hAnsi="Arial" w:cs="Arial"/>
          <w:sz w:val="24"/>
          <w:szCs w:val="24"/>
          <w:lang w:val="en"/>
        </w:rPr>
        <w:t xml:space="preserve">potential to meet the </w:t>
      </w:r>
      <w:r w:rsidRPr="00392519">
        <w:rPr>
          <w:rFonts w:ascii="Arial" w:hAnsi="Arial" w:cs="Arial"/>
          <w:sz w:val="24"/>
          <w:szCs w:val="24"/>
          <w:lang w:val="en"/>
        </w:rPr>
        <w:t>HCPC Standards of Proficiency for profess</w:t>
      </w:r>
      <w:r>
        <w:rPr>
          <w:rFonts w:ascii="Arial" w:hAnsi="Arial" w:cs="Arial"/>
          <w:sz w:val="24"/>
          <w:szCs w:val="24"/>
          <w:lang w:val="en"/>
        </w:rPr>
        <w:t>i</w:t>
      </w:r>
      <w:r w:rsidRPr="00392519">
        <w:rPr>
          <w:rFonts w:ascii="Arial" w:hAnsi="Arial" w:cs="Arial"/>
          <w:sz w:val="24"/>
          <w:szCs w:val="24"/>
          <w:lang w:val="en"/>
        </w:rPr>
        <w:t>onal practice</w:t>
      </w:r>
      <w:r w:rsidR="002D0820">
        <w:rPr>
          <w:rFonts w:ascii="Arial" w:hAnsi="Arial" w:cs="Arial"/>
          <w:sz w:val="24"/>
          <w:szCs w:val="24"/>
          <w:lang w:val="en"/>
        </w:rPr>
        <w:t>, h</w:t>
      </w:r>
      <w:r w:rsidRPr="00392519">
        <w:rPr>
          <w:rFonts w:ascii="Arial" w:hAnsi="Arial" w:cs="Arial"/>
          <w:sz w:val="24"/>
          <w:szCs w:val="24"/>
          <w:lang w:val="en"/>
        </w:rPr>
        <w:t>owever along the</w:t>
      </w:r>
      <w:r>
        <w:rPr>
          <w:rFonts w:ascii="Arial" w:hAnsi="Arial" w:cs="Arial"/>
          <w:sz w:val="24"/>
          <w:szCs w:val="24"/>
          <w:lang w:val="en"/>
        </w:rPr>
        <w:t xml:space="preserve"> path to this goal in earlier </w:t>
      </w:r>
      <w:r w:rsidRPr="00392519">
        <w:rPr>
          <w:rFonts w:ascii="Arial" w:hAnsi="Arial" w:cs="Arial"/>
          <w:sz w:val="24"/>
          <w:szCs w:val="24"/>
          <w:lang w:val="en"/>
        </w:rPr>
        <w:t>placement</w:t>
      </w:r>
      <w:r>
        <w:rPr>
          <w:rFonts w:ascii="Arial" w:hAnsi="Arial" w:cs="Arial"/>
          <w:sz w:val="24"/>
          <w:szCs w:val="24"/>
          <w:lang w:val="en"/>
        </w:rPr>
        <w:t>s</w:t>
      </w:r>
      <w:r w:rsidRPr="00392519">
        <w:rPr>
          <w:rFonts w:ascii="Arial" w:hAnsi="Arial" w:cs="Arial"/>
          <w:sz w:val="24"/>
          <w:szCs w:val="24"/>
          <w:lang w:val="en"/>
        </w:rPr>
        <w:t xml:space="preserve"> it can</w:t>
      </w:r>
      <w:r w:rsidR="00AA44BD">
        <w:rPr>
          <w:rFonts w:ascii="Arial" w:hAnsi="Arial" w:cs="Arial"/>
          <w:sz w:val="24"/>
          <w:szCs w:val="24"/>
          <w:lang w:val="en"/>
        </w:rPr>
        <w:t>;</w:t>
      </w:r>
    </w:p>
    <w:p w:rsidR="007A3037" w:rsidRDefault="007A3037" w:rsidP="00392519">
      <w:pPr>
        <w:tabs>
          <w:tab w:val="num" w:pos="720"/>
        </w:tabs>
        <w:rPr>
          <w:rFonts w:ascii="Arial" w:hAnsi="Arial" w:cs="Arial"/>
          <w:sz w:val="24"/>
          <w:szCs w:val="24"/>
          <w:lang w:val="en"/>
        </w:rPr>
      </w:pPr>
    </w:p>
    <w:p w:rsidR="005D5EAC" w:rsidRPr="00392519" w:rsidRDefault="00392519" w:rsidP="007F11CC">
      <w:pPr>
        <w:pStyle w:val="ListParagraph"/>
        <w:numPr>
          <w:ilvl w:val="0"/>
          <w:numId w:val="51"/>
        </w:numPr>
        <w:tabs>
          <w:tab w:val="num" w:pos="720"/>
        </w:tabs>
        <w:rPr>
          <w:rFonts w:ascii="Arial" w:hAnsi="Arial" w:cs="Arial"/>
          <w:sz w:val="24"/>
          <w:szCs w:val="24"/>
          <w:lang w:val="en"/>
        </w:rPr>
      </w:pPr>
      <w:r w:rsidRPr="00392519">
        <w:rPr>
          <w:rFonts w:ascii="Arial" w:hAnsi="Arial" w:cs="Arial"/>
          <w:sz w:val="24"/>
          <w:szCs w:val="24"/>
          <w:lang w:val="en"/>
        </w:rPr>
        <w:t>Help</w:t>
      </w:r>
      <w:r w:rsidR="00912BE6">
        <w:rPr>
          <w:rFonts w:ascii="Arial" w:hAnsi="Arial" w:cs="Arial"/>
          <w:sz w:val="24"/>
          <w:szCs w:val="24"/>
          <w:lang w:val="en"/>
        </w:rPr>
        <w:t>s</w:t>
      </w:r>
      <w:r w:rsidRPr="00392519">
        <w:rPr>
          <w:rFonts w:ascii="Arial" w:hAnsi="Arial" w:cs="Arial"/>
          <w:sz w:val="24"/>
          <w:szCs w:val="24"/>
          <w:lang w:val="en"/>
        </w:rPr>
        <w:t xml:space="preserve"> to </w:t>
      </w:r>
      <w:r w:rsidR="00912BE6">
        <w:rPr>
          <w:rFonts w:ascii="Arial" w:hAnsi="Arial" w:cs="Arial"/>
          <w:sz w:val="24"/>
          <w:szCs w:val="24"/>
          <w:lang w:val="en"/>
        </w:rPr>
        <w:t>g</w:t>
      </w:r>
      <w:r w:rsidR="005D5EAC" w:rsidRPr="00392519">
        <w:rPr>
          <w:rFonts w:ascii="Arial" w:hAnsi="Arial" w:cs="Arial"/>
          <w:sz w:val="24"/>
          <w:szCs w:val="24"/>
          <w:lang w:val="en"/>
        </w:rPr>
        <w:t>uide and motivate the student to learn</w:t>
      </w:r>
    </w:p>
    <w:p w:rsidR="005D5EAC" w:rsidRPr="00392519" w:rsidRDefault="005D5EAC" w:rsidP="007F11CC">
      <w:pPr>
        <w:numPr>
          <w:ilvl w:val="0"/>
          <w:numId w:val="50"/>
        </w:numPr>
        <w:rPr>
          <w:rFonts w:ascii="Arial" w:hAnsi="Arial" w:cs="Arial"/>
          <w:sz w:val="24"/>
          <w:szCs w:val="24"/>
          <w:lang w:val="en"/>
        </w:rPr>
      </w:pPr>
      <w:r w:rsidRPr="00392519">
        <w:rPr>
          <w:rFonts w:ascii="Arial" w:hAnsi="Arial" w:cs="Arial"/>
          <w:sz w:val="24"/>
          <w:szCs w:val="24"/>
          <w:lang w:val="en"/>
        </w:rPr>
        <w:t xml:space="preserve">Monitor and record the progression of the student’s clinical </w:t>
      </w:r>
      <w:r w:rsidR="00392519">
        <w:rPr>
          <w:rFonts w:ascii="Arial" w:hAnsi="Arial" w:cs="Arial"/>
          <w:sz w:val="24"/>
          <w:szCs w:val="24"/>
          <w:lang w:val="en"/>
        </w:rPr>
        <w:t xml:space="preserve">and professional </w:t>
      </w:r>
      <w:r w:rsidRPr="00392519">
        <w:rPr>
          <w:rFonts w:ascii="Arial" w:hAnsi="Arial" w:cs="Arial"/>
          <w:sz w:val="24"/>
          <w:szCs w:val="24"/>
          <w:lang w:val="en"/>
        </w:rPr>
        <w:t>skills</w:t>
      </w:r>
    </w:p>
    <w:p w:rsidR="005D5EAC" w:rsidRPr="00392519" w:rsidRDefault="00392519" w:rsidP="007F11CC">
      <w:pPr>
        <w:numPr>
          <w:ilvl w:val="0"/>
          <w:numId w:val="50"/>
        </w:numPr>
        <w:rPr>
          <w:rFonts w:ascii="Arial" w:hAnsi="Arial" w:cs="Arial"/>
          <w:sz w:val="24"/>
          <w:szCs w:val="24"/>
          <w:lang w:val="en"/>
        </w:rPr>
      </w:pPr>
      <w:r>
        <w:rPr>
          <w:rFonts w:ascii="Arial" w:hAnsi="Arial" w:cs="Arial"/>
          <w:sz w:val="24"/>
          <w:szCs w:val="24"/>
          <w:lang w:val="en"/>
        </w:rPr>
        <w:t>Encouragement</w:t>
      </w:r>
      <w:r w:rsidR="005D5EAC" w:rsidRPr="00392519">
        <w:rPr>
          <w:rFonts w:ascii="Arial" w:hAnsi="Arial" w:cs="Arial"/>
          <w:sz w:val="24"/>
          <w:szCs w:val="24"/>
          <w:lang w:val="en"/>
        </w:rPr>
        <w:t xml:space="preserve"> self </w:t>
      </w:r>
      <w:r>
        <w:rPr>
          <w:rFonts w:ascii="Arial" w:hAnsi="Arial" w:cs="Arial"/>
          <w:sz w:val="24"/>
          <w:szCs w:val="24"/>
          <w:lang w:val="en"/>
        </w:rPr>
        <w:t>-</w:t>
      </w:r>
      <w:r w:rsidR="005D5EAC" w:rsidRPr="00392519">
        <w:rPr>
          <w:rFonts w:ascii="Arial" w:hAnsi="Arial" w:cs="Arial"/>
          <w:sz w:val="24"/>
          <w:szCs w:val="24"/>
          <w:lang w:val="en"/>
        </w:rPr>
        <w:t>assessment and reflective practice</w:t>
      </w:r>
    </w:p>
    <w:p w:rsidR="005D5EAC" w:rsidRPr="00392519" w:rsidRDefault="00392519" w:rsidP="007F11CC">
      <w:pPr>
        <w:numPr>
          <w:ilvl w:val="0"/>
          <w:numId w:val="50"/>
        </w:numPr>
        <w:rPr>
          <w:rFonts w:ascii="Arial" w:hAnsi="Arial" w:cs="Arial"/>
          <w:sz w:val="24"/>
          <w:szCs w:val="24"/>
          <w:lang w:val="en"/>
        </w:rPr>
      </w:pPr>
      <w:r>
        <w:rPr>
          <w:rFonts w:ascii="Arial" w:hAnsi="Arial" w:cs="Arial"/>
          <w:sz w:val="24"/>
          <w:szCs w:val="24"/>
          <w:lang w:val="en"/>
        </w:rPr>
        <w:t>Identify goals</w:t>
      </w:r>
      <w:r w:rsidR="005D5EAC" w:rsidRPr="00392519">
        <w:rPr>
          <w:rFonts w:ascii="Arial" w:hAnsi="Arial" w:cs="Arial"/>
          <w:sz w:val="24"/>
          <w:szCs w:val="24"/>
          <w:lang w:val="en"/>
        </w:rPr>
        <w:t xml:space="preserve"> for the student to focus on in their next clinical placement</w:t>
      </w:r>
    </w:p>
    <w:p w:rsidR="005D5EAC" w:rsidRPr="00392519" w:rsidRDefault="005D5EAC" w:rsidP="005D5EAC">
      <w:pPr>
        <w:rPr>
          <w:rFonts w:ascii="Arial" w:hAnsi="Arial" w:cs="Arial"/>
          <w:sz w:val="24"/>
          <w:szCs w:val="24"/>
        </w:rPr>
      </w:pPr>
    </w:p>
    <w:p w:rsidR="005D5EAC" w:rsidRPr="00392519" w:rsidRDefault="00392519" w:rsidP="005D5EAC">
      <w:pPr>
        <w:rPr>
          <w:rFonts w:ascii="Arial" w:hAnsi="Arial" w:cs="Arial"/>
          <w:sz w:val="24"/>
          <w:szCs w:val="24"/>
        </w:rPr>
      </w:pPr>
      <w:r w:rsidRPr="00392519">
        <w:rPr>
          <w:rFonts w:ascii="Arial" w:hAnsi="Arial" w:cs="Arial"/>
          <w:sz w:val="24"/>
          <w:szCs w:val="24"/>
        </w:rPr>
        <w:t>It is important that the final assessment for the student comes at the end of</w:t>
      </w:r>
      <w:r>
        <w:rPr>
          <w:rFonts w:ascii="Arial" w:hAnsi="Arial" w:cs="Arial"/>
          <w:sz w:val="24"/>
          <w:szCs w:val="24"/>
        </w:rPr>
        <w:t xml:space="preserve"> the placement and takes account </w:t>
      </w:r>
      <w:r w:rsidRPr="00392519">
        <w:rPr>
          <w:rFonts w:ascii="Arial" w:hAnsi="Arial" w:cs="Arial"/>
          <w:sz w:val="24"/>
          <w:szCs w:val="24"/>
        </w:rPr>
        <w:t>of the pr</w:t>
      </w:r>
      <w:r>
        <w:rPr>
          <w:rFonts w:ascii="Arial" w:hAnsi="Arial" w:cs="Arial"/>
          <w:sz w:val="24"/>
          <w:szCs w:val="24"/>
        </w:rPr>
        <w:t>o</w:t>
      </w:r>
      <w:r w:rsidRPr="00392519">
        <w:rPr>
          <w:rFonts w:ascii="Arial" w:hAnsi="Arial" w:cs="Arial"/>
          <w:sz w:val="24"/>
          <w:szCs w:val="24"/>
        </w:rPr>
        <w:t>gre</w:t>
      </w:r>
      <w:r>
        <w:rPr>
          <w:rFonts w:ascii="Arial" w:hAnsi="Arial" w:cs="Arial"/>
          <w:sz w:val="24"/>
          <w:szCs w:val="24"/>
        </w:rPr>
        <w:t>s</w:t>
      </w:r>
      <w:r w:rsidRPr="00392519">
        <w:rPr>
          <w:rFonts w:ascii="Arial" w:hAnsi="Arial" w:cs="Arial"/>
          <w:sz w:val="24"/>
          <w:szCs w:val="24"/>
        </w:rPr>
        <w:t>s made and the student’</w:t>
      </w:r>
      <w:r w:rsidR="00912BE6">
        <w:rPr>
          <w:rFonts w:ascii="Arial" w:hAnsi="Arial" w:cs="Arial"/>
          <w:sz w:val="24"/>
          <w:szCs w:val="24"/>
        </w:rPr>
        <w:t>s respo</w:t>
      </w:r>
      <w:r>
        <w:rPr>
          <w:rFonts w:ascii="Arial" w:hAnsi="Arial" w:cs="Arial"/>
          <w:sz w:val="24"/>
          <w:szCs w:val="24"/>
        </w:rPr>
        <w:t>nse</w:t>
      </w:r>
      <w:r w:rsidRPr="00392519">
        <w:rPr>
          <w:rFonts w:ascii="Arial" w:hAnsi="Arial" w:cs="Arial"/>
          <w:sz w:val="24"/>
          <w:szCs w:val="24"/>
        </w:rPr>
        <w:t xml:space="preserve"> to the feedback given.</w:t>
      </w:r>
      <w:r>
        <w:rPr>
          <w:rFonts w:ascii="Arial" w:hAnsi="Arial" w:cs="Arial"/>
          <w:sz w:val="24"/>
          <w:szCs w:val="24"/>
        </w:rPr>
        <w:t xml:space="preserve"> Educators and students </w:t>
      </w:r>
      <w:r w:rsidR="00912BE6">
        <w:rPr>
          <w:rFonts w:ascii="Arial" w:hAnsi="Arial" w:cs="Arial"/>
          <w:sz w:val="24"/>
          <w:szCs w:val="24"/>
        </w:rPr>
        <w:t>a</w:t>
      </w:r>
      <w:r>
        <w:rPr>
          <w:rFonts w:ascii="Arial" w:hAnsi="Arial" w:cs="Arial"/>
          <w:sz w:val="24"/>
          <w:szCs w:val="24"/>
        </w:rPr>
        <w:t xml:space="preserve">re advised to be familiar with the assessment outcomes prior to the start of placement and refer to this as part of the ongoing feedback sessions. Although the final assessment comes at the end of placement </w:t>
      </w:r>
      <w:r w:rsidR="00AA44BD">
        <w:rPr>
          <w:rFonts w:ascii="Arial" w:hAnsi="Arial" w:cs="Arial"/>
          <w:sz w:val="24"/>
          <w:szCs w:val="24"/>
        </w:rPr>
        <w:t>evaluation of a student’s progress</w:t>
      </w:r>
      <w:r>
        <w:rPr>
          <w:rFonts w:ascii="Arial" w:hAnsi="Arial" w:cs="Arial"/>
          <w:sz w:val="24"/>
          <w:szCs w:val="24"/>
        </w:rPr>
        <w:t xml:space="preserve"> is ongoing a</w:t>
      </w:r>
      <w:r w:rsidR="00912BE6">
        <w:rPr>
          <w:rFonts w:ascii="Arial" w:hAnsi="Arial" w:cs="Arial"/>
          <w:sz w:val="24"/>
          <w:szCs w:val="24"/>
        </w:rPr>
        <w:t xml:space="preserve">nd used formatively throughout </w:t>
      </w:r>
      <w:r>
        <w:rPr>
          <w:rFonts w:ascii="Arial" w:hAnsi="Arial" w:cs="Arial"/>
          <w:sz w:val="24"/>
          <w:szCs w:val="24"/>
        </w:rPr>
        <w:t>to guide the student developme</w:t>
      </w:r>
      <w:r w:rsidR="00912BE6">
        <w:rPr>
          <w:rFonts w:ascii="Arial" w:hAnsi="Arial" w:cs="Arial"/>
          <w:sz w:val="24"/>
          <w:szCs w:val="24"/>
        </w:rPr>
        <w:t>nt. Practice placements give</w:t>
      </w:r>
      <w:r>
        <w:rPr>
          <w:rFonts w:ascii="Arial" w:hAnsi="Arial" w:cs="Arial"/>
          <w:sz w:val="24"/>
          <w:szCs w:val="24"/>
        </w:rPr>
        <w:t xml:space="preserve"> opportunities to sample the student’s behaviour and monito</w:t>
      </w:r>
      <w:r w:rsidR="00912BE6">
        <w:rPr>
          <w:rFonts w:ascii="Arial" w:hAnsi="Arial" w:cs="Arial"/>
          <w:sz w:val="24"/>
          <w:szCs w:val="24"/>
        </w:rPr>
        <w:t>r</w:t>
      </w:r>
      <w:r>
        <w:rPr>
          <w:rFonts w:ascii="Arial" w:hAnsi="Arial" w:cs="Arial"/>
          <w:sz w:val="24"/>
          <w:szCs w:val="24"/>
        </w:rPr>
        <w:t xml:space="preserve"> their progress. </w:t>
      </w:r>
    </w:p>
    <w:p w:rsidR="00D21A3C" w:rsidRPr="00B701CC" w:rsidRDefault="00D21A3C" w:rsidP="00B96174">
      <w:pPr>
        <w:rPr>
          <w:rFonts w:ascii="Arial" w:hAnsi="Arial" w:cs="Arial"/>
          <w:sz w:val="24"/>
          <w:szCs w:val="24"/>
        </w:rPr>
      </w:pPr>
    </w:p>
    <w:p w:rsidR="0000258B" w:rsidRPr="00B701CC" w:rsidRDefault="0000258B" w:rsidP="00B96174">
      <w:pPr>
        <w:rPr>
          <w:rFonts w:ascii="Arial" w:hAnsi="Arial" w:cs="Arial"/>
          <w:sz w:val="24"/>
          <w:szCs w:val="24"/>
        </w:rPr>
      </w:pPr>
    </w:p>
    <w:p w:rsidR="00C33225" w:rsidRPr="003202EB" w:rsidRDefault="00945BB7" w:rsidP="003202EB">
      <w:pPr>
        <w:pStyle w:val="Heading2"/>
      </w:pPr>
      <w:bookmarkStart w:id="124" w:name="_Toc491348081"/>
      <w:bookmarkStart w:id="125" w:name="_Toc491348315"/>
      <w:r w:rsidRPr="003202EB">
        <w:t>PRACTICE EDUCATOR</w:t>
      </w:r>
      <w:r w:rsidR="00B96174" w:rsidRPr="003202EB">
        <w:t xml:space="preserve"> ASSESSMENT</w:t>
      </w:r>
      <w:bookmarkEnd w:id="124"/>
      <w:bookmarkEnd w:id="125"/>
      <w:r w:rsidR="00C33225" w:rsidRPr="003202EB">
        <w:t xml:space="preserve"> </w:t>
      </w:r>
    </w:p>
    <w:p w:rsidR="00CF11C8" w:rsidRPr="00CF11C8" w:rsidRDefault="00CF11C8" w:rsidP="00CF11C8"/>
    <w:p w:rsidR="000015C2" w:rsidRDefault="00C33225" w:rsidP="000015C2">
      <w:pPr>
        <w:rPr>
          <w:rFonts w:ascii="Arial" w:hAnsi="Arial" w:cs="Arial"/>
          <w:sz w:val="24"/>
          <w:szCs w:val="24"/>
        </w:rPr>
      </w:pPr>
      <w:bookmarkStart w:id="126" w:name="_Toc460946232"/>
      <w:r w:rsidRPr="000015C2">
        <w:rPr>
          <w:rFonts w:ascii="Arial" w:hAnsi="Arial" w:cs="Arial"/>
          <w:sz w:val="24"/>
          <w:szCs w:val="24"/>
        </w:rPr>
        <w:t xml:space="preserve">Educators are asked to have an ongoing dialogue with students about their progress and not to wait until the half way review and final assessment points before discussing their progress with them. </w:t>
      </w:r>
      <w:r w:rsidR="000015C2" w:rsidRPr="000015C2">
        <w:rPr>
          <w:rFonts w:ascii="Arial" w:hAnsi="Arial" w:cs="Arial"/>
          <w:sz w:val="24"/>
          <w:szCs w:val="24"/>
        </w:rPr>
        <w:t>Students can be asked to consider the outcomes on their assessment form ahead of their half way review and final assessment and compare their perceptions with those of their practice educator.</w:t>
      </w:r>
    </w:p>
    <w:p w:rsidR="000015C2" w:rsidRDefault="000015C2" w:rsidP="000015C2">
      <w:pPr>
        <w:rPr>
          <w:rFonts w:ascii="Arial" w:hAnsi="Arial" w:cs="Arial"/>
          <w:sz w:val="24"/>
          <w:szCs w:val="24"/>
        </w:rPr>
      </w:pPr>
    </w:p>
    <w:p w:rsidR="000015C2" w:rsidRDefault="000015C2" w:rsidP="000015C2">
      <w:pPr>
        <w:rPr>
          <w:rFonts w:ascii="Arial" w:hAnsi="Arial" w:cs="Arial"/>
          <w:b/>
          <w:sz w:val="24"/>
          <w:szCs w:val="24"/>
        </w:rPr>
      </w:pPr>
      <w:r w:rsidRPr="000015C2">
        <w:rPr>
          <w:rFonts w:ascii="Arial" w:hAnsi="Arial" w:cs="Arial"/>
          <w:b/>
          <w:sz w:val="24"/>
          <w:szCs w:val="24"/>
        </w:rPr>
        <w:t>Concerns about student progress</w:t>
      </w:r>
    </w:p>
    <w:p w:rsidR="000015C2" w:rsidRPr="000015C2" w:rsidRDefault="000015C2" w:rsidP="000015C2">
      <w:pPr>
        <w:rPr>
          <w:rFonts w:ascii="Arial" w:hAnsi="Arial" w:cs="Arial"/>
          <w:b/>
          <w:sz w:val="24"/>
          <w:szCs w:val="24"/>
        </w:rPr>
      </w:pPr>
    </w:p>
    <w:p w:rsidR="00AA44BD" w:rsidRPr="000015C2" w:rsidRDefault="00C33225" w:rsidP="00C33225">
      <w:pPr>
        <w:pStyle w:val="Heading2"/>
        <w:jc w:val="left"/>
        <w:rPr>
          <w:rFonts w:cs="Arial"/>
          <w:b w:val="0"/>
          <w:szCs w:val="24"/>
        </w:rPr>
      </w:pPr>
      <w:bookmarkStart w:id="127" w:name="_Toc491348082"/>
      <w:bookmarkStart w:id="128" w:name="_Toc491348316"/>
      <w:r w:rsidRPr="000015C2">
        <w:rPr>
          <w:rFonts w:cs="Arial"/>
          <w:b w:val="0"/>
          <w:szCs w:val="24"/>
        </w:rPr>
        <w:t xml:space="preserve">If there are concerns about a student’s performance or progress </w:t>
      </w:r>
      <w:r w:rsidR="00E65AAE" w:rsidRPr="000015C2">
        <w:rPr>
          <w:rFonts w:cs="Arial"/>
          <w:b w:val="0"/>
          <w:szCs w:val="24"/>
        </w:rPr>
        <w:t>educators</w:t>
      </w:r>
      <w:r w:rsidRPr="000015C2">
        <w:rPr>
          <w:rFonts w:cs="Arial"/>
          <w:b w:val="0"/>
          <w:szCs w:val="24"/>
        </w:rPr>
        <w:t xml:space="preserve"> should immediately take acti</w:t>
      </w:r>
      <w:r w:rsidR="0000258B" w:rsidRPr="000015C2">
        <w:rPr>
          <w:rFonts w:cs="Arial"/>
          <w:b w:val="0"/>
          <w:szCs w:val="24"/>
        </w:rPr>
        <w:t>on by</w:t>
      </w:r>
      <w:r w:rsidR="000015C2">
        <w:rPr>
          <w:rFonts w:cs="Arial"/>
          <w:b w:val="0"/>
          <w:szCs w:val="24"/>
        </w:rPr>
        <w:t>;</w:t>
      </w:r>
      <w:bookmarkEnd w:id="127"/>
      <w:bookmarkEnd w:id="128"/>
      <w:r w:rsidR="0000258B" w:rsidRPr="000015C2">
        <w:rPr>
          <w:rFonts w:cs="Arial"/>
          <w:b w:val="0"/>
          <w:szCs w:val="24"/>
        </w:rPr>
        <w:t xml:space="preserve"> </w:t>
      </w:r>
    </w:p>
    <w:p w:rsidR="00AA44BD" w:rsidRPr="000015C2" w:rsidRDefault="00AA44BD" w:rsidP="00AA44BD">
      <w:pPr>
        <w:pStyle w:val="Heading2"/>
        <w:numPr>
          <w:ilvl w:val="0"/>
          <w:numId w:val="51"/>
        </w:numPr>
        <w:jc w:val="left"/>
        <w:rPr>
          <w:rFonts w:cs="Arial"/>
          <w:b w:val="0"/>
          <w:szCs w:val="24"/>
        </w:rPr>
      </w:pPr>
      <w:bookmarkStart w:id="129" w:name="_Toc491348083"/>
      <w:bookmarkStart w:id="130" w:name="_Toc491348317"/>
      <w:r w:rsidRPr="000015C2">
        <w:rPr>
          <w:rFonts w:cs="Arial"/>
          <w:b w:val="0"/>
          <w:szCs w:val="24"/>
        </w:rPr>
        <w:t>Discussing concerns with the student and jointly agreeing a plan of action to address the issues.  Discuss the issues with any other educators involved with the placement</w:t>
      </w:r>
      <w:bookmarkEnd w:id="129"/>
      <w:bookmarkEnd w:id="130"/>
    </w:p>
    <w:p w:rsidR="00AA44BD" w:rsidRPr="000015C2" w:rsidRDefault="000015C2" w:rsidP="00AA44BD">
      <w:pPr>
        <w:pStyle w:val="Heading2"/>
        <w:numPr>
          <w:ilvl w:val="0"/>
          <w:numId w:val="51"/>
        </w:numPr>
        <w:jc w:val="left"/>
        <w:rPr>
          <w:rFonts w:cs="Arial"/>
          <w:b w:val="0"/>
          <w:szCs w:val="24"/>
        </w:rPr>
      </w:pPr>
      <w:bookmarkStart w:id="131" w:name="_Toc491348084"/>
      <w:bookmarkStart w:id="132" w:name="_Toc491348318"/>
      <w:r>
        <w:rPr>
          <w:rFonts w:cs="Arial"/>
          <w:b w:val="0"/>
          <w:szCs w:val="24"/>
        </w:rPr>
        <w:t xml:space="preserve">Contacting </w:t>
      </w:r>
      <w:r w:rsidR="00AA44BD" w:rsidRPr="000015C2">
        <w:rPr>
          <w:rFonts w:cs="Arial"/>
          <w:b w:val="0"/>
          <w:szCs w:val="24"/>
        </w:rPr>
        <w:t xml:space="preserve">their service placement </w:t>
      </w:r>
      <w:r w:rsidR="00B33DBC" w:rsidRPr="000015C2">
        <w:rPr>
          <w:rFonts w:cs="Arial"/>
          <w:b w:val="0"/>
          <w:szCs w:val="24"/>
        </w:rPr>
        <w:t>coordinator</w:t>
      </w:r>
      <w:r w:rsidR="00AA44BD" w:rsidRPr="000015C2">
        <w:rPr>
          <w:rFonts w:cs="Arial"/>
          <w:b w:val="0"/>
          <w:szCs w:val="24"/>
        </w:rPr>
        <w:t xml:space="preserve"> </w:t>
      </w:r>
      <w:r w:rsidR="007A3037">
        <w:rPr>
          <w:rFonts w:cs="Arial"/>
          <w:b w:val="0"/>
          <w:szCs w:val="24"/>
        </w:rPr>
        <w:t xml:space="preserve">who </w:t>
      </w:r>
      <w:r w:rsidR="00AA44BD" w:rsidRPr="000015C2">
        <w:rPr>
          <w:rFonts w:cs="Arial"/>
          <w:b w:val="0"/>
          <w:szCs w:val="24"/>
        </w:rPr>
        <w:t>can support or advise</w:t>
      </w:r>
      <w:bookmarkEnd w:id="131"/>
      <w:bookmarkEnd w:id="132"/>
    </w:p>
    <w:p w:rsidR="00C33225" w:rsidRPr="000015C2" w:rsidRDefault="00AA44BD" w:rsidP="00AA44BD">
      <w:pPr>
        <w:pStyle w:val="Heading2"/>
        <w:numPr>
          <w:ilvl w:val="0"/>
          <w:numId w:val="51"/>
        </w:numPr>
        <w:jc w:val="left"/>
        <w:rPr>
          <w:rFonts w:cs="Arial"/>
          <w:b w:val="0"/>
          <w:szCs w:val="24"/>
        </w:rPr>
      </w:pPr>
      <w:bookmarkStart w:id="133" w:name="_Toc491348085"/>
      <w:bookmarkStart w:id="134" w:name="_Toc491348319"/>
      <w:r w:rsidRPr="000015C2">
        <w:rPr>
          <w:rFonts w:cs="Arial"/>
          <w:b w:val="0"/>
          <w:szCs w:val="24"/>
        </w:rPr>
        <w:t>C</w:t>
      </w:r>
      <w:r w:rsidR="0000258B" w:rsidRPr="000015C2">
        <w:rPr>
          <w:rFonts w:cs="Arial"/>
          <w:b w:val="0"/>
          <w:szCs w:val="24"/>
        </w:rPr>
        <w:t xml:space="preserve">ontacting </w:t>
      </w:r>
      <w:r w:rsidR="00163AE4" w:rsidRPr="000015C2">
        <w:rPr>
          <w:rFonts w:cs="Arial"/>
          <w:b w:val="0"/>
          <w:szCs w:val="24"/>
        </w:rPr>
        <w:t>the Clinical E</w:t>
      </w:r>
      <w:r w:rsidR="000015C2">
        <w:rPr>
          <w:rFonts w:cs="Arial"/>
          <w:b w:val="0"/>
          <w:szCs w:val="24"/>
        </w:rPr>
        <w:t>ducation Lead</w:t>
      </w:r>
      <w:r w:rsidRPr="000015C2">
        <w:rPr>
          <w:rFonts w:cs="Arial"/>
          <w:b w:val="0"/>
          <w:szCs w:val="24"/>
        </w:rPr>
        <w:t xml:space="preserve"> </w:t>
      </w:r>
      <w:r w:rsidR="0000258B" w:rsidRPr="000015C2">
        <w:rPr>
          <w:rFonts w:cs="Arial"/>
          <w:b w:val="0"/>
          <w:szCs w:val="24"/>
        </w:rPr>
        <w:t>at the u</w:t>
      </w:r>
      <w:r w:rsidR="00C33225" w:rsidRPr="000015C2">
        <w:rPr>
          <w:rFonts w:cs="Arial"/>
          <w:b w:val="0"/>
          <w:szCs w:val="24"/>
        </w:rPr>
        <w:t xml:space="preserve">niversity for advice and </w:t>
      </w:r>
      <w:r w:rsidR="0000258B" w:rsidRPr="000015C2">
        <w:rPr>
          <w:rFonts w:cs="Arial"/>
          <w:b w:val="0"/>
          <w:szCs w:val="24"/>
        </w:rPr>
        <w:t>keep</w:t>
      </w:r>
      <w:r w:rsidR="000015C2" w:rsidRPr="000015C2">
        <w:rPr>
          <w:rFonts w:cs="Arial"/>
          <w:b w:val="0"/>
          <w:szCs w:val="24"/>
        </w:rPr>
        <w:t>ing</w:t>
      </w:r>
      <w:r w:rsidR="0000258B" w:rsidRPr="000015C2">
        <w:rPr>
          <w:rFonts w:cs="Arial"/>
          <w:b w:val="0"/>
          <w:szCs w:val="24"/>
        </w:rPr>
        <w:t xml:space="preserve"> the u</w:t>
      </w:r>
      <w:r w:rsidR="00C33225" w:rsidRPr="000015C2">
        <w:rPr>
          <w:rFonts w:cs="Arial"/>
          <w:b w:val="0"/>
          <w:szCs w:val="24"/>
        </w:rPr>
        <w:t>niversity informed of the progress of the student, and to alert them if the student is likely to fail</w:t>
      </w:r>
      <w:r w:rsidR="00C33225" w:rsidRPr="000015C2">
        <w:rPr>
          <w:rFonts w:cs="Arial"/>
          <w:b w:val="0"/>
          <w:i/>
          <w:szCs w:val="24"/>
        </w:rPr>
        <w:t>.</w:t>
      </w:r>
      <w:bookmarkEnd w:id="126"/>
      <w:bookmarkEnd w:id="133"/>
      <w:bookmarkEnd w:id="134"/>
    </w:p>
    <w:p w:rsidR="00AB2864" w:rsidRPr="000015C2" w:rsidRDefault="00AB2864" w:rsidP="00AB2864">
      <w:pPr>
        <w:pStyle w:val="Default"/>
      </w:pPr>
      <w:r w:rsidRPr="000015C2">
        <w:t xml:space="preserve">A </w:t>
      </w:r>
      <w:r w:rsidR="00945BB7" w:rsidRPr="000015C2">
        <w:t>practice educator</w:t>
      </w:r>
      <w:r w:rsidRPr="000015C2">
        <w:t xml:space="preserve"> </w:t>
      </w:r>
      <w:r w:rsidR="00C33225" w:rsidRPr="000015C2">
        <w:t>may wish to simply alert the university</w:t>
      </w:r>
      <w:r w:rsidRPr="000015C2">
        <w:t xml:space="preserve"> that an issue has been raised and outline steps </w:t>
      </w:r>
      <w:r w:rsidR="00C33225" w:rsidRPr="000015C2">
        <w:t xml:space="preserve">have been taken to </w:t>
      </w:r>
      <w:r w:rsidRPr="000015C2">
        <w:t xml:space="preserve">address it. </w:t>
      </w:r>
    </w:p>
    <w:p w:rsidR="000015C2" w:rsidRPr="00B701CC" w:rsidRDefault="000015C2" w:rsidP="00AB2864">
      <w:pPr>
        <w:pStyle w:val="Default"/>
      </w:pPr>
    </w:p>
    <w:p w:rsidR="00607695" w:rsidRPr="002D0820" w:rsidRDefault="00607695" w:rsidP="00A7744F">
      <w:pPr>
        <w:rPr>
          <w:rFonts w:ascii="Arial" w:hAnsi="Arial" w:cs="Arial"/>
          <w:sz w:val="24"/>
          <w:szCs w:val="24"/>
        </w:rPr>
      </w:pPr>
    </w:p>
    <w:p w:rsidR="008F5BA5" w:rsidRPr="00B701CC" w:rsidRDefault="004838E1" w:rsidP="00A7744F">
      <w:pPr>
        <w:rPr>
          <w:rFonts w:ascii="Arial" w:hAnsi="Arial" w:cs="Arial"/>
          <w:b/>
          <w:sz w:val="24"/>
          <w:szCs w:val="24"/>
        </w:rPr>
      </w:pPr>
      <w:r w:rsidRPr="00B701CC">
        <w:rPr>
          <w:rFonts w:ascii="Arial" w:hAnsi="Arial" w:cs="Arial"/>
          <w:b/>
          <w:sz w:val="24"/>
          <w:szCs w:val="24"/>
        </w:rPr>
        <w:t xml:space="preserve">Assessment </w:t>
      </w:r>
    </w:p>
    <w:p w:rsidR="00163AE4" w:rsidRPr="00B701CC" w:rsidRDefault="00163AE4" w:rsidP="00A7744F">
      <w:pPr>
        <w:rPr>
          <w:rFonts w:ascii="Arial" w:hAnsi="Arial" w:cs="Arial"/>
          <w:b/>
          <w:sz w:val="24"/>
          <w:szCs w:val="24"/>
        </w:rPr>
      </w:pPr>
    </w:p>
    <w:p w:rsidR="0057443E" w:rsidRPr="00B701CC" w:rsidRDefault="00CC7F60" w:rsidP="0057443E">
      <w:pPr>
        <w:rPr>
          <w:rFonts w:ascii="Arial" w:hAnsi="Arial" w:cs="Arial"/>
          <w:sz w:val="24"/>
          <w:szCs w:val="24"/>
        </w:rPr>
      </w:pPr>
      <w:r w:rsidRPr="00B701CC">
        <w:rPr>
          <w:rFonts w:ascii="Arial" w:hAnsi="Arial" w:cs="Arial"/>
          <w:sz w:val="24"/>
          <w:szCs w:val="24"/>
        </w:rPr>
        <w:t>T</w:t>
      </w:r>
      <w:r w:rsidR="0057443E" w:rsidRPr="00B701CC">
        <w:rPr>
          <w:rFonts w:ascii="Arial" w:hAnsi="Arial" w:cs="Arial"/>
          <w:sz w:val="24"/>
          <w:szCs w:val="24"/>
        </w:rPr>
        <w:t xml:space="preserve">he </w:t>
      </w:r>
      <w:r w:rsidR="000015C2">
        <w:rPr>
          <w:rFonts w:ascii="Arial" w:hAnsi="Arial" w:cs="Arial"/>
          <w:sz w:val="24"/>
          <w:szCs w:val="24"/>
        </w:rPr>
        <w:t>Practice E</w:t>
      </w:r>
      <w:r w:rsidR="00945BB7">
        <w:rPr>
          <w:rFonts w:ascii="Arial" w:hAnsi="Arial" w:cs="Arial"/>
          <w:sz w:val="24"/>
          <w:szCs w:val="24"/>
        </w:rPr>
        <w:t>ducator</w:t>
      </w:r>
      <w:r w:rsidRPr="00B701CC">
        <w:rPr>
          <w:rFonts w:ascii="Arial" w:hAnsi="Arial" w:cs="Arial"/>
          <w:sz w:val="24"/>
          <w:szCs w:val="24"/>
        </w:rPr>
        <w:t xml:space="preserve"> Assessment report </w:t>
      </w:r>
      <w:r w:rsidR="0057443E" w:rsidRPr="00B701CC">
        <w:rPr>
          <w:rFonts w:ascii="Arial" w:hAnsi="Arial" w:cs="Arial"/>
          <w:sz w:val="24"/>
          <w:szCs w:val="24"/>
        </w:rPr>
        <w:t xml:space="preserve">has two functions; as a </w:t>
      </w:r>
      <w:r w:rsidR="000015C2">
        <w:rPr>
          <w:rFonts w:ascii="Arial" w:hAnsi="Arial" w:cs="Arial"/>
          <w:sz w:val="24"/>
          <w:szCs w:val="24"/>
        </w:rPr>
        <w:t xml:space="preserve">formal </w:t>
      </w:r>
      <w:r w:rsidR="0057443E" w:rsidRPr="00B701CC">
        <w:rPr>
          <w:rFonts w:ascii="Arial" w:hAnsi="Arial" w:cs="Arial"/>
          <w:sz w:val="24"/>
          <w:szCs w:val="24"/>
        </w:rPr>
        <w:t xml:space="preserve">half way review of progress carried out at the end of </w:t>
      </w:r>
      <w:r w:rsidRPr="00B701CC">
        <w:rPr>
          <w:rFonts w:ascii="Arial" w:hAnsi="Arial" w:cs="Arial"/>
          <w:sz w:val="24"/>
          <w:szCs w:val="24"/>
        </w:rPr>
        <w:t xml:space="preserve">term 1 which </w:t>
      </w:r>
      <w:r w:rsidR="00002D6A">
        <w:rPr>
          <w:rFonts w:ascii="Arial" w:hAnsi="Arial" w:cs="Arial"/>
          <w:sz w:val="24"/>
          <w:szCs w:val="24"/>
        </w:rPr>
        <w:t xml:space="preserve">also </w:t>
      </w:r>
      <w:r w:rsidRPr="00B701CC">
        <w:rPr>
          <w:rFonts w:ascii="Arial" w:hAnsi="Arial" w:cs="Arial"/>
          <w:sz w:val="24"/>
          <w:szCs w:val="24"/>
        </w:rPr>
        <w:t>includes an assessment of professional and  interaction skills</w:t>
      </w:r>
      <w:r w:rsidR="001F1F3D">
        <w:rPr>
          <w:rFonts w:ascii="Arial" w:hAnsi="Arial" w:cs="Arial"/>
          <w:sz w:val="24"/>
          <w:szCs w:val="24"/>
        </w:rPr>
        <w:t>,</w:t>
      </w:r>
      <w:r w:rsidRPr="00B701CC">
        <w:rPr>
          <w:rFonts w:ascii="Arial" w:hAnsi="Arial" w:cs="Arial"/>
          <w:sz w:val="24"/>
          <w:szCs w:val="24"/>
        </w:rPr>
        <w:t xml:space="preserve"> and </w:t>
      </w:r>
      <w:r w:rsidR="0057443E" w:rsidRPr="00B701CC">
        <w:rPr>
          <w:rFonts w:ascii="Arial" w:hAnsi="Arial" w:cs="Arial"/>
          <w:sz w:val="24"/>
          <w:szCs w:val="24"/>
        </w:rPr>
        <w:t xml:space="preserve">as a final </w:t>
      </w:r>
      <w:r w:rsidR="00002D6A">
        <w:rPr>
          <w:rFonts w:ascii="Arial" w:hAnsi="Arial" w:cs="Arial"/>
          <w:sz w:val="24"/>
          <w:szCs w:val="24"/>
        </w:rPr>
        <w:t xml:space="preserve">summative </w:t>
      </w:r>
      <w:r w:rsidR="0057443E" w:rsidRPr="00B701CC">
        <w:rPr>
          <w:rFonts w:ascii="Arial" w:hAnsi="Arial" w:cs="Arial"/>
          <w:sz w:val="24"/>
          <w:szCs w:val="24"/>
        </w:rPr>
        <w:t xml:space="preserve">assessment </w:t>
      </w:r>
      <w:r w:rsidR="00316007">
        <w:rPr>
          <w:rFonts w:ascii="Arial" w:hAnsi="Arial" w:cs="Arial"/>
          <w:sz w:val="24"/>
          <w:szCs w:val="24"/>
        </w:rPr>
        <w:t>using all of the outcomes at the end of</w:t>
      </w:r>
      <w:r w:rsidR="0057443E" w:rsidRPr="00B701CC">
        <w:rPr>
          <w:rFonts w:ascii="Arial" w:hAnsi="Arial" w:cs="Arial"/>
          <w:sz w:val="24"/>
          <w:szCs w:val="24"/>
        </w:rPr>
        <w:t xml:space="preserve"> placement. </w:t>
      </w:r>
    </w:p>
    <w:p w:rsidR="0057443E" w:rsidRDefault="0057443E" w:rsidP="0057443E">
      <w:pPr>
        <w:rPr>
          <w:rFonts w:ascii="Arial" w:hAnsi="Arial" w:cs="Arial"/>
          <w:sz w:val="24"/>
          <w:szCs w:val="24"/>
        </w:rPr>
      </w:pPr>
      <w:r w:rsidRPr="00B701CC">
        <w:rPr>
          <w:rFonts w:ascii="Arial" w:hAnsi="Arial" w:cs="Arial"/>
          <w:sz w:val="24"/>
          <w:szCs w:val="24"/>
        </w:rPr>
        <w:t xml:space="preserve">  </w:t>
      </w:r>
    </w:p>
    <w:p w:rsidR="000015C2" w:rsidRDefault="000015C2" w:rsidP="0057443E">
      <w:pPr>
        <w:rPr>
          <w:rFonts w:ascii="Arial" w:hAnsi="Arial" w:cs="Arial"/>
          <w:sz w:val="24"/>
          <w:szCs w:val="24"/>
        </w:rPr>
      </w:pPr>
    </w:p>
    <w:p w:rsidR="00B33DBC" w:rsidRDefault="00B33DBC" w:rsidP="0057443E">
      <w:pPr>
        <w:rPr>
          <w:rFonts w:ascii="Arial" w:hAnsi="Arial" w:cs="Arial"/>
          <w:sz w:val="24"/>
          <w:szCs w:val="24"/>
        </w:rPr>
      </w:pPr>
    </w:p>
    <w:p w:rsidR="00B33DBC" w:rsidRPr="00B701CC" w:rsidRDefault="00B33DBC" w:rsidP="0057443E">
      <w:pPr>
        <w:rPr>
          <w:rFonts w:ascii="Arial" w:hAnsi="Arial" w:cs="Arial"/>
          <w:sz w:val="24"/>
          <w:szCs w:val="24"/>
        </w:rPr>
      </w:pPr>
    </w:p>
    <w:p w:rsidR="009F7615" w:rsidRPr="00316007" w:rsidRDefault="00CC7F60" w:rsidP="00A7744F">
      <w:pPr>
        <w:rPr>
          <w:rFonts w:ascii="Arial" w:hAnsi="Arial" w:cs="Arial"/>
          <w:b/>
          <w:sz w:val="24"/>
          <w:szCs w:val="24"/>
          <w:u w:val="single"/>
        </w:rPr>
      </w:pPr>
      <w:r w:rsidRPr="00316007">
        <w:rPr>
          <w:rFonts w:ascii="Arial" w:hAnsi="Arial" w:cs="Arial"/>
          <w:b/>
          <w:sz w:val="24"/>
          <w:szCs w:val="24"/>
          <w:u w:val="single"/>
        </w:rPr>
        <w:lastRenderedPageBreak/>
        <w:t>End o</w:t>
      </w:r>
      <w:r w:rsidR="009F7615" w:rsidRPr="00316007">
        <w:rPr>
          <w:rFonts w:ascii="Arial" w:hAnsi="Arial" w:cs="Arial"/>
          <w:b/>
          <w:sz w:val="24"/>
          <w:szCs w:val="24"/>
          <w:u w:val="single"/>
        </w:rPr>
        <w:t>f Term 1</w:t>
      </w:r>
      <w:r w:rsidR="003D6BEA">
        <w:rPr>
          <w:rFonts w:ascii="Arial" w:hAnsi="Arial" w:cs="Arial"/>
          <w:b/>
          <w:sz w:val="24"/>
          <w:szCs w:val="24"/>
          <w:u w:val="single"/>
        </w:rPr>
        <w:t>- HALF WAY</w:t>
      </w:r>
    </w:p>
    <w:p w:rsidR="00CA76BA" w:rsidRPr="00B701CC" w:rsidRDefault="00CA76BA" w:rsidP="00A7744F">
      <w:pPr>
        <w:rPr>
          <w:rFonts w:ascii="Arial" w:hAnsi="Arial" w:cs="Arial"/>
          <w:b/>
          <w:sz w:val="24"/>
          <w:szCs w:val="24"/>
        </w:rPr>
      </w:pPr>
    </w:p>
    <w:p w:rsidR="004834DD" w:rsidRPr="00B701CC" w:rsidRDefault="00C33225" w:rsidP="00263C3F">
      <w:pPr>
        <w:rPr>
          <w:rFonts w:ascii="Arial" w:hAnsi="Arial" w:cs="Arial"/>
          <w:sz w:val="24"/>
          <w:szCs w:val="24"/>
        </w:rPr>
      </w:pPr>
      <w:r w:rsidRPr="00B701CC">
        <w:rPr>
          <w:rFonts w:ascii="Arial" w:hAnsi="Arial" w:cs="Arial"/>
          <w:sz w:val="24"/>
          <w:szCs w:val="24"/>
        </w:rPr>
        <w:t>The Half Way R</w:t>
      </w:r>
      <w:r w:rsidR="003E7C16" w:rsidRPr="00B701CC">
        <w:rPr>
          <w:rFonts w:ascii="Arial" w:hAnsi="Arial" w:cs="Arial"/>
          <w:sz w:val="24"/>
          <w:szCs w:val="24"/>
        </w:rPr>
        <w:t>eview of progress is carried out by reviewing a student’s progress against</w:t>
      </w:r>
      <w:r w:rsidR="00EB26B0">
        <w:rPr>
          <w:rFonts w:ascii="Arial" w:hAnsi="Arial" w:cs="Arial"/>
          <w:sz w:val="24"/>
          <w:szCs w:val="24"/>
        </w:rPr>
        <w:t xml:space="preserve"> all </w:t>
      </w:r>
      <w:r w:rsidR="00B33DBC">
        <w:rPr>
          <w:rFonts w:ascii="Arial" w:hAnsi="Arial" w:cs="Arial"/>
          <w:sz w:val="24"/>
          <w:szCs w:val="24"/>
        </w:rPr>
        <w:t xml:space="preserve">of </w:t>
      </w:r>
      <w:r w:rsidR="00B33DBC" w:rsidRPr="00B701CC">
        <w:rPr>
          <w:rFonts w:ascii="Arial" w:hAnsi="Arial" w:cs="Arial"/>
          <w:sz w:val="24"/>
          <w:szCs w:val="24"/>
        </w:rPr>
        <w:t>the</w:t>
      </w:r>
      <w:r w:rsidR="003E7C16" w:rsidRPr="00B701CC">
        <w:rPr>
          <w:rFonts w:ascii="Arial" w:hAnsi="Arial" w:cs="Arial"/>
          <w:sz w:val="24"/>
          <w:szCs w:val="24"/>
        </w:rPr>
        <w:t xml:space="preserve"> learning outcomes in the </w:t>
      </w:r>
      <w:r w:rsidR="00EB26B0">
        <w:rPr>
          <w:rFonts w:ascii="Arial" w:hAnsi="Arial" w:cs="Arial"/>
          <w:sz w:val="24"/>
          <w:szCs w:val="24"/>
        </w:rPr>
        <w:t>Practice E</w:t>
      </w:r>
      <w:r w:rsidR="00945BB7">
        <w:rPr>
          <w:rFonts w:ascii="Arial" w:hAnsi="Arial" w:cs="Arial"/>
          <w:sz w:val="24"/>
          <w:szCs w:val="24"/>
        </w:rPr>
        <w:t>ducator</w:t>
      </w:r>
      <w:r w:rsidRPr="00B701CC">
        <w:rPr>
          <w:rFonts w:ascii="Arial" w:hAnsi="Arial" w:cs="Arial"/>
          <w:sz w:val="24"/>
          <w:szCs w:val="24"/>
        </w:rPr>
        <w:t xml:space="preserve"> Assessment report (</w:t>
      </w:r>
      <w:r w:rsidR="003E7C16" w:rsidRPr="00B701CC">
        <w:rPr>
          <w:rFonts w:ascii="Arial" w:hAnsi="Arial" w:cs="Arial"/>
          <w:sz w:val="24"/>
          <w:szCs w:val="24"/>
        </w:rPr>
        <w:t xml:space="preserve">PEA). </w:t>
      </w:r>
    </w:p>
    <w:p w:rsidR="009F7615" w:rsidRPr="00B701CC" w:rsidRDefault="009F7615" w:rsidP="00263C3F">
      <w:pPr>
        <w:rPr>
          <w:rFonts w:ascii="Arial" w:hAnsi="Arial" w:cs="Arial"/>
          <w:sz w:val="24"/>
          <w:szCs w:val="24"/>
        </w:rPr>
      </w:pPr>
    </w:p>
    <w:p w:rsidR="00163AE4" w:rsidRPr="00B701CC" w:rsidRDefault="009F7615" w:rsidP="00163AE4">
      <w:pPr>
        <w:tabs>
          <w:tab w:val="num" w:pos="0"/>
        </w:tabs>
        <w:rPr>
          <w:rFonts w:ascii="Arial" w:hAnsi="Arial" w:cs="Arial"/>
          <w:b/>
          <w:sz w:val="24"/>
          <w:szCs w:val="24"/>
        </w:rPr>
      </w:pPr>
      <w:r w:rsidRPr="00B701CC">
        <w:rPr>
          <w:rFonts w:ascii="Arial" w:hAnsi="Arial" w:cs="Arial"/>
          <w:b/>
          <w:sz w:val="24"/>
          <w:szCs w:val="24"/>
        </w:rPr>
        <w:t>The P</w:t>
      </w:r>
      <w:r w:rsidR="00B96174" w:rsidRPr="00B701CC">
        <w:rPr>
          <w:rFonts w:ascii="Arial" w:hAnsi="Arial" w:cs="Arial"/>
          <w:b/>
          <w:sz w:val="24"/>
          <w:szCs w:val="24"/>
        </w:rPr>
        <w:t>rocess</w:t>
      </w:r>
    </w:p>
    <w:p w:rsidR="00163AE4" w:rsidRPr="00B701CC" w:rsidRDefault="00163AE4" w:rsidP="00163AE4">
      <w:pPr>
        <w:tabs>
          <w:tab w:val="num" w:pos="0"/>
        </w:tabs>
        <w:rPr>
          <w:rFonts w:ascii="Arial" w:hAnsi="Arial" w:cs="Arial"/>
          <w:sz w:val="24"/>
          <w:szCs w:val="24"/>
        </w:rPr>
      </w:pPr>
    </w:p>
    <w:p w:rsidR="00002D6A" w:rsidRPr="00EB26B0" w:rsidRDefault="00263C3F" w:rsidP="007F11CC">
      <w:pPr>
        <w:pStyle w:val="ListParagraph"/>
        <w:numPr>
          <w:ilvl w:val="0"/>
          <w:numId w:val="30"/>
        </w:numPr>
        <w:tabs>
          <w:tab w:val="num" w:pos="0"/>
        </w:tabs>
        <w:rPr>
          <w:rFonts w:ascii="Arial" w:hAnsi="Arial" w:cs="Arial"/>
          <w:sz w:val="24"/>
          <w:szCs w:val="24"/>
        </w:rPr>
      </w:pPr>
      <w:r w:rsidRPr="00EB26B0">
        <w:rPr>
          <w:rFonts w:ascii="Arial" w:hAnsi="Arial" w:cs="Arial"/>
          <w:sz w:val="24"/>
          <w:szCs w:val="24"/>
        </w:rPr>
        <w:t xml:space="preserve">At the end of </w:t>
      </w:r>
      <w:r w:rsidR="009F7615" w:rsidRPr="00EB26B0">
        <w:rPr>
          <w:rFonts w:ascii="Arial" w:hAnsi="Arial" w:cs="Arial"/>
          <w:sz w:val="24"/>
          <w:szCs w:val="24"/>
        </w:rPr>
        <w:t>term 1</w:t>
      </w:r>
      <w:r w:rsidRPr="00EB26B0">
        <w:rPr>
          <w:rFonts w:ascii="Arial" w:hAnsi="Arial" w:cs="Arial"/>
          <w:sz w:val="24"/>
          <w:szCs w:val="24"/>
        </w:rPr>
        <w:t xml:space="preserve"> of placement</w:t>
      </w:r>
      <w:r w:rsidR="00B96174" w:rsidRPr="00EB26B0">
        <w:rPr>
          <w:rFonts w:ascii="Arial" w:hAnsi="Arial" w:cs="Arial"/>
          <w:sz w:val="24"/>
          <w:szCs w:val="24"/>
        </w:rPr>
        <w:t>,</w:t>
      </w:r>
      <w:r w:rsidRPr="00EB26B0">
        <w:rPr>
          <w:rFonts w:ascii="Arial" w:hAnsi="Arial" w:cs="Arial"/>
          <w:sz w:val="24"/>
          <w:szCs w:val="24"/>
        </w:rPr>
        <w:t xml:space="preserve"> </w:t>
      </w:r>
      <w:r w:rsidR="002D0820">
        <w:rPr>
          <w:rFonts w:ascii="Arial" w:hAnsi="Arial" w:cs="Arial"/>
          <w:sz w:val="24"/>
          <w:szCs w:val="24"/>
        </w:rPr>
        <w:t>practice</w:t>
      </w:r>
      <w:r w:rsidRPr="00EB26B0">
        <w:rPr>
          <w:rFonts w:ascii="Arial" w:hAnsi="Arial" w:cs="Arial"/>
          <w:sz w:val="24"/>
          <w:szCs w:val="24"/>
        </w:rPr>
        <w:t xml:space="preserve"> educators are required to consider </w:t>
      </w:r>
      <w:r w:rsidR="0035116D">
        <w:rPr>
          <w:rFonts w:ascii="Arial" w:hAnsi="Arial" w:cs="Arial"/>
          <w:sz w:val="24"/>
          <w:szCs w:val="24"/>
        </w:rPr>
        <w:t xml:space="preserve">all of </w:t>
      </w:r>
      <w:r w:rsidRPr="00EB26B0">
        <w:rPr>
          <w:rFonts w:ascii="Arial" w:hAnsi="Arial" w:cs="Arial"/>
          <w:sz w:val="24"/>
          <w:szCs w:val="24"/>
        </w:rPr>
        <w:t xml:space="preserve">the learning outcomes on the </w:t>
      </w:r>
      <w:r w:rsidR="00912BE6" w:rsidRPr="00EB26B0">
        <w:rPr>
          <w:rFonts w:ascii="Arial" w:hAnsi="Arial" w:cs="Arial"/>
          <w:sz w:val="24"/>
          <w:szCs w:val="24"/>
        </w:rPr>
        <w:t>half way review of progress form with their students</w:t>
      </w:r>
      <w:r w:rsidR="00EB26B0" w:rsidRPr="00EB26B0">
        <w:rPr>
          <w:rFonts w:ascii="Arial" w:hAnsi="Arial" w:cs="Arial"/>
          <w:sz w:val="24"/>
          <w:szCs w:val="24"/>
        </w:rPr>
        <w:t xml:space="preserve"> and make comments about their progress</w:t>
      </w:r>
      <w:r w:rsidR="00912BE6" w:rsidRPr="00EB26B0">
        <w:rPr>
          <w:rFonts w:ascii="Arial" w:hAnsi="Arial" w:cs="Arial"/>
          <w:sz w:val="24"/>
          <w:szCs w:val="24"/>
        </w:rPr>
        <w:t>.</w:t>
      </w:r>
    </w:p>
    <w:p w:rsidR="00002D6A" w:rsidRPr="00002D6A" w:rsidRDefault="00002D6A" w:rsidP="007F11CC">
      <w:pPr>
        <w:pStyle w:val="ListParagraph"/>
        <w:numPr>
          <w:ilvl w:val="0"/>
          <w:numId w:val="30"/>
        </w:numPr>
        <w:tabs>
          <w:tab w:val="num" w:pos="0"/>
        </w:tabs>
        <w:rPr>
          <w:rFonts w:ascii="Arial" w:hAnsi="Arial" w:cs="Arial"/>
          <w:sz w:val="24"/>
          <w:szCs w:val="24"/>
        </w:rPr>
      </w:pPr>
      <w:r w:rsidRPr="00002D6A">
        <w:rPr>
          <w:rFonts w:ascii="Arial" w:hAnsi="Arial" w:cs="Arial"/>
          <w:sz w:val="24"/>
          <w:szCs w:val="24"/>
        </w:rPr>
        <w:t>Educators are also</w:t>
      </w:r>
      <w:r w:rsidR="00EB26B0">
        <w:rPr>
          <w:rFonts w:ascii="Arial" w:hAnsi="Arial" w:cs="Arial"/>
          <w:sz w:val="24"/>
          <w:szCs w:val="24"/>
        </w:rPr>
        <w:t xml:space="preserve"> asked to select a Satisfactory, </w:t>
      </w:r>
      <w:r w:rsidR="0035116D">
        <w:rPr>
          <w:rFonts w:ascii="Arial" w:hAnsi="Arial" w:cs="Arial"/>
          <w:sz w:val="24"/>
          <w:szCs w:val="24"/>
        </w:rPr>
        <w:t>Developing or U</w:t>
      </w:r>
      <w:r w:rsidR="00EB26B0">
        <w:rPr>
          <w:rFonts w:ascii="Arial" w:hAnsi="Arial" w:cs="Arial"/>
          <w:sz w:val="24"/>
          <w:szCs w:val="24"/>
        </w:rPr>
        <w:t>nsatisfactory for Outcome 1</w:t>
      </w:r>
      <w:r w:rsidR="0035116D">
        <w:rPr>
          <w:rFonts w:ascii="Arial" w:hAnsi="Arial" w:cs="Arial"/>
          <w:sz w:val="24"/>
          <w:szCs w:val="24"/>
        </w:rPr>
        <w:t xml:space="preserve"> (please note that students must achieve at least Satisfactory or Developing at the half way point in order to proceed)</w:t>
      </w:r>
    </w:p>
    <w:p w:rsidR="00002D6A" w:rsidRDefault="00263C3F" w:rsidP="00163AE4">
      <w:pPr>
        <w:tabs>
          <w:tab w:val="num" w:pos="0"/>
        </w:tabs>
        <w:rPr>
          <w:rFonts w:ascii="Arial" w:hAnsi="Arial" w:cs="Arial"/>
          <w:sz w:val="24"/>
          <w:szCs w:val="24"/>
        </w:rPr>
      </w:pPr>
      <w:r w:rsidRPr="00B701CC">
        <w:rPr>
          <w:rFonts w:ascii="Arial" w:hAnsi="Arial" w:cs="Arial"/>
          <w:sz w:val="24"/>
          <w:szCs w:val="24"/>
        </w:rPr>
        <w:t xml:space="preserve">It is hoped that this </w:t>
      </w:r>
      <w:r w:rsidR="00002D6A">
        <w:rPr>
          <w:rFonts w:ascii="Arial" w:hAnsi="Arial" w:cs="Arial"/>
          <w:sz w:val="24"/>
          <w:szCs w:val="24"/>
        </w:rPr>
        <w:t xml:space="preserve">process </w:t>
      </w:r>
      <w:r w:rsidRPr="00B701CC">
        <w:rPr>
          <w:rFonts w:ascii="Arial" w:hAnsi="Arial" w:cs="Arial"/>
          <w:sz w:val="24"/>
          <w:szCs w:val="24"/>
        </w:rPr>
        <w:t xml:space="preserve">will allow for a discussion of student progress and form the basis of an explicit and individualised set of learning objectives for the </w:t>
      </w:r>
      <w:r w:rsidR="0035116D">
        <w:rPr>
          <w:rFonts w:ascii="Arial" w:hAnsi="Arial" w:cs="Arial"/>
          <w:sz w:val="24"/>
          <w:szCs w:val="24"/>
        </w:rPr>
        <w:t xml:space="preserve">second half of placement </w:t>
      </w:r>
      <w:r w:rsidRPr="00B701CC">
        <w:rPr>
          <w:rFonts w:ascii="Arial" w:hAnsi="Arial" w:cs="Arial"/>
          <w:sz w:val="24"/>
          <w:szCs w:val="24"/>
        </w:rPr>
        <w:t xml:space="preserve">which can then be monitored. </w:t>
      </w:r>
      <w:r w:rsidR="0035116D">
        <w:rPr>
          <w:rFonts w:ascii="Arial" w:hAnsi="Arial" w:cs="Arial"/>
          <w:sz w:val="24"/>
          <w:szCs w:val="24"/>
        </w:rPr>
        <w:t xml:space="preserve">It also </w:t>
      </w:r>
      <w:r w:rsidR="009F7615" w:rsidRPr="00B701CC">
        <w:rPr>
          <w:rFonts w:ascii="Arial" w:hAnsi="Arial" w:cs="Arial"/>
          <w:sz w:val="24"/>
          <w:szCs w:val="24"/>
        </w:rPr>
        <w:t>ensure</w:t>
      </w:r>
      <w:r w:rsidR="0035116D">
        <w:rPr>
          <w:rFonts w:ascii="Arial" w:hAnsi="Arial" w:cs="Arial"/>
          <w:sz w:val="24"/>
          <w:szCs w:val="24"/>
        </w:rPr>
        <w:t>s that</w:t>
      </w:r>
      <w:r w:rsidR="009F7615" w:rsidRPr="00B701CC">
        <w:rPr>
          <w:rFonts w:ascii="Arial" w:hAnsi="Arial" w:cs="Arial"/>
          <w:sz w:val="24"/>
          <w:szCs w:val="24"/>
        </w:rPr>
        <w:t xml:space="preserve"> students are aware of what is expected of them whilst there is sufficient time to tackle the issues raised and to seek support from the university if necessary.</w:t>
      </w:r>
    </w:p>
    <w:p w:rsidR="00163AE4" w:rsidRPr="00002D6A" w:rsidRDefault="009F7615" w:rsidP="007F11CC">
      <w:pPr>
        <w:pStyle w:val="ListParagraph"/>
        <w:numPr>
          <w:ilvl w:val="0"/>
          <w:numId w:val="30"/>
        </w:numPr>
        <w:tabs>
          <w:tab w:val="num" w:pos="0"/>
        </w:tabs>
        <w:rPr>
          <w:rFonts w:ascii="Arial" w:hAnsi="Arial" w:cs="Arial"/>
          <w:sz w:val="24"/>
          <w:szCs w:val="24"/>
        </w:rPr>
      </w:pPr>
      <w:r w:rsidRPr="00002D6A">
        <w:rPr>
          <w:rFonts w:ascii="Arial" w:hAnsi="Arial" w:cs="Arial"/>
          <w:sz w:val="24"/>
          <w:szCs w:val="24"/>
        </w:rPr>
        <w:t xml:space="preserve"> Following the review student and educators are asked to complete th</w:t>
      </w:r>
      <w:r w:rsidR="0035116D">
        <w:rPr>
          <w:rFonts w:ascii="Arial" w:hAnsi="Arial" w:cs="Arial"/>
          <w:sz w:val="24"/>
          <w:szCs w:val="24"/>
        </w:rPr>
        <w:t xml:space="preserve">e ALERT FORM </w:t>
      </w:r>
      <w:r w:rsidRPr="00002D6A">
        <w:rPr>
          <w:rFonts w:ascii="Arial" w:hAnsi="Arial" w:cs="Arial"/>
          <w:sz w:val="24"/>
          <w:szCs w:val="24"/>
        </w:rPr>
        <w:t xml:space="preserve">giving a brief outline of the agreed steps for the student’s development </w:t>
      </w:r>
      <w:r w:rsidR="00E328D4">
        <w:rPr>
          <w:rFonts w:ascii="Arial" w:hAnsi="Arial" w:cs="Arial"/>
          <w:sz w:val="24"/>
          <w:szCs w:val="24"/>
        </w:rPr>
        <w:t xml:space="preserve">aims </w:t>
      </w:r>
      <w:r w:rsidRPr="00002D6A">
        <w:rPr>
          <w:rFonts w:ascii="Arial" w:hAnsi="Arial" w:cs="Arial"/>
          <w:sz w:val="24"/>
          <w:szCs w:val="24"/>
        </w:rPr>
        <w:t>for term 2 of</w:t>
      </w:r>
      <w:r w:rsidR="00661DD3" w:rsidRPr="00002D6A">
        <w:rPr>
          <w:rFonts w:ascii="Arial" w:hAnsi="Arial" w:cs="Arial"/>
          <w:sz w:val="24"/>
          <w:szCs w:val="24"/>
        </w:rPr>
        <w:t xml:space="preserve"> </w:t>
      </w:r>
      <w:r w:rsidR="00C12898" w:rsidRPr="00002D6A">
        <w:rPr>
          <w:rFonts w:ascii="Arial" w:hAnsi="Arial" w:cs="Arial"/>
          <w:sz w:val="24"/>
          <w:szCs w:val="24"/>
        </w:rPr>
        <w:t>placement</w:t>
      </w:r>
      <w:r w:rsidRPr="00002D6A">
        <w:rPr>
          <w:rFonts w:ascii="Arial" w:hAnsi="Arial" w:cs="Arial"/>
          <w:sz w:val="24"/>
          <w:szCs w:val="24"/>
        </w:rPr>
        <w:t xml:space="preserve">. </w:t>
      </w:r>
      <w:r w:rsidR="00163AE4" w:rsidRPr="00002D6A">
        <w:rPr>
          <w:rFonts w:ascii="Arial" w:hAnsi="Arial" w:cs="Arial"/>
          <w:sz w:val="24"/>
          <w:szCs w:val="24"/>
        </w:rPr>
        <w:t>Educators are also asked to select a band</w:t>
      </w:r>
      <w:r w:rsidR="002D0820">
        <w:rPr>
          <w:rFonts w:ascii="Arial" w:hAnsi="Arial" w:cs="Arial"/>
          <w:sz w:val="24"/>
          <w:szCs w:val="24"/>
        </w:rPr>
        <w:t>ing</w:t>
      </w:r>
      <w:r w:rsidR="00163AE4" w:rsidRPr="00002D6A">
        <w:rPr>
          <w:rFonts w:ascii="Arial" w:hAnsi="Arial" w:cs="Arial"/>
          <w:sz w:val="24"/>
          <w:szCs w:val="24"/>
        </w:rPr>
        <w:t xml:space="preserve"> of Red, Amber or Green to alert the university to the level of student progress and to aid early identification of any additional help needed. See </w:t>
      </w:r>
      <w:r w:rsidR="0035116D">
        <w:rPr>
          <w:rFonts w:ascii="Arial" w:hAnsi="Arial" w:cs="Arial"/>
          <w:sz w:val="24"/>
          <w:szCs w:val="24"/>
        </w:rPr>
        <w:t>Practice E</w:t>
      </w:r>
      <w:r w:rsidR="00945BB7">
        <w:rPr>
          <w:rFonts w:ascii="Arial" w:hAnsi="Arial" w:cs="Arial"/>
          <w:sz w:val="24"/>
          <w:szCs w:val="24"/>
        </w:rPr>
        <w:t>ducator</w:t>
      </w:r>
      <w:r w:rsidR="00163AE4" w:rsidRPr="00002D6A">
        <w:rPr>
          <w:rFonts w:ascii="Arial" w:hAnsi="Arial" w:cs="Arial"/>
          <w:sz w:val="24"/>
          <w:szCs w:val="24"/>
        </w:rPr>
        <w:t xml:space="preserve"> Assessment report for further information. The educator then returns the Alert form to the university in the envelope provided.</w:t>
      </w:r>
    </w:p>
    <w:p w:rsidR="009414C8" w:rsidRDefault="009414C8" w:rsidP="002F693B">
      <w:pPr>
        <w:jc w:val="center"/>
        <w:rPr>
          <w:rFonts w:ascii="Arial" w:hAnsi="Arial" w:cs="Arial"/>
          <w:b/>
          <w:sz w:val="22"/>
          <w:szCs w:val="24"/>
        </w:rPr>
      </w:pPr>
    </w:p>
    <w:p w:rsidR="00163AE4" w:rsidRPr="002F693B" w:rsidRDefault="00C12898" w:rsidP="002F693B">
      <w:pPr>
        <w:jc w:val="center"/>
        <w:rPr>
          <w:rFonts w:ascii="Arial" w:hAnsi="Arial" w:cs="Arial"/>
          <w:b/>
          <w:sz w:val="22"/>
          <w:szCs w:val="24"/>
        </w:rPr>
      </w:pPr>
      <w:r w:rsidRPr="002F693B">
        <w:rPr>
          <w:rFonts w:ascii="Arial" w:hAnsi="Arial" w:cs="Arial"/>
          <w:b/>
          <w:sz w:val="22"/>
          <w:szCs w:val="24"/>
        </w:rPr>
        <w:t>PLEASE RETURN ONLY THE ALERT FORM</w:t>
      </w:r>
      <w:r w:rsidR="00002D6A" w:rsidRPr="002F693B">
        <w:rPr>
          <w:rFonts w:ascii="Arial" w:hAnsi="Arial" w:cs="Arial"/>
          <w:b/>
          <w:sz w:val="22"/>
          <w:szCs w:val="24"/>
        </w:rPr>
        <w:t xml:space="preserve"> </w:t>
      </w:r>
      <w:r w:rsidRPr="002F693B">
        <w:rPr>
          <w:rFonts w:ascii="Arial" w:hAnsi="Arial" w:cs="Arial"/>
          <w:b/>
          <w:sz w:val="22"/>
          <w:szCs w:val="24"/>
        </w:rPr>
        <w:t>AT THIS STAGE</w:t>
      </w:r>
    </w:p>
    <w:p w:rsidR="009F7615" w:rsidRDefault="009F7615" w:rsidP="009F7615">
      <w:pPr>
        <w:rPr>
          <w:rFonts w:ascii="Arial" w:hAnsi="Arial" w:cs="Arial"/>
          <w:sz w:val="24"/>
          <w:szCs w:val="24"/>
        </w:rPr>
      </w:pPr>
    </w:p>
    <w:p w:rsidR="00CF11C8" w:rsidRDefault="00CF11C8" w:rsidP="009F7615">
      <w:pPr>
        <w:rPr>
          <w:rFonts w:ascii="Arial" w:hAnsi="Arial" w:cs="Arial"/>
          <w:sz w:val="24"/>
          <w:szCs w:val="24"/>
        </w:rPr>
      </w:pPr>
    </w:p>
    <w:p w:rsidR="00263C3F" w:rsidRDefault="00263C3F" w:rsidP="00263C3F">
      <w:pPr>
        <w:tabs>
          <w:tab w:val="num" w:pos="0"/>
        </w:tabs>
        <w:rPr>
          <w:rFonts w:ascii="Arial" w:hAnsi="Arial" w:cs="Arial"/>
          <w:b/>
          <w:sz w:val="24"/>
          <w:szCs w:val="24"/>
        </w:rPr>
      </w:pPr>
      <w:r w:rsidRPr="00B701CC">
        <w:rPr>
          <w:rFonts w:ascii="Arial" w:hAnsi="Arial" w:cs="Arial"/>
          <w:b/>
          <w:sz w:val="24"/>
          <w:szCs w:val="24"/>
        </w:rPr>
        <w:t>Providing the evidence</w:t>
      </w:r>
    </w:p>
    <w:p w:rsidR="00CF11C8" w:rsidRPr="00B701CC" w:rsidRDefault="00CF11C8" w:rsidP="00263C3F">
      <w:pPr>
        <w:tabs>
          <w:tab w:val="num" w:pos="0"/>
        </w:tabs>
        <w:rPr>
          <w:rFonts w:ascii="Arial" w:hAnsi="Arial" w:cs="Arial"/>
          <w:sz w:val="24"/>
          <w:szCs w:val="24"/>
        </w:rPr>
      </w:pPr>
    </w:p>
    <w:p w:rsidR="00263C3F" w:rsidRPr="00B701CC" w:rsidRDefault="00263C3F" w:rsidP="00263C3F">
      <w:pPr>
        <w:tabs>
          <w:tab w:val="num" w:pos="0"/>
        </w:tabs>
        <w:rPr>
          <w:rFonts w:ascii="Arial" w:hAnsi="Arial" w:cs="Arial"/>
          <w:sz w:val="24"/>
          <w:szCs w:val="24"/>
        </w:rPr>
      </w:pPr>
      <w:r w:rsidRPr="00B701CC">
        <w:rPr>
          <w:rFonts w:ascii="Arial" w:hAnsi="Arial" w:cs="Arial"/>
          <w:sz w:val="24"/>
          <w:szCs w:val="24"/>
        </w:rPr>
        <w:t>It is important that students bring evidence of their progress</w:t>
      </w:r>
      <w:r w:rsidR="0057443E" w:rsidRPr="00B701CC">
        <w:rPr>
          <w:rFonts w:ascii="Arial" w:hAnsi="Arial" w:cs="Arial"/>
          <w:sz w:val="24"/>
          <w:szCs w:val="24"/>
        </w:rPr>
        <w:t xml:space="preserve"> to </w:t>
      </w:r>
      <w:r w:rsidR="002D0820">
        <w:rPr>
          <w:rFonts w:ascii="Arial" w:hAnsi="Arial" w:cs="Arial"/>
          <w:sz w:val="24"/>
          <w:szCs w:val="24"/>
        </w:rPr>
        <w:t>their half way review of progress such as their</w:t>
      </w:r>
      <w:r w:rsidRPr="00B701CC">
        <w:rPr>
          <w:rFonts w:ascii="Arial" w:hAnsi="Arial" w:cs="Arial"/>
          <w:sz w:val="24"/>
          <w:szCs w:val="24"/>
        </w:rPr>
        <w:t xml:space="preserve"> placement log, intervention plans etc. </w:t>
      </w:r>
      <w:r w:rsidR="00BC504C">
        <w:rPr>
          <w:rFonts w:ascii="Arial" w:hAnsi="Arial" w:cs="Arial"/>
          <w:sz w:val="24"/>
          <w:szCs w:val="24"/>
        </w:rPr>
        <w:t>Practice educators</w:t>
      </w:r>
      <w:r w:rsidRPr="00B701CC">
        <w:rPr>
          <w:rFonts w:ascii="Arial" w:hAnsi="Arial" w:cs="Arial"/>
          <w:sz w:val="24"/>
          <w:szCs w:val="24"/>
        </w:rPr>
        <w:t xml:space="preserve"> are </w:t>
      </w:r>
      <w:r w:rsidR="0057443E" w:rsidRPr="00B701CC">
        <w:rPr>
          <w:rFonts w:ascii="Arial" w:hAnsi="Arial" w:cs="Arial"/>
          <w:sz w:val="24"/>
          <w:szCs w:val="24"/>
        </w:rPr>
        <w:t xml:space="preserve">also </w:t>
      </w:r>
      <w:r w:rsidRPr="00B701CC">
        <w:rPr>
          <w:rFonts w:ascii="Arial" w:hAnsi="Arial" w:cs="Arial"/>
          <w:sz w:val="24"/>
          <w:szCs w:val="24"/>
        </w:rPr>
        <w:t xml:space="preserve">asked to </w:t>
      </w:r>
      <w:r w:rsidR="0057443E" w:rsidRPr="00B701CC">
        <w:rPr>
          <w:rFonts w:ascii="Arial" w:hAnsi="Arial" w:cs="Arial"/>
          <w:sz w:val="24"/>
          <w:szCs w:val="24"/>
        </w:rPr>
        <w:t xml:space="preserve">cite </w:t>
      </w:r>
      <w:r w:rsidRPr="00B701CC">
        <w:rPr>
          <w:rFonts w:ascii="Arial" w:hAnsi="Arial" w:cs="Arial"/>
          <w:sz w:val="24"/>
          <w:szCs w:val="24"/>
        </w:rPr>
        <w:t xml:space="preserve">specific examples </w:t>
      </w:r>
      <w:r w:rsidR="0057443E" w:rsidRPr="00B701CC">
        <w:rPr>
          <w:rFonts w:ascii="Arial" w:hAnsi="Arial" w:cs="Arial"/>
          <w:sz w:val="24"/>
          <w:szCs w:val="24"/>
        </w:rPr>
        <w:t xml:space="preserve">from their observations of the student, or supporting information such as intervention plans </w:t>
      </w:r>
      <w:r w:rsidRPr="00B701CC">
        <w:rPr>
          <w:rFonts w:ascii="Arial" w:hAnsi="Arial" w:cs="Arial"/>
          <w:sz w:val="24"/>
          <w:szCs w:val="24"/>
        </w:rPr>
        <w:t xml:space="preserve">to </w:t>
      </w:r>
      <w:r w:rsidR="0057443E" w:rsidRPr="00B701CC">
        <w:rPr>
          <w:rFonts w:ascii="Arial" w:hAnsi="Arial" w:cs="Arial"/>
          <w:sz w:val="24"/>
          <w:szCs w:val="24"/>
        </w:rPr>
        <w:t>explain their</w:t>
      </w:r>
      <w:r w:rsidRPr="00B701CC">
        <w:rPr>
          <w:rFonts w:ascii="Arial" w:hAnsi="Arial" w:cs="Arial"/>
          <w:sz w:val="24"/>
          <w:szCs w:val="24"/>
        </w:rPr>
        <w:t xml:space="preserve"> decisions so that students can identify areas for improvement.</w:t>
      </w:r>
    </w:p>
    <w:p w:rsidR="009F7615" w:rsidRPr="00B701CC" w:rsidRDefault="009F7615" w:rsidP="00215751">
      <w:pPr>
        <w:rPr>
          <w:rFonts w:ascii="Arial" w:hAnsi="Arial" w:cs="Arial"/>
          <w:b/>
          <w:sz w:val="24"/>
          <w:szCs w:val="24"/>
        </w:rPr>
      </w:pPr>
    </w:p>
    <w:p w:rsidR="004834DD" w:rsidRPr="00B701CC" w:rsidRDefault="006C581F" w:rsidP="00215751">
      <w:pPr>
        <w:rPr>
          <w:rFonts w:ascii="Arial" w:hAnsi="Arial" w:cs="Arial"/>
          <w:b/>
          <w:sz w:val="24"/>
          <w:szCs w:val="24"/>
        </w:rPr>
      </w:pPr>
      <w:r>
        <w:rPr>
          <w:rFonts w:ascii="Arial" w:hAnsi="Arial" w:cs="Arial"/>
          <w:noProof/>
          <w:sz w:val="24"/>
          <w:szCs w:val="24"/>
          <w:lang w:val="en-GB"/>
        </w:rPr>
        <mc:AlternateContent>
          <mc:Choice Requires="wps">
            <w:drawing>
              <wp:anchor distT="0" distB="0" distL="114300" distR="114300" simplePos="0" relativeHeight="251681280" behindDoc="0" locked="0" layoutInCell="1" allowOverlap="1" wp14:anchorId="640CB4FE" wp14:editId="5688644A">
                <wp:simplePos x="0" y="0"/>
                <wp:positionH relativeFrom="column">
                  <wp:posOffset>20320</wp:posOffset>
                </wp:positionH>
                <wp:positionV relativeFrom="paragraph">
                  <wp:posOffset>5715</wp:posOffset>
                </wp:positionV>
                <wp:extent cx="6336665" cy="998855"/>
                <wp:effectExtent l="0" t="0" r="26035"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6665" cy="998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DBC" w:rsidRPr="000015C2" w:rsidRDefault="00B33DBC" w:rsidP="009F7615">
                            <w:pPr>
                              <w:rPr>
                                <w:rFonts w:ascii="Arial" w:hAnsi="Arial" w:cs="Arial"/>
                                <w:b/>
                                <w:sz w:val="24"/>
                                <w:szCs w:val="24"/>
                              </w:rPr>
                            </w:pPr>
                            <w:r w:rsidRPr="000015C2">
                              <w:rPr>
                                <w:rFonts w:ascii="Arial" w:hAnsi="Arial" w:cs="Arial"/>
                                <w:b/>
                                <w:sz w:val="24"/>
                                <w:szCs w:val="24"/>
                              </w:rPr>
                              <w:t>Students must continue to make progress throughout the entire placement period in order to pass. Whilst it is hoped that the review comes at a point in placement which allows time for students to make the necessary progress, students must be aware that failure to make the required degree of progress are at risk of failing the placement whether the indication is green, amber or red at the half way review point.</w:t>
                            </w:r>
                          </w:p>
                          <w:p w:rsidR="00B33DBC" w:rsidRDefault="00B33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4" o:spid="_x0000_s1027" type="#_x0000_t202" style="position:absolute;margin-left:1.6pt;margin-top:.45pt;width:498.95pt;height:78.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" fillcolor="white [3201]" strokeweight=".5pt">
                <v:path arrowok="t"/>
                <v:textbox>
                  <w:txbxContent>
                    <w:p w:rsidR="00B33DBC" w:rsidRPr="000015C2" w:rsidRDefault="00B33DBC" w:rsidP="009F7615">
                      <w:pPr>
                        <w:rPr>
                          <w:rFonts w:ascii="Arial" w:hAnsi="Arial" w:cs="Arial"/>
                          <w:b/>
                          <w:sz w:val="24"/>
                          <w:szCs w:val="24"/>
                        </w:rPr>
                      </w:pPr>
                      <w:r w:rsidRPr="000015C2">
                        <w:rPr>
                          <w:rFonts w:ascii="Arial" w:hAnsi="Arial" w:cs="Arial"/>
                          <w:b/>
                          <w:sz w:val="24"/>
                          <w:szCs w:val="24"/>
                        </w:rPr>
                        <w:t>Students must continue to make progress throughout the entire placement period in order to pass. Whilst it is hoped that the review comes at a point in placement which allows time for students to make the necessary progress, students must be aware that failure to make the required degree of progress are at risk of failing the placement whether the indication is green, amber or red at the half way review point.</w:t>
                      </w:r>
                    </w:p>
                    <w:p w:rsidR="00B33DBC" w:rsidRDefault="00B33DBC"/>
                  </w:txbxContent>
                </v:textbox>
              </v:shape>
            </w:pict>
          </mc:Fallback>
        </mc:AlternateContent>
      </w:r>
      <w:r w:rsidR="00EF74F4" w:rsidRPr="00B701CC">
        <w:rPr>
          <w:rFonts w:ascii="Arial" w:hAnsi="Arial" w:cs="Arial"/>
          <w:sz w:val="24"/>
          <w:szCs w:val="24"/>
        </w:rPr>
        <w:t xml:space="preserve"> </w:t>
      </w:r>
    </w:p>
    <w:p w:rsidR="00263C3F" w:rsidRPr="00B701CC" w:rsidRDefault="00263C3F" w:rsidP="00263C3F">
      <w:pPr>
        <w:tabs>
          <w:tab w:val="num" w:pos="0"/>
        </w:tabs>
        <w:rPr>
          <w:rFonts w:ascii="Arial" w:hAnsi="Arial" w:cs="Arial"/>
          <w:sz w:val="24"/>
          <w:szCs w:val="24"/>
        </w:rPr>
      </w:pPr>
    </w:p>
    <w:p w:rsidR="009F7615" w:rsidRPr="00B701CC" w:rsidRDefault="009F7615" w:rsidP="00215751">
      <w:pPr>
        <w:rPr>
          <w:rFonts w:ascii="Arial" w:hAnsi="Arial" w:cs="Arial"/>
          <w:b/>
          <w:sz w:val="24"/>
          <w:szCs w:val="24"/>
        </w:rPr>
      </w:pPr>
    </w:p>
    <w:p w:rsidR="009F7615" w:rsidRPr="00B701CC" w:rsidRDefault="009F7615" w:rsidP="00215751">
      <w:pPr>
        <w:rPr>
          <w:rFonts w:ascii="Arial" w:hAnsi="Arial" w:cs="Arial"/>
          <w:b/>
          <w:sz w:val="24"/>
          <w:szCs w:val="24"/>
        </w:rPr>
      </w:pPr>
    </w:p>
    <w:p w:rsidR="009F7615" w:rsidRPr="00B701CC" w:rsidRDefault="009F7615" w:rsidP="00215751">
      <w:pPr>
        <w:rPr>
          <w:rFonts w:ascii="Arial" w:hAnsi="Arial" w:cs="Arial"/>
          <w:b/>
          <w:sz w:val="24"/>
          <w:szCs w:val="24"/>
        </w:rPr>
      </w:pPr>
    </w:p>
    <w:p w:rsidR="00002D6A" w:rsidRDefault="00002D6A" w:rsidP="00215751">
      <w:pPr>
        <w:rPr>
          <w:rFonts w:ascii="Arial" w:hAnsi="Arial" w:cs="Arial"/>
          <w:b/>
          <w:sz w:val="24"/>
          <w:szCs w:val="24"/>
        </w:rPr>
      </w:pPr>
    </w:p>
    <w:p w:rsidR="00AB3399" w:rsidRPr="00316007" w:rsidRDefault="00316007" w:rsidP="00215751">
      <w:pPr>
        <w:rPr>
          <w:rFonts w:ascii="Arial" w:hAnsi="Arial" w:cs="Arial"/>
          <w:b/>
          <w:sz w:val="24"/>
          <w:szCs w:val="24"/>
          <w:u w:val="single"/>
        </w:rPr>
      </w:pPr>
      <w:r w:rsidRPr="00316007">
        <w:rPr>
          <w:rFonts w:ascii="Arial" w:hAnsi="Arial" w:cs="Arial"/>
          <w:b/>
          <w:sz w:val="24"/>
          <w:szCs w:val="24"/>
          <w:u w:val="single"/>
        </w:rPr>
        <w:t>End of term</w:t>
      </w:r>
      <w:r w:rsidR="009F7615" w:rsidRPr="00316007">
        <w:rPr>
          <w:rFonts w:ascii="Arial" w:hAnsi="Arial" w:cs="Arial"/>
          <w:b/>
          <w:sz w:val="24"/>
          <w:szCs w:val="24"/>
          <w:u w:val="single"/>
        </w:rPr>
        <w:t xml:space="preserve"> 2</w:t>
      </w:r>
    </w:p>
    <w:p w:rsidR="00163AE4" w:rsidRPr="00B701CC" w:rsidRDefault="00163AE4" w:rsidP="00263C3F">
      <w:pPr>
        <w:rPr>
          <w:rFonts w:ascii="Arial" w:hAnsi="Arial" w:cs="Arial"/>
          <w:b/>
          <w:sz w:val="24"/>
          <w:szCs w:val="24"/>
        </w:rPr>
      </w:pPr>
    </w:p>
    <w:p w:rsidR="00263C3F" w:rsidRPr="00B701CC" w:rsidRDefault="00002D6A" w:rsidP="003202EB">
      <w:pPr>
        <w:pStyle w:val="Heading2"/>
      </w:pPr>
      <w:bookmarkStart w:id="135" w:name="_Toc491348086"/>
      <w:bookmarkStart w:id="136" w:name="_Toc491348320"/>
      <w:r>
        <w:t>FINAL SUMMATIVE</w:t>
      </w:r>
      <w:r w:rsidR="00263C3F" w:rsidRPr="00B701CC">
        <w:t xml:space="preserve"> ASSESSMENT and GRADING</w:t>
      </w:r>
      <w:bookmarkEnd w:id="135"/>
      <w:bookmarkEnd w:id="136"/>
    </w:p>
    <w:p w:rsidR="00620AB3" w:rsidRPr="00B701CC" w:rsidRDefault="00215751" w:rsidP="00263C3F">
      <w:pPr>
        <w:rPr>
          <w:rFonts w:ascii="Arial" w:hAnsi="Arial" w:cs="Arial"/>
          <w:sz w:val="24"/>
          <w:szCs w:val="24"/>
        </w:rPr>
      </w:pPr>
      <w:r w:rsidRPr="00B701CC">
        <w:rPr>
          <w:rFonts w:ascii="Arial" w:hAnsi="Arial" w:cs="Arial"/>
          <w:sz w:val="24"/>
          <w:szCs w:val="24"/>
        </w:rPr>
        <w:t xml:space="preserve">At </w:t>
      </w:r>
      <w:r w:rsidR="00263C3F" w:rsidRPr="00B701CC">
        <w:rPr>
          <w:rFonts w:ascii="Arial" w:hAnsi="Arial" w:cs="Arial"/>
          <w:sz w:val="24"/>
          <w:szCs w:val="24"/>
        </w:rPr>
        <w:t>the end of placement</w:t>
      </w:r>
      <w:r w:rsidRPr="00B701CC">
        <w:rPr>
          <w:rFonts w:ascii="Arial" w:hAnsi="Arial" w:cs="Arial"/>
          <w:sz w:val="24"/>
          <w:szCs w:val="24"/>
        </w:rPr>
        <w:t>,</w:t>
      </w:r>
      <w:r w:rsidR="00263C3F" w:rsidRPr="00B701CC">
        <w:rPr>
          <w:rFonts w:ascii="Arial" w:hAnsi="Arial" w:cs="Arial"/>
          <w:sz w:val="24"/>
          <w:szCs w:val="24"/>
        </w:rPr>
        <w:t xml:space="preserve"> </w:t>
      </w:r>
      <w:r w:rsidRPr="00B701CC">
        <w:rPr>
          <w:rFonts w:ascii="Arial" w:hAnsi="Arial" w:cs="Arial"/>
          <w:sz w:val="24"/>
          <w:szCs w:val="24"/>
        </w:rPr>
        <w:t>educators</w:t>
      </w:r>
      <w:r w:rsidR="00263C3F" w:rsidRPr="00B701CC">
        <w:rPr>
          <w:rFonts w:ascii="Arial" w:hAnsi="Arial" w:cs="Arial"/>
          <w:sz w:val="24"/>
          <w:szCs w:val="24"/>
        </w:rPr>
        <w:t xml:space="preserve"> are asked to </w:t>
      </w:r>
      <w:r w:rsidRPr="00B701CC">
        <w:rPr>
          <w:rFonts w:ascii="Arial" w:hAnsi="Arial" w:cs="Arial"/>
          <w:sz w:val="24"/>
          <w:szCs w:val="24"/>
        </w:rPr>
        <w:t xml:space="preserve">consider </w:t>
      </w:r>
      <w:r w:rsidR="00693C1B">
        <w:rPr>
          <w:rFonts w:ascii="Arial" w:hAnsi="Arial" w:cs="Arial"/>
          <w:sz w:val="24"/>
          <w:szCs w:val="24"/>
        </w:rPr>
        <w:t xml:space="preserve">all of the </w:t>
      </w:r>
      <w:r w:rsidR="0035116D">
        <w:rPr>
          <w:rFonts w:ascii="Arial" w:hAnsi="Arial" w:cs="Arial"/>
          <w:sz w:val="24"/>
          <w:szCs w:val="24"/>
        </w:rPr>
        <w:t>10</w:t>
      </w:r>
      <w:r w:rsidR="00693C1B" w:rsidRPr="00E328D4">
        <w:rPr>
          <w:rFonts w:ascii="Arial" w:hAnsi="Arial" w:cs="Arial"/>
          <w:sz w:val="24"/>
          <w:szCs w:val="24"/>
        </w:rPr>
        <w:t xml:space="preserve"> </w:t>
      </w:r>
      <w:r w:rsidR="00E328D4">
        <w:rPr>
          <w:rFonts w:ascii="Arial" w:hAnsi="Arial" w:cs="Arial"/>
          <w:sz w:val="24"/>
          <w:szCs w:val="24"/>
        </w:rPr>
        <w:t>Learning O</w:t>
      </w:r>
      <w:r w:rsidRPr="00B701CC">
        <w:rPr>
          <w:rFonts w:ascii="Arial" w:hAnsi="Arial" w:cs="Arial"/>
          <w:sz w:val="24"/>
          <w:szCs w:val="24"/>
        </w:rPr>
        <w:t>utcomes on the PEA and grade the student.</w:t>
      </w:r>
      <w:r w:rsidR="00263C3F" w:rsidRPr="00B701CC">
        <w:rPr>
          <w:rFonts w:ascii="Arial" w:hAnsi="Arial" w:cs="Arial"/>
          <w:sz w:val="24"/>
          <w:szCs w:val="24"/>
        </w:rPr>
        <w:t xml:space="preserve"> </w:t>
      </w:r>
    </w:p>
    <w:p w:rsidR="00263C3F" w:rsidRPr="00B701CC" w:rsidRDefault="00425706" w:rsidP="00620AB3">
      <w:pPr>
        <w:rPr>
          <w:rFonts w:ascii="Arial" w:hAnsi="Arial" w:cs="Arial"/>
          <w:b/>
          <w:sz w:val="24"/>
          <w:szCs w:val="24"/>
        </w:rPr>
      </w:pPr>
      <w:r w:rsidRPr="00B701CC">
        <w:rPr>
          <w:rFonts w:ascii="Arial" w:hAnsi="Arial" w:cs="Arial"/>
          <w:b/>
          <w:sz w:val="24"/>
          <w:szCs w:val="24"/>
        </w:rPr>
        <w:t xml:space="preserve">Please note </w:t>
      </w:r>
    </w:p>
    <w:p w:rsidR="00263C3F" w:rsidRPr="00B701CC" w:rsidRDefault="00263C3F" w:rsidP="007F11CC">
      <w:pPr>
        <w:pStyle w:val="ListParagraph"/>
        <w:numPr>
          <w:ilvl w:val="0"/>
          <w:numId w:val="23"/>
        </w:numPr>
        <w:rPr>
          <w:rFonts w:ascii="Arial" w:hAnsi="Arial" w:cs="Arial"/>
          <w:sz w:val="24"/>
          <w:szCs w:val="24"/>
        </w:rPr>
      </w:pPr>
      <w:r w:rsidRPr="00B701CC">
        <w:rPr>
          <w:rFonts w:ascii="Arial" w:hAnsi="Arial" w:cs="Arial"/>
          <w:sz w:val="24"/>
          <w:szCs w:val="24"/>
        </w:rPr>
        <w:t xml:space="preserve">In order to </w:t>
      </w:r>
      <w:r w:rsidR="009F7615" w:rsidRPr="00B701CC">
        <w:rPr>
          <w:rFonts w:ascii="Arial" w:hAnsi="Arial" w:cs="Arial"/>
          <w:sz w:val="24"/>
          <w:szCs w:val="24"/>
        </w:rPr>
        <w:t xml:space="preserve">pass the placement </w:t>
      </w:r>
      <w:r w:rsidRPr="00B701CC">
        <w:rPr>
          <w:rFonts w:ascii="Arial" w:hAnsi="Arial" w:cs="Arial"/>
          <w:sz w:val="24"/>
          <w:szCs w:val="24"/>
        </w:rPr>
        <w:t xml:space="preserve">the student must score at least </w:t>
      </w:r>
      <w:r w:rsidR="00620AB3" w:rsidRPr="00B701CC">
        <w:rPr>
          <w:rFonts w:ascii="Arial" w:hAnsi="Arial" w:cs="Arial"/>
          <w:b/>
          <w:sz w:val="24"/>
          <w:szCs w:val="24"/>
        </w:rPr>
        <w:t>PASS</w:t>
      </w:r>
      <w:r w:rsidRPr="00B701CC">
        <w:rPr>
          <w:rFonts w:ascii="Arial" w:hAnsi="Arial" w:cs="Arial"/>
          <w:sz w:val="24"/>
          <w:szCs w:val="24"/>
        </w:rPr>
        <w:t xml:space="preserve"> for each </w:t>
      </w:r>
      <w:r w:rsidR="00620AB3" w:rsidRPr="00B701CC">
        <w:rPr>
          <w:rFonts w:ascii="Arial" w:hAnsi="Arial" w:cs="Arial"/>
          <w:sz w:val="24"/>
          <w:szCs w:val="24"/>
          <w:u w:val="single"/>
        </w:rPr>
        <w:t xml:space="preserve">applicable </w:t>
      </w:r>
      <w:r w:rsidRPr="00B701CC">
        <w:rPr>
          <w:rFonts w:ascii="Arial" w:hAnsi="Arial" w:cs="Arial"/>
          <w:sz w:val="24"/>
          <w:szCs w:val="24"/>
          <w:u w:val="single"/>
        </w:rPr>
        <w:t>outcome</w:t>
      </w:r>
      <w:r w:rsidRPr="00B701CC">
        <w:rPr>
          <w:rFonts w:ascii="Arial" w:hAnsi="Arial" w:cs="Arial"/>
          <w:sz w:val="24"/>
          <w:szCs w:val="24"/>
        </w:rPr>
        <w:t xml:space="preserve"> on the PEA. </w:t>
      </w:r>
    </w:p>
    <w:p w:rsidR="00620AB3" w:rsidRPr="00B701CC" w:rsidRDefault="00620AB3" w:rsidP="007F11CC">
      <w:pPr>
        <w:pStyle w:val="ListParagraph"/>
        <w:numPr>
          <w:ilvl w:val="0"/>
          <w:numId w:val="23"/>
        </w:numPr>
        <w:rPr>
          <w:rFonts w:ascii="Arial" w:hAnsi="Arial" w:cs="Arial"/>
          <w:sz w:val="24"/>
          <w:szCs w:val="24"/>
        </w:rPr>
      </w:pPr>
      <w:r w:rsidRPr="00B701CC">
        <w:rPr>
          <w:rFonts w:ascii="Arial" w:hAnsi="Arial" w:cs="Arial"/>
          <w:sz w:val="24"/>
          <w:szCs w:val="24"/>
        </w:rPr>
        <w:t>With regard to levels at a PASS and above, it is assumed that the student will have met the requirements of the previous bands.</w:t>
      </w:r>
    </w:p>
    <w:p w:rsidR="00620AB3" w:rsidRPr="00B701CC" w:rsidRDefault="0035116D" w:rsidP="007F11CC">
      <w:pPr>
        <w:pStyle w:val="ListParagraph"/>
        <w:numPr>
          <w:ilvl w:val="0"/>
          <w:numId w:val="23"/>
        </w:numPr>
        <w:rPr>
          <w:rFonts w:ascii="Arial" w:hAnsi="Arial" w:cs="Arial"/>
          <w:sz w:val="24"/>
          <w:szCs w:val="24"/>
        </w:rPr>
      </w:pPr>
      <w:r>
        <w:rPr>
          <w:rFonts w:ascii="Arial" w:hAnsi="Arial" w:cs="Arial"/>
          <w:sz w:val="24"/>
          <w:szCs w:val="24"/>
        </w:rPr>
        <w:lastRenderedPageBreak/>
        <w:t>Educators</w:t>
      </w:r>
      <w:r w:rsidR="00620AB3" w:rsidRPr="00B701CC">
        <w:rPr>
          <w:rFonts w:ascii="Arial" w:hAnsi="Arial" w:cs="Arial"/>
          <w:sz w:val="24"/>
          <w:szCs w:val="24"/>
        </w:rPr>
        <w:t xml:space="preserve"> who have not observed the student for any one of the outc</w:t>
      </w:r>
      <w:r w:rsidR="002F693B">
        <w:rPr>
          <w:rFonts w:ascii="Arial" w:hAnsi="Arial" w:cs="Arial"/>
          <w:sz w:val="24"/>
          <w:szCs w:val="24"/>
        </w:rPr>
        <w:t>omes can choose ‘NOT APPLICABLE’</w:t>
      </w:r>
      <w:r w:rsidR="00620AB3" w:rsidRPr="00B701CC">
        <w:rPr>
          <w:rFonts w:ascii="Arial" w:hAnsi="Arial" w:cs="Arial"/>
          <w:sz w:val="24"/>
          <w:szCs w:val="24"/>
        </w:rPr>
        <w:t xml:space="preserve"> (NA) for that outcome without disadvantaging the student.</w:t>
      </w:r>
    </w:p>
    <w:p w:rsidR="00620AB3" w:rsidRDefault="00620AB3" w:rsidP="007F11CC">
      <w:pPr>
        <w:pStyle w:val="ListParagraph"/>
        <w:numPr>
          <w:ilvl w:val="0"/>
          <w:numId w:val="23"/>
        </w:numPr>
        <w:rPr>
          <w:rFonts w:ascii="Arial" w:hAnsi="Arial" w:cs="Arial"/>
          <w:sz w:val="24"/>
          <w:szCs w:val="24"/>
        </w:rPr>
      </w:pPr>
      <w:r w:rsidRPr="00B701CC">
        <w:rPr>
          <w:rFonts w:ascii="Arial" w:hAnsi="Arial" w:cs="Arial"/>
          <w:sz w:val="24"/>
          <w:szCs w:val="24"/>
        </w:rPr>
        <w:t xml:space="preserve">The levels given cover the entire ability range demonstrated by students at this level of their training. We would expect a </w:t>
      </w:r>
      <w:r w:rsidR="00E328D4">
        <w:rPr>
          <w:rFonts w:ascii="Arial" w:hAnsi="Arial" w:cs="Arial"/>
          <w:sz w:val="24"/>
          <w:szCs w:val="24"/>
        </w:rPr>
        <w:t xml:space="preserve">spread of marks across students </w:t>
      </w:r>
      <w:r w:rsidRPr="00B701CC">
        <w:rPr>
          <w:rFonts w:ascii="Arial" w:hAnsi="Arial" w:cs="Arial"/>
          <w:sz w:val="24"/>
          <w:szCs w:val="24"/>
        </w:rPr>
        <w:t xml:space="preserve">with the majority of students being within the middle band of marks with some students achieving the top </w:t>
      </w:r>
      <w:r w:rsidR="005F549E" w:rsidRPr="00B701CC">
        <w:rPr>
          <w:rFonts w:ascii="Arial" w:hAnsi="Arial" w:cs="Arial"/>
          <w:sz w:val="24"/>
          <w:szCs w:val="24"/>
        </w:rPr>
        <w:t xml:space="preserve">and lower </w:t>
      </w:r>
      <w:r w:rsidRPr="00B701CC">
        <w:rPr>
          <w:rFonts w:ascii="Arial" w:hAnsi="Arial" w:cs="Arial"/>
          <w:sz w:val="24"/>
          <w:szCs w:val="24"/>
        </w:rPr>
        <w:t>level of marks</w:t>
      </w:r>
      <w:r w:rsidR="007D5280" w:rsidRPr="00B701CC">
        <w:rPr>
          <w:rFonts w:ascii="Arial" w:hAnsi="Arial" w:cs="Arial"/>
          <w:sz w:val="24"/>
          <w:szCs w:val="24"/>
        </w:rPr>
        <w:t>.</w:t>
      </w:r>
    </w:p>
    <w:p w:rsidR="00693C1B" w:rsidRPr="00B701CC" w:rsidRDefault="00693C1B" w:rsidP="007F11CC">
      <w:pPr>
        <w:pStyle w:val="ListParagraph"/>
        <w:numPr>
          <w:ilvl w:val="0"/>
          <w:numId w:val="23"/>
        </w:numPr>
        <w:rPr>
          <w:rFonts w:ascii="Arial" w:hAnsi="Arial" w:cs="Arial"/>
          <w:sz w:val="24"/>
          <w:szCs w:val="24"/>
        </w:rPr>
      </w:pPr>
      <w:r>
        <w:rPr>
          <w:rFonts w:ascii="Arial" w:hAnsi="Arial" w:cs="Arial"/>
          <w:sz w:val="24"/>
          <w:szCs w:val="24"/>
        </w:rPr>
        <w:t xml:space="preserve">The very highest banding should be reserved for exceptional students </w:t>
      </w:r>
      <w:r w:rsidR="00E328D4">
        <w:rPr>
          <w:rFonts w:ascii="Arial" w:hAnsi="Arial" w:cs="Arial"/>
          <w:sz w:val="24"/>
          <w:szCs w:val="24"/>
        </w:rPr>
        <w:t>who exceed expectations in all areas</w:t>
      </w:r>
    </w:p>
    <w:p w:rsidR="005E7455" w:rsidRPr="00B701CC" w:rsidRDefault="005E7455" w:rsidP="00620AB3">
      <w:pPr>
        <w:rPr>
          <w:rFonts w:ascii="Arial" w:hAnsi="Arial" w:cs="Arial"/>
          <w:sz w:val="24"/>
          <w:szCs w:val="24"/>
        </w:rPr>
      </w:pPr>
    </w:p>
    <w:p w:rsidR="00263C3F" w:rsidRDefault="00D21A3C" w:rsidP="00263C3F">
      <w:pPr>
        <w:ind w:right="360"/>
        <w:rPr>
          <w:rFonts w:ascii="Arial" w:hAnsi="Arial" w:cs="Arial"/>
          <w:b/>
          <w:bCs/>
          <w:sz w:val="24"/>
          <w:szCs w:val="24"/>
          <w:u w:val="single"/>
        </w:rPr>
      </w:pPr>
      <w:r w:rsidRPr="00B701CC">
        <w:rPr>
          <w:rFonts w:ascii="Arial" w:hAnsi="Arial" w:cs="Arial"/>
          <w:b/>
          <w:bCs/>
          <w:sz w:val="24"/>
          <w:szCs w:val="24"/>
          <w:u w:val="single"/>
        </w:rPr>
        <w:t>O</w:t>
      </w:r>
      <w:r w:rsidR="00263C3F" w:rsidRPr="00B701CC">
        <w:rPr>
          <w:rFonts w:ascii="Arial" w:hAnsi="Arial" w:cs="Arial"/>
          <w:b/>
          <w:bCs/>
          <w:sz w:val="24"/>
          <w:szCs w:val="24"/>
          <w:u w:val="single"/>
        </w:rPr>
        <w:t>verall rating</w:t>
      </w:r>
    </w:p>
    <w:p w:rsidR="003D6BEA" w:rsidRPr="00B701CC" w:rsidRDefault="003D6BEA" w:rsidP="00263C3F">
      <w:pPr>
        <w:ind w:right="360"/>
        <w:rPr>
          <w:rFonts w:ascii="Arial" w:hAnsi="Arial" w:cs="Arial"/>
          <w:b/>
          <w:bCs/>
          <w:sz w:val="24"/>
          <w:szCs w:val="24"/>
          <w:u w:val="single"/>
        </w:rPr>
      </w:pPr>
    </w:p>
    <w:p w:rsidR="00263C3F" w:rsidRPr="00B701CC" w:rsidRDefault="00263C3F" w:rsidP="00263C3F">
      <w:pPr>
        <w:ind w:right="360"/>
        <w:rPr>
          <w:rFonts w:ascii="Arial" w:hAnsi="Arial" w:cs="Arial"/>
          <w:spacing w:val="-3"/>
          <w:sz w:val="24"/>
          <w:szCs w:val="24"/>
        </w:rPr>
      </w:pPr>
      <w:r w:rsidRPr="00B701CC">
        <w:rPr>
          <w:rFonts w:ascii="Arial" w:hAnsi="Arial" w:cs="Arial"/>
          <w:sz w:val="24"/>
          <w:szCs w:val="24"/>
        </w:rPr>
        <w:t xml:space="preserve">Educators are also asked to give an overall rating for the student based upon the educators </w:t>
      </w:r>
      <w:r w:rsidR="00452635" w:rsidRPr="00B701CC">
        <w:rPr>
          <w:rFonts w:ascii="Arial" w:hAnsi="Arial" w:cs="Arial"/>
          <w:sz w:val="24"/>
          <w:szCs w:val="24"/>
        </w:rPr>
        <w:t>judgment</w:t>
      </w:r>
      <w:r w:rsidRPr="00B701CC">
        <w:rPr>
          <w:rFonts w:ascii="Arial" w:hAnsi="Arial" w:cs="Arial"/>
          <w:sz w:val="24"/>
          <w:szCs w:val="24"/>
        </w:rPr>
        <w:t xml:space="preserve"> of the student performance of over the whole placement, giving due recognition to improvements over the placement period</w:t>
      </w:r>
      <w:r w:rsidRPr="00B701CC">
        <w:rPr>
          <w:rFonts w:ascii="Arial" w:hAnsi="Arial" w:cs="Arial"/>
          <w:spacing w:val="-3"/>
          <w:sz w:val="24"/>
          <w:szCs w:val="24"/>
        </w:rPr>
        <w:t xml:space="preserve">. This may reflect a qualitative </w:t>
      </w:r>
      <w:r w:rsidR="00452635" w:rsidRPr="00B701CC">
        <w:rPr>
          <w:rFonts w:ascii="Arial" w:hAnsi="Arial" w:cs="Arial"/>
          <w:spacing w:val="-3"/>
          <w:sz w:val="24"/>
          <w:szCs w:val="24"/>
        </w:rPr>
        <w:t>judgment</w:t>
      </w:r>
      <w:r w:rsidRPr="00B701CC">
        <w:rPr>
          <w:rFonts w:ascii="Arial" w:hAnsi="Arial" w:cs="Arial"/>
          <w:spacing w:val="-3"/>
          <w:sz w:val="24"/>
          <w:szCs w:val="24"/>
        </w:rPr>
        <w:t xml:space="preserve"> </w:t>
      </w:r>
      <w:r w:rsidR="00693C1B">
        <w:rPr>
          <w:rFonts w:ascii="Arial" w:hAnsi="Arial" w:cs="Arial"/>
          <w:spacing w:val="-3"/>
          <w:sz w:val="24"/>
          <w:szCs w:val="24"/>
        </w:rPr>
        <w:t xml:space="preserve">by the </w:t>
      </w:r>
      <w:r w:rsidR="00BC504C">
        <w:rPr>
          <w:rFonts w:ascii="Arial" w:hAnsi="Arial" w:cs="Arial"/>
          <w:spacing w:val="-3"/>
          <w:sz w:val="24"/>
          <w:szCs w:val="24"/>
        </w:rPr>
        <w:t>practice educators</w:t>
      </w:r>
      <w:r w:rsidR="00693C1B">
        <w:rPr>
          <w:rFonts w:ascii="Arial" w:hAnsi="Arial" w:cs="Arial"/>
          <w:spacing w:val="-3"/>
          <w:sz w:val="24"/>
          <w:szCs w:val="24"/>
        </w:rPr>
        <w:t xml:space="preserve"> not captured</w:t>
      </w:r>
      <w:r w:rsidRPr="00B701CC">
        <w:rPr>
          <w:rFonts w:ascii="Arial" w:hAnsi="Arial" w:cs="Arial"/>
          <w:spacing w:val="-3"/>
          <w:sz w:val="24"/>
          <w:szCs w:val="24"/>
        </w:rPr>
        <w:t xml:space="preserve"> by the </w:t>
      </w:r>
      <w:r w:rsidR="00113B78" w:rsidRPr="00B701CC">
        <w:rPr>
          <w:rFonts w:ascii="Arial" w:hAnsi="Arial" w:cs="Arial"/>
          <w:spacing w:val="-3"/>
          <w:sz w:val="24"/>
          <w:szCs w:val="24"/>
        </w:rPr>
        <w:t xml:space="preserve">other </w:t>
      </w:r>
      <w:r w:rsidRPr="00B701CC">
        <w:rPr>
          <w:rFonts w:ascii="Arial" w:hAnsi="Arial" w:cs="Arial"/>
          <w:spacing w:val="-3"/>
          <w:sz w:val="24"/>
          <w:szCs w:val="24"/>
        </w:rPr>
        <w:t>stated learning outcomes.</w:t>
      </w:r>
      <w:r w:rsidR="00215751" w:rsidRPr="00B701CC">
        <w:rPr>
          <w:rFonts w:ascii="Arial" w:hAnsi="Arial" w:cs="Arial"/>
          <w:spacing w:val="-3"/>
          <w:sz w:val="24"/>
          <w:szCs w:val="24"/>
        </w:rPr>
        <w:t xml:space="preserve"> Students must gain an overall PASS</w:t>
      </w:r>
      <w:r w:rsidR="00E328D4">
        <w:rPr>
          <w:rFonts w:ascii="Arial" w:hAnsi="Arial" w:cs="Arial"/>
          <w:spacing w:val="-3"/>
          <w:sz w:val="24"/>
          <w:szCs w:val="24"/>
        </w:rPr>
        <w:t xml:space="preserve"> in this section</w:t>
      </w:r>
      <w:r w:rsidR="00215751" w:rsidRPr="00B701CC">
        <w:rPr>
          <w:rFonts w:ascii="Arial" w:hAnsi="Arial" w:cs="Arial"/>
          <w:spacing w:val="-3"/>
          <w:sz w:val="24"/>
          <w:szCs w:val="24"/>
        </w:rPr>
        <w:t xml:space="preserve"> to pass the placement.</w:t>
      </w:r>
    </w:p>
    <w:p w:rsidR="00263C3F" w:rsidRPr="00B701CC" w:rsidRDefault="00263C3F" w:rsidP="00263C3F">
      <w:pPr>
        <w:rPr>
          <w:rFonts w:ascii="Arial" w:hAnsi="Arial" w:cs="Arial"/>
          <w:sz w:val="24"/>
          <w:szCs w:val="24"/>
        </w:rPr>
      </w:pPr>
    </w:p>
    <w:p w:rsidR="00263C3F" w:rsidRDefault="00263C3F" w:rsidP="00263C3F">
      <w:pPr>
        <w:rPr>
          <w:rFonts w:ascii="Arial" w:hAnsi="Arial" w:cs="Arial"/>
          <w:b/>
          <w:sz w:val="24"/>
          <w:szCs w:val="24"/>
          <w:u w:val="single"/>
        </w:rPr>
      </w:pPr>
      <w:r w:rsidRPr="00B701CC">
        <w:rPr>
          <w:rFonts w:ascii="Arial" w:hAnsi="Arial" w:cs="Arial"/>
          <w:b/>
          <w:sz w:val="24"/>
          <w:szCs w:val="24"/>
          <w:u w:val="single"/>
        </w:rPr>
        <w:t>Signing the PEA form</w:t>
      </w:r>
    </w:p>
    <w:p w:rsidR="003D6BEA" w:rsidRPr="00B701CC" w:rsidRDefault="003D6BEA" w:rsidP="00263C3F">
      <w:pPr>
        <w:rPr>
          <w:rFonts w:ascii="Arial" w:hAnsi="Arial" w:cs="Arial"/>
          <w:b/>
          <w:sz w:val="24"/>
          <w:szCs w:val="24"/>
          <w:u w:val="single"/>
        </w:rPr>
      </w:pPr>
    </w:p>
    <w:p w:rsidR="00263C3F" w:rsidRDefault="00316007" w:rsidP="00263C3F">
      <w:pPr>
        <w:rPr>
          <w:rFonts w:ascii="Arial" w:hAnsi="Arial" w:cs="Arial"/>
          <w:sz w:val="24"/>
          <w:szCs w:val="24"/>
        </w:rPr>
      </w:pPr>
      <w:r>
        <w:rPr>
          <w:rFonts w:ascii="Arial" w:hAnsi="Arial" w:cs="Arial"/>
          <w:sz w:val="24"/>
          <w:szCs w:val="24"/>
        </w:rPr>
        <w:t xml:space="preserve">It is expected that students will be fully involved in the assessment process and will have been consulted on their opinion, and provided evidence of, their progress at all stages. However the final decision as to the grade lies with the </w:t>
      </w:r>
      <w:r w:rsidR="00945BB7">
        <w:rPr>
          <w:rFonts w:ascii="Arial" w:hAnsi="Arial" w:cs="Arial"/>
          <w:sz w:val="24"/>
          <w:szCs w:val="24"/>
        </w:rPr>
        <w:t>practice educator</w:t>
      </w:r>
      <w:r>
        <w:rPr>
          <w:rFonts w:ascii="Arial" w:hAnsi="Arial" w:cs="Arial"/>
          <w:sz w:val="24"/>
          <w:szCs w:val="24"/>
        </w:rPr>
        <w:t xml:space="preserve"> and, although both s</w:t>
      </w:r>
      <w:r w:rsidR="00215751" w:rsidRPr="00B701CC">
        <w:rPr>
          <w:rFonts w:ascii="Arial" w:hAnsi="Arial" w:cs="Arial"/>
          <w:sz w:val="24"/>
          <w:szCs w:val="24"/>
        </w:rPr>
        <w:t xml:space="preserve">tudent and educator should sign the PEA </w:t>
      </w:r>
      <w:r w:rsidR="00263C3F" w:rsidRPr="00B701CC">
        <w:rPr>
          <w:rFonts w:ascii="Arial" w:hAnsi="Arial" w:cs="Arial"/>
          <w:sz w:val="24"/>
          <w:szCs w:val="24"/>
        </w:rPr>
        <w:t xml:space="preserve">to ensure that students have seen the report, no agreement </w:t>
      </w:r>
      <w:r w:rsidR="00CE36EB" w:rsidRPr="00B701CC">
        <w:rPr>
          <w:rFonts w:ascii="Arial" w:hAnsi="Arial" w:cs="Arial"/>
          <w:sz w:val="24"/>
          <w:szCs w:val="24"/>
        </w:rPr>
        <w:t xml:space="preserve">on the part of the student </w:t>
      </w:r>
      <w:r w:rsidR="00263C3F" w:rsidRPr="00B701CC">
        <w:rPr>
          <w:rFonts w:ascii="Arial" w:hAnsi="Arial" w:cs="Arial"/>
          <w:sz w:val="24"/>
          <w:szCs w:val="24"/>
        </w:rPr>
        <w:t>is implied</w:t>
      </w:r>
    </w:p>
    <w:p w:rsidR="000256EE" w:rsidRPr="00B701CC" w:rsidRDefault="000256EE" w:rsidP="00263C3F">
      <w:pPr>
        <w:rPr>
          <w:rFonts w:ascii="Arial" w:hAnsi="Arial" w:cs="Arial"/>
          <w:sz w:val="24"/>
          <w:szCs w:val="24"/>
        </w:rPr>
      </w:pPr>
    </w:p>
    <w:p w:rsidR="00263C3F" w:rsidRDefault="00263C3F" w:rsidP="00263C3F">
      <w:pPr>
        <w:rPr>
          <w:rFonts w:ascii="Arial" w:hAnsi="Arial" w:cs="Arial"/>
          <w:b/>
          <w:sz w:val="24"/>
          <w:szCs w:val="24"/>
          <w:u w:val="single"/>
        </w:rPr>
      </w:pPr>
      <w:r w:rsidRPr="00B701CC">
        <w:rPr>
          <w:rFonts w:ascii="Arial" w:hAnsi="Arial" w:cs="Arial"/>
          <w:b/>
          <w:sz w:val="24"/>
          <w:szCs w:val="24"/>
          <w:u w:val="single"/>
        </w:rPr>
        <w:t>Returning the PEA form</w:t>
      </w:r>
    </w:p>
    <w:p w:rsidR="003D6BEA" w:rsidRPr="00B701CC" w:rsidRDefault="003D6BEA" w:rsidP="00263C3F">
      <w:pPr>
        <w:rPr>
          <w:rFonts w:ascii="Arial" w:hAnsi="Arial" w:cs="Arial"/>
          <w:b/>
          <w:sz w:val="24"/>
          <w:szCs w:val="24"/>
          <w:u w:val="single"/>
        </w:rPr>
      </w:pPr>
    </w:p>
    <w:p w:rsidR="00215751" w:rsidRPr="00B701CC" w:rsidRDefault="00C31646" w:rsidP="00263C3F">
      <w:pPr>
        <w:rPr>
          <w:rFonts w:ascii="Arial" w:hAnsi="Arial" w:cs="Arial"/>
          <w:sz w:val="24"/>
          <w:szCs w:val="24"/>
        </w:rPr>
      </w:pPr>
      <w:r>
        <w:rPr>
          <w:rFonts w:ascii="Arial" w:hAnsi="Arial" w:cs="Arial"/>
          <w:sz w:val="24"/>
          <w:szCs w:val="24"/>
        </w:rPr>
        <w:t>PEA f</w:t>
      </w:r>
      <w:r w:rsidR="00263C3F" w:rsidRPr="00B701CC">
        <w:rPr>
          <w:rFonts w:ascii="Arial" w:hAnsi="Arial" w:cs="Arial"/>
          <w:sz w:val="24"/>
          <w:szCs w:val="24"/>
        </w:rPr>
        <w:t xml:space="preserve">orms should be completed and given/or posted to the student as soon as possible after the end of the placement. </w:t>
      </w:r>
      <w:r w:rsidR="00215751" w:rsidRPr="00B701CC">
        <w:rPr>
          <w:rFonts w:ascii="Arial" w:hAnsi="Arial" w:cs="Arial"/>
          <w:sz w:val="24"/>
          <w:szCs w:val="24"/>
        </w:rPr>
        <w:t xml:space="preserve">This will ensure that the student is able to see and photocopy the form before it is handed in. </w:t>
      </w:r>
      <w:r w:rsidR="00CE36EB" w:rsidRPr="00B701CC">
        <w:rPr>
          <w:rFonts w:ascii="Arial" w:hAnsi="Arial" w:cs="Arial"/>
          <w:sz w:val="24"/>
          <w:szCs w:val="24"/>
        </w:rPr>
        <w:t xml:space="preserve"> </w:t>
      </w:r>
      <w:r w:rsidR="00CE36EB" w:rsidRPr="00316007">
        <w:rPr>
          <w:rFonts w:ascii="Arial" w:hAnsi="Arial" w:cs="Arial"/>
          <w:b/>
          <w:sz w:val="24"/>
          <w:szCs w:val="24"/>
        </w:rPr>
        <w:t>Students must note that it is important for them to photocopy the completed versi</w:t>
      </w:r>
      <w:r w:rsidR="00EF74F4" w:rsidRPr="00316007">
        <w:rPr>
          <w:rFonts w:ascii="Arial" w:hAnsi="Arial" w:cs="Arial"/>
          <w:b/>
          <w:sz w:val="24"/>
          <w:szCs w:val="24"/>
        </w:rPr>
        <w:t>on of the form to maintain their own</w:t>
      </w:r>
      <w:r w:rsidR="00CE36EB" w:rsidRPr="00316007">
        <w:rPr>
          <w:rFonts w:ascii="Arial" w:hAnsi="Arial" w:cs="Arial"/>
          <w:b/>
          <w:sz w:val="24"/>
          <w:szCs w:val="24"/>
        </w:rPr>
        <w:t xml:space="preserve"> record of development</w:t>
      </w:r>
      <w:r w:rsidR="00CE36EB" w:rsidRPr="00B701CC">
        <w:rPr>
          <w:rFonts w:ascii="Arial" w:hAnsi="Arial" w:cs="Arial"/>
          <w:sz w:val="24"/>
          <w:szCs w:val="24"/>
        </w:rPr>
        <w:t>.</w:t>
      </w:r>
      <w:r w:rsidR="00316007">
        <w:rPr>
          <w:rFonts w:ascii="Arial" w:hAnsi="Arial" w:cs="Arial"/>
          <w:sz w:val="24"/>
          <w:szCs w:val="24"/>
        </w:rPr>
        <w:t xml:space="preserve"> The PEA forms are not returned to students but kept as a record of student progress for reference when tutors provide references for employment. </w:t>
      </w:r>
      <w:r w:rsidR="00CE36EB" w:rsidRPr="00B701CC">
        <w:rPr>
          <w:rFonts w:ascii="Arial" w:hAnsi="Arial" w:cs="Arial"/>
          <w:sz w:val="24"/>
          <w:szCs w:val="24"/>
        </w:rPr>
        <w:t xml:space="preserve"> </w:t>
      </w:r>
      <w:r w:rsidR="00263C3F" w:rsidRPr="00B701CC">
        <w:rPr>
          <w:rFonts w:ascii="Arial" w:hAnsi="Arial" w:cs="Arial"/>
          <w:sz w:val="24"/>
          <w:szCs w:val="24"/>
        </w:rPr>
        <w:t>Students are responsible for r</w:t>
      </w:r>
      <w:r w:rsidR="00B96174" w:rsidRPr="00B701CC">
        <w:rPr>
          <w:rFonts w:ascii="Arial" w:hAnsi="Arial" w:cs="Arial"/>
          <w:sz w:val="24"/>
          <w:szCs w:val="24"/>
        </w:rPr>
        <w:t>eturning the PEA</w:t>
      </w:r>
      <w:r w:rsidR="00263C3F" w:rsidRPr="00B701CC">
        <w:rPr>
          <w:rFonts w:ascii="Arial" w:hAnsi="Arial" w:cs="Arial"/>
          <w:sz w:val="24"/>
          <w:szCs w:val="24"/>
        </w:rPr>
        <w:t xml:space="preserve"> to the </w:t>
      </w:r>
      <w:r w:rsidR="00215751" w:rsidRPr="00B701CC">
        <w:rPr>
          <w:rFonts w:ascii="Arial" w:hAnsi="Arial" w:cs="Arial"/>
          <w:sz w:val="24"/>
          <w:szCs w:val="24"/>
        </w:rPr>
        <w:t xml:space="preserve">SAC at the </w:t>
      </w:r>
      <w:r w:rsidR="00263C3F" w:rsidRPr="00B701CC">
        <w:rPr>
          <w:rFonts w:ascii="Arial" w:hAnsi="Arial" w:cs="Arial"/>
          <w:sz w:val="24"/>
          <w:szCs w:val="24"/>
        </w:rPr>
        <w:t>university</w:t>
      </w:r>
      <w:r w:rsidR="000015C2">
        <w:rPr>
          <w:rFonts w:ascii="Arial" w:hAnsi="Arial" w:cs="Arial"/>
          <w:sz w:val="24"/>
          <w:szCs w:val="24"/>
        </w:rPr>
        <w:t xml:space="preserve"> for the attention of the Clinical Education Lead</w:t>
      </w:r>
      <w:r w:rsidR="00263C3F" w:rsidRPr="00B701CC">
        <w:rPr>
          <w:rFonts w:ascii="Arial" w:hAnsi="Arial" w:cs="Arial"/>
          <w:sz w:val="24"/>
          <w:szCs w:val="24"/>
        </w:rPr>
        <w:t xml:space="preserve">. Please let </w:t>
      </w:r>
      <w:r w:rsidR="003B0ED5" w:rsidRPr="00B701CC">
        <w:rPr>
          <w:rFonts w:ascii="Arial" w:hAnsi="Arial" w:cs="Arial"/>
          <w:sz w:val="24"/>
          <w:szCs w:val="24"/>
        </w:rPr>
        <w:t>Nicola</w:t>
      </w:r>
      <w:r w:rsidR="00425706" w:rsidRPr="00B701CC">
        <w:rPr>
          <w:rFonts w:ascii="Arial" w:hAnsi="Arial" w:cs="Arial"/>
          <w:sz w:val="24"/>
          <w:szCs w:val="24"/>
        </w:rPr>
        <w:t xml:space="preserve"> Johnson</w:t>
      </w:r>
      <w:r w:rsidR="00693C1B">
        <w:rPr>
          <w:rFonts w:ascii="Arial" w:hAnsi="Arial" w:cs="Arial"/>
          <w:sz w:val="24"/>
          <w:szCs w:val="24"/>
        </w:rPr>
        <w:t xml:space="preserve"> </w:t>
      </w:r>
      <w:r w:rsidR="00263C3F" w:rsidRPr="00B701CC">
        <w:rPr>
          <w:rFonts w:ascii="Arial" w:hAnsi="Arial" w:cs="Arial"/>
          <w:sz w:val="24"/>
          <w:szCs w:val="24"/>
        </w:rPr>
        <w:t>know if it has to be posted to the univer</w:t>
      </w:r>
      <w:r w:rsidR="00FC3E80" w:rsidRPr="00B701CC">
        <w:rPr>
          <w:rFonts w:ascii="Arial" w:hAnsi="Arial" w:cs="Arial"/>
          <w:sz w:val="24"/>
          <w:szCs w:val="24"/>
        </w:rPr>
        <w:t xml:space="preserve">sity </w:t>
      </w:r>
      <w:r w:rsidR="00263C3F" w:rsidRPr="00B701CC">
        <w:rPr>
          <w:rFonts w:ascii="Arial" w:hAnsi="Arial" w:cs="Arial"/>
          <w:sz w:val="24"/>
          <w:szCs w:val="24"/>
        </w:rPr>
        <w:t>for any reason.</w:t>
      </w:r>
    </w:p>
    <w:p w:rsidR="00263C3F" w:rsidRPr="00B701CC" w:rsidRDefault="00263C3F" w:rsidP="00263C3F">
      <w:pPr>
        <w:rPr>
          <w:rFonts w:ascii="Arial" w:hAnsi="Arial" w:cs="Arial"/>
          <w:sz w:val="24"/>
          <w:szCs w:val="24"/>
        </w:rPr>
      </w:pPr>
      <w:r w:rsidRPr="00B701CC">
        <w:rPr>
          <w:rFonts w:ascii="Arial" w:hAnsi="Arial" w:cs="Arial"/>
          <w:sz w:val="24"/>
          <w:szCs w:val="24"/>
        </w:rPr>
        <w:t xml:space="preserve"> </w:t>
      </w:r>
    </w:p>
    <w:p w:rsidR="00263C3F" w:rsidRPr="000015C2" w:rsidRDefault="00263C3F" w:rsidP="00263C3F">
      <w:pPr>
        <w:rPr>
          <w:rFonts w:ascii="Arial" w:hAnsi="Arial" w:cs="Arial"/>
          <w:b/>
          <w:sz w:val="24"/>
          <w:szCs w:val="24"/>
        </w:rPr>
      </w:pPr>
      <w:r w:rsidRPr="000015C2">
        <w:rPr>
          <w:rFonts w:ascii="Arial" w:hAnsi="Arial" w:cs="Arial"/>
          <w:b/>
          <w:sz w:val="24"/>
          <w:szCs w:val="24"/>
        </w:rPr>
        <w:t xml:space="preserve">Lead </w:t>
      </w:r>
      <w:r w:rsidR="00215751" w:rsidRPr="000015C2">
        <w:rPr>
          <w:rFonts w:ascii="Arial" w:hAnsi="Arial" w:cs="Arial"/>
          <w:b/>
          <w:sz w:val="24"/>
          <w:szCs w:val="24"/>
        </w:rPr>
        <w:t>educators</w:t>
      </w:r>
      <w:r w:rsidRPr="000015C2">
        <w:rPr>
          <w:rFonts w:ascii="Arial" w:hAnsi="Arial" w:cs="Arial"/>
          <w:b/>
          <w:sz w:val="24"/>
          <w:szCs w:val="24"/>
        </w:rPr>
        <w:t xml:space="preserve"> are asked to return one assessment booklet only wherever possible</w:t>
      </w:r>
      <w:r w:rsidR="000015C2" w:rsidRPr="000015C2">
        <w:rPr>
          <w:rFonts w:ascii="Arial" w:hAnsi="Arial" w:cs="Arial"/>
          <w:b/>
          <w:sz w:val="24"/>
          <w:szCs w:val="24"/>
        </w:rPr>
        <w:t xml:space="preserve"> which combines the views of all educators involved with the placement</w:t>
      </w:r>
    </w:p>
    <w:p w:rsidR="00215751" w:rsidRPr="00B701CC" w:rsidRDefault="00215751" w:rsidP="00263C3F">
      <w:pPr>
        <w:rPr>
          <w:rFonts w:ascii="Arial" w:hAnsi="Arial" w:cs="Arial"/>
          <w:b/>
          <w:sz w:val="24"/>
          <w:szCs w:val="24"/>
        </w:rPr>
      </w:pPr>
    </w:p>
    <w:p w:rsidR="009414C8" w:rsidRDefault="00661DD3" w:rsidP="00215751">
      <w:pPr>
        <w:rPr>
          <w:rFonts w:ascii="Arial" w:hAnsi="Arial" w:cs="Arial"/>
          <w:b/>
          <w:sz w:val="24"/>
          <w:szCs w:val="24"/>
        </w:rPr>
      </w:pPr>
      <w:r>
        <w:rPr>
          <w:rFonts w:ascii="Arial" w:hAnsi="Arial" w:cs="Arial"/>
          <w:b/>
          <w:sz w:val="24"/>
          <w:szCs w:val="24"/>
        </w:rPr>
        <w:t>I</w:t>
      </w:r>
      <w:r w:rsidR="00693C1B">
        <w:rPr>
          <w:rFonts w:ascii="Arial" w:hAnsi="Arial" w:cs="Arial"/>
          <w:b/>
          <w:sz w:val="24"/>
          <w:szCs w:val="24"/>
        </w:rPr>
        <w:t>NFORMATION FOR STUDENTS ONLY</w:t>
      </w:r>
      <w:r>
        <w:rPr>
          <w:rFonts w:ascii="Arial" w:hAnsi="Arial" w:cs="Arial"/>
          <w:b/>
          <w:sz w:val="24"/>
          <w:szCs w:val="24"/>
        </w:rPr>
        <w:t xml:space="preserve"> – </w:t>
      </w:r>
      <w:r w:rsidR="009414C8">
        <w:rPr>
          <w:rFonts w:ascii="Arial" w:hAnsi="Arial" w:cs="Arial"/>
          <w:b/>
          <w:sz w:val="24"/>
          <w:szCs w:val="24"/>
        </w:rPr>
        <w:t>DYSPHAGIA PLACEMENT ASSESSMENT</w:t>
      </w:r>
    </w:p>
    <w:p w:rsidR="00661DD3" w:rsidRPr="009414C8" w:rsidRDefault="00661DD3" w:rsidP="00215751">
      <w:pPr>
        <w:rPr>
          <w:rFonts w:ascii="Arial" w:hAnsi="Arial" w:cs="Arial"/>
          <w:b/>
          <w:sz w:val="24"/>
          <w:szCs w:val="24"/>
        </w:rPr>
      </w:pPr>
      <w:r>
        <w:rPr>
          <w:rFonts w:ascii="Arial" w:hAnsi="Arial" w:cs="Arial"/>
          <w:sz w:val="24"/>
          <w:szCs w:val="24"/>
        </w:rPr>
        <w:t>(</w:t>
      </w:r>
      <w:r w:rsidRPr="00661DD3">
        <w:rPr>
          <w:rFonts w:ascii="Arial" w:hAnsi="Arial" w:cs="Arial"/>
          <w:sz w:val="24"/>
          <w:szCs w:val="24"/>
        </w:rPr>
        <w:t xml:space="preserve">requires no action by educators taking students on weekly </w:t>
      </w:r>
      <w:r w:rsidR="00E328D4">
        <w:rPr>
          <w:rFonts w:ascii="Arial" w:hAnsi="Arial" w:cs="Arial"/>
          <w:sz w:val="24"/>
          <w:szCs w:val="24"/>
        </w:rPr>
        <w:t xml:space="preserve">clinical </w:t>
      </w:r>
      <w:r w:rsidRPr="00661DD3">
        <w:rPr>
          <w:rFonts w:ascii="Arial" w:hAnsi="Arial" w:cs="Arial"/>
          <w:sz w:val="24"/>
          <w:szCs w:val="24"/>
        </w:rPr>
        <w:t>placement)</w:t>
      </w:r>
    </w:p>
    <w:p w:rsidR="00D21A3C" w:rsidRPr="00661DD3" w:rsidRDefault="00C1346A" w:rsidP="00215751">
      <w:pPr>
        <w:rPr>
          <w:rFonts w:ascii="Arial" w:hAnsi="Arial" w:cs="Arial"/>
          <w:sz w:val="24"/>
          <w:szCs w:val="24"/>
        </w:rPr>
      </w:pPr>
      <w:r w:rsidRPr="00661DD3">
        <w:rPr>
          <w:rFonts w:ascii="Arial" w:hAnsi="Arial" w:cs="Arial"/>
          <w:sz w:val="24"/>
          <w:szCs w:val="24"/>
        </w:rPr>
        <w:t xml:space="preserve">Students please note that you will be expected to attain a pass on your 2 day </w:t>
      </w:r>
      <w:r w:rsidR="00661DD3">
        <w:rPr>
          <w:rFonts w:ascii="Arial" w:hAnsi="Arial" w:cs="Arial"/>
          <w:sz w:val="24"/>
          <w:szCs w:val="24"/>
        </w:rPr>
        <w:t xml:space="preserve">dysphagia </w:t>
      </w:r>
      <w:r w:rsidRPr="00661DD3">
        <w:rPr>
          <w:rFonts w:ascii="Arial" w:hAnsi="Arial" w:cs="Arial"/>
          <w:sz w:val="24"/>
          <w:szCs w:val="24"/>
        </w:rPr>
        <w:t xml:space="preserve">placement and this will contribute to Outcome 1 on the PEA. </w:t>
      </w:r>
    </w:p>
    <w:p w:rsidR="00D21A3C" w:rsidRPr="00B701CC" w:rsidRDefault="00D21A3C" w:rsidP="00215751">
      <w:pPr>
        <w:rPr>
          <w:rFonts w:ascii="Arial" w:hAnsi="Arial" w:cs="Arial"/>
          <w:b/>
          <w:sz w:val="24"/>
          <w:szCs w:val="24"/>
        </w:rPr>
      </w:pPr>
    </w:p>
    <w:p w:rsidR="00AB3399" w:rsidRDefault="00215751" w:rsidP="003202EB">
      <w:pPr>
        <w:pStyle w:val="Heading1"/>
      </w:pPr>
      <w:bookmarkStart w:id="137" w:name="_Toc491348087"/>
      <w:bookmarkStart w:id="138" w:name="_Toc491348321"/>
      <w:r w:rsidRPr="00B701CC">
        <w:t>UNIVERSITY ASSESSMENT</w:t>
      </w:r>
      <w:bookmarkEnd w:id="137"/>
      <w:bookmarkEnd w:id="138"/>
    </w:p>
    <w:p w:rsidR="000050E6" w:rsidRPr="00B701CC" w:rsidRDefault="000050E6" w:rsidP="00215751">
      <w:pPr>
        <w:rPr>
          <w:rFonts w:ascii="Arial" w:hAnsi="Arial" w:cs="Arial"/>
          <w:b/>
          <w:sz w:val="24"/>
          <w:szCs w:val="24"/>
        </w:rPr>
      </w:pPr>
    </w:p>
    <w:p w:rsidR="00CA76BA" w:rsidRPr="00B701CC" w:rsidRDefault="00425706" w:rsidP="00A7744F">
      <w:pPr>
        <w:pStyle w:val="Heading2"/>
        <w:jc w:val="left"/>
        <w:rPr>
          <w:rFonts w:cs="Arial"/>
          <w:szCs w:val="24"/>
        </w:rPr>
      </w:pPr>
      <w:bookmarkStart w:id="139" w:name="_Toc491348088"/>
      <w:bookmarkStart w:id="140" w:name="_Toc491348322"/>
      <w:r w:rsidRPr="00B701CC">
        <w:rPr>
          <w:rFonts w:cs="Arial"/>
          <w:szCs w:val="24"/>
        </w:rPr>
        <w:t>Preparing for a case presentation- information and tasks</w:t>
      </w:r>
      <w:bookmarkEnd w:id="139"/>
      <w:bookmarkEnd w:id="140"/>
    </w:p>
    <w:p w:rsidR="00850C69" w:rsidRPr="00B701CC" w:rsidRDefault="00850C69" w:rsidP="00850C69">
      <w:pPr>
        <w:rPr>
          <w:rFonts w:ascii="Arial" w:hAnsi="Arial" w:cs="Arial"/>
          <w:sz w:val="24"/>
          <w:szCs w:val="24"/>
        </w:rPr>
      </w:pPr>
    </w:p>
    <w:p w:rsidR="00CA76BA" w:rsidRPr="00B701CC" w:rsidRDefault="00CA76BA" w:rsidP="00A7744F">
      <w:pPr>
        <w:rPr>
          <w:rFonts w:ascii="Arial" w:hAnsi="Arial" w:cs="Arial"/>
          <w:sz w:val="24"/>
          <w:szCs w:val="24"/>
        </w:rPr>
      </w:pPr>
      <w:r w:rsidRPr="00B701CC">
        <w:rPr>
          <w:rFonts w:ascii="Arial" w:hAnsi="Arial" w:cs="Arial"/>
          <w:sz w:val="24"/>
          <w:szCs w:val="24"/>
        </w:rPr>
        <w:t xml:space="preserve">The </w:t>
      </w:r>
      <w:r w:rsidR="00425706" w:rsidRPr="00B701CC">
        <w:rPr>
          <w:rFonts w:ascii="Arial" w:hAnsi="Arial" w:cs="Arial"/>
          <w:sz w:val="24"/>
          <w:szCs w:val="24"/>
        </w:rPr>
        <w:t>purposes of the university assessment</w:t>
      </w:r>
      <w:r w:rsidRPr="00B701CC">
        <w:rPr>
          <w:rFonts w:ascii="Arial" w:hAnsi="Arial" w:cs="Arial"/>
          <w:sz w:val="24"/>
          <w:szCs w:val="24"/>
        </w:rPr>
        <w:t xml:space="preserve"> are:</w:t>
      </w:r>
    </w:p>
    <w:p w:rsidR="00415052" w:rsidRPr="00B701CC" w:rsidRDefault="00415052" w:rsidP="0064446B">
      <w:pPr>
        <w:pStyle w:val="ListParagraph"/>
        <w:numPr>
          <w:ilvl w:val="0"/>
          <w:numId w:val="6"/>
        </w:numPr>
        <w:rPr>
          <w:rFonts w:ascii="Arial" w:hAnsi="Arial" w:cs="Arial"/>
          <w:sz w:val="24"/>
          <w:szCs w:val="24"/>
        </w:rPr>
      </w:pPr>
      <w:r w:rsidRPr="00B701CC">
        <w:rPr>
          <w:rFonts w:ascii="Arial" w:hAnsi="Arial" w:cs="Arial"/>
          <w:sz w:val="24"/>
          <w:szCs w:val="24"/>
        </w:rPr>
        <w:t xml:space="preserve">to evaluate  the students developing understanding of clinical reasoning </w:t>
      </w:r>
    </w:p>
    <w:p w:rsidR="00415052" w:rsidRPr="00B701CC" w:rsidRDefault="00415052" w:rsidP="0064446B">
      <w:pPr>
        <w:pStyle w:val="ListParagraph"/>
        <w:numPr>
          <w:ilvl w:val="0"/>
          <w:numId w:val="6"/>
        </w:numPr>
        <w:rPr>
          <w:rFonts w:ascii="Arial" w:hAnsi="Arial" w:cs="Arial"/>
          <w:sz w:val="24"/>
          <w:szCs w:val="24"/>
        </w:rPr>
      </w:pPr>
      <w:r w:rsidRPr="00B701CC">
        <w:rPr>
          <w:rFonts w:ascii="Arial" w:hAnsi="Arial" w:cs="Arial"/>
          <w:sz w:val="24"/>
          <w:szCs w:val="24"/>
        </w:rPr>
        <w:t xml:space="preserve">to evaluate the students developing understanding of a link from theory to practice. </w:t>
      </w:r>
    </w:p>
    <w:p w:rsidR="00415052" w:rsidRPr="00B701CC" w:rsidRDefault="003174A6" w:rsidP="00A7744F">
      <w:pPr>
        <w:rPr>
          <w:rFonts w:ascii="Arial" w:hAnsi="Arial" w:cs="Arial"/>
          <w:sz w:val="24"/>
          <w:szCs w:val="24"/>
        </w:rPr>
      </w:pPr>
      <w:r w:rsidRPr="00B701CC">
        <w:rPr>
          <w:rFonts w:ascii="Arial" w:hAnsi="Arial" w:cs="Arial"/>
          <w:sz w:val="24"/>
          <w:szCs w:val="24"/>
        </w:rPr>
        <w:lastRenderedPageBreak/>
        <w:t>Particu</w:t>
      </w:r>
      <w:r w:rsidR="00415052" w:rsidRPr="00B701CC">
        <w:rPr>
          <w:rFonts w:ascii="Arial" w:hAnsi="Arial" w:cs="Arial"/>
          <w:sz w:val="24"/>
          <w:szCs w:val="24"/>
        </w:rPr>
        <w:t>l</w:t>
      </w:r>
      <w:r w:rsidRPr="00B701CC">
        <w:rPr>
          <w:rFonts w:ascii="Arial" w:hAnsi="Arial" w:cs="Arial"/>
          <w:sz w:val="24"/>
          <w:szCs w:val="24"/>
        </w:rPr>
        <w:t>a</w:t>
      </w:r>
      <w:r w:rsidR="00415052" w:rsidRPr="00B701CC">
        <w:rPr>
          <w:rFonts w:ascii="Arial" w:hAnsi="Arial" w:cs="Arial"/>
          <w:sz w:val="24"/>
          <w:szCs w:val="24"/>
        </w:rPr>
        <w:t>r</w:t>
      </w:r>
      <w:r w:rsidRPr="00B701CC">
        <w:rPr>
          <w:rFonts w:ascii="Arial" w:hAnsi="Arial" w:cs="Arial"/>
          <w:sz w:val="24"/>
          <w:szCs w:val="24"/>
        </w:rPr>
        <w:t>ly with this assign</w:t>
      </w:r>
      <w:r w:rsidR="00415052" w:rsidRPr="00B701CC">
        <w:rPr>
          <w:rFonts w:ascii="Arial" w:hAnsi="Arial" w:cs="Arial"/>
          <w:sz w:val="24"/>
          <w:szCs w:val="24"/>
        </w:rPr>
        <w:t xml:space="preserve">ment tutors will </w:t>
      </w:r>
      <w:r w:rsidR="005B30DE" w:rsidRPr="00B701CC">
        <w:rPr>
          <w:rFonts w:ascii="Arial" w:hAnsi="Arial" w:cs="Arial"/>
          <w:sz w:val="24"/>
          <w:szCs w:val="24"/>
        </w:rPr>
        <w:t xml:space="preserve">also </w:t>
      </w:r>
      <w:r w:rsidR="00415052" w:rsidRPr="00B701CC">
        <w:rPr>
          <w:rFonts w:ascii="Arial" w:hAnsi="Arial" w:cs="Arial"/>
          <w:sz w:val="24"/>
          <w:szCs w:val="24"/>
        </w:rPr>
        <w:t>be evaluating a student’s ability to</w:t>
      </w:r>
      <w:r w:rsidR="00C31646">
        <w:rPr>
          <w:rFonts w:ascii="Arial" w:hAnsi="Arial" w:cs="Arial"/>
          <w:sz w:val="24"/>
          <w:szCs w:val="24"/>
        </w:rPr>
        <w:t>:</w:t>
      </w:r>
      <w:r w:rsidR="00415052" w:rsidRPr="00B701CC">
        <w:rPr>
          <w:rFonts w:ascii="Arial" w:hAnsi="Arial" w:cs="Arial"/>
          <w:sz w:val="24"/>
          <w:szCs w:val="24"/>
        </w:rPr>
        <w:t xml:space="preserve"> </w:t>
      </w:r>
    </w:p>
    <w:p w:rsidR="00415052" w:rsidRPr="00B701CC" w:rsidRDefault="00415052" w:rsidP="007F11CC">
      <w:pPr>
        <w:pStyle w:val="ListParagraph"/>
        <w:numPr>
          <w:ilvl w:val="0"/>
          <w:numId w:val="21"/>
        </w:numPr>
        <w:spacing w:after="200" w:line="276" w:lineRule="auto"/>
        <w:rPr>
          <w:rFonts w:ascii="Arial" w:hAnsi="Arial" w:cs="Arial"/>
          <w:sz w:val="24"/>
          <w:szCs w:val="24"/>
        </w:rPr>
      </w:pPr>
      <w:r w:rsidRPr="00B701CC">
        <w:rPr>
          <w:rFonts w:ascii="Arial" w:hAnsi="Arial" w:cs="Arial"/>
          <w:sz w:val="24"/>
          <w:szCs w:val="24"/>
        </w:rPr>
        <w:t xml:space="preserve">understand of the purpose and process of </w:t>
      </w:r>
      <w:r w:rsidR="007D5280" w:rsidRPr="00B701CC">
        <w:rPr>
          <w:rFonts w:ascii="Arial" w:hAnsi="Arial" w:cs="Arial"/>
          <w:sz w:val="24"/>
          <w:szCs w:val="24"/>
        </w:rPr>
        <w:t xml:space="preserve">an assessment procedure </w:t>
      </w:r>
      <w:r w:rsidRPr="00B701CC">
        <w:rPr>
          <w:rFonts w:ascii="Arial" w:hAnsi="Arial" w:cs="Arial"/>
          <w:sz w:val="24"/>
          <w:szCs w:val="24"/>
        </w:rPr>
        <w:t xml:space="preserve"> ( for ins</w:t>
      </w:r>
      <w:r w:rsidR="00C31646">
        <w:rPr>
          <w:rFonts w:ascii="Arial" w:hAnsi="Arial" w:cs="Arial"/>
          <w:sz w:val="24"/>
          <w:szCs w:val="24"/>
        </w:rPr>
        <w:t>tance why a formal v. informal or</w:t>
      </w:r>
      <w:r w:rsidRPr="00B701CC">
        <w:rPr>
          <w:rFonts w:ascii="Arial" w:hAnsi="Arial" w:cs="Arial"/>
          <w:sz w:val="24"/>
          <w:szCs w:val="24"/>
        </w:rPr>
        <w:t xml:space="preserve"> observational</w:t>
      </w:r>
      <w:r w:rsidR="00C31646">
        <w:rPr>
          <w:rFonts w:ascii="Arial" w:hAnsi="Arial" w:cs="Arial"/>
          <w:sz w:val="24"/>
          <w:szCs w:val="24"/>
        </w:rPr>
        <w:t xml:space="preserve"> or learning from therapy </w:t>
      </w:r>
      <w:r w:rsidRPr="00B701CC">
        <w:rPr>
          <w:rFonts w:ascii="Arial" w:hAnsi="Arial" w:cs="Arial"/>
          <w:sz w:val="24"/>
          <w:szCs w:val="24"/>
        </w:rPr>
        <w:t xml:space="preserve">method </w:t>
      </w:r>
      <w:r w:rsidR="003174A6" w:rsidRPr="00B701CC">
        <w:rPr>
          <w:rFonts w:ascii="Arial" w:hAnsi="Arial" w:cs="Arial"/>
          <w:sz w:val="24"/>
          <w:szCs w:val="24"/>
        </w:rPr>
        <w:t>may be considered appropriate</w:t>
      </w:r>
      <w:r w:rsidRPr="00B701CC">
        <w:rPr>
          <w:rFonts w:ascii="Arial" w:hAnsi="Arial" w:cs="Arial"/>
          <w:sz w:val="24"/>
          <w:szCs w:val="24"/>
        </w:rPr>
        <w:t>)</w:t>
      </w:r>
    </w:p>
    <w:p w:rsidR="00415052" w:rsidRPr="00B701CC" w:rsidRDefault="00415052" w:rsidP="007F11CC">
      <w:pPr>
        <w:pStyle w:val="ListParagraph"/>
        <w:numPr>
          <w:ilvl w:val="0"/>
          <w:numId w:val="21"/>
        </w:numPr>
        <w:spacing w:after="200" w:line="276" w:lineRule="auto"/>
        <w:rPr>
          <w:rFonts w:ascii="Arial" w:hAnsi="Arial" w:cs="Arial"/>
          <w:sz w:val="24"/>
          <w:szCs w:val="24"/>
        </w:rPr>
      </w:pPr>
      <w:r w:rsidRPr="00B701CC">
        <w:rPr>
          <w:rFonts w:ascii="Arial" w:hAnsi="Arial" w:cs="Arial"/>
          <w:sz w:val="24"/>
          <w:szCs w:val="24"/>
        </w:rPr>
        <w:t xml:space="preserve">describe and analyse </w:t>
      </w:r>
      <w:r w:rsidR="005B30DE" w:rsidRPr="00B701CC">
        <w:rPr>
          <w:rFonts w:ascii="Arial" w:hAnsi="Arial" w:cs="Arial"/>
          <w:sz w:val="24"/>
          <w:szCs w:val="24"/>
        </w:rPr>
        <w:t xml:space="preserve">the </w:t>
      </w:r>
      <w:r w:rsidRPr="00B701CC">
        <w:rPr>
          <w:rFonts w:ascii="Arial" w:hAnsi="Arial" w:cs="Arial"/>
          <w:sz w:val="24"/>
          <w:szCs w:val="24"/>
        </w:rPr>
        <w:t xml:space="preserve">data </w:t>
      </w:r>
      <w:r w:rsidR="005B30DE" w:rsidRPr="00B701CC">
        <w:rPr>
          <w:rFonts w:ascii="Arial" w:hAnsi="Arial" w:cs="Arial"/>
          <w:sz w:val="24"/>
          <w:szCs w:val="24"/>
        </w:rPr>
        <w:t>gathered</w:t>
      </w:r>
      <w:r w:rsidR="007D5280" w:rsidRPr="00B701CC">
        <w:rPr>
          <w:rFonts w:ascii="Arial" w:hAnsi="Arial" w:cs="Arial"/>
          <w:sz w:val="24"/>
          <w:szCs w:val="24"/>
        </w:rPr>
        <w:t xml:space="preserve"> and present findings</w:t>
      </w:r>
    </w:p>
    <w:p w:rsidR="00415052" w:rsidRPr="00B701CC" w:rsidRDefault="00415052" w:rsidP="007F11CC">
      <w:pPr>
        <w:pStyle w:val="ListParagraph"/>
        <w:numPr>
          <w:ilvl w:val="0"/>
          <w:numId w:val="20"/>
        </w:numPr>
        <w:spacing w:after="200" w:line="276" w:lineRule="auto"/>
        <w:rPr>
          <w:rFonts w:ascii="Arial" w:hAnsi="Arial" w:cs="Arial"/>
          <w:sz w:val="24"/>
          <w:szCs w:val="24"/>
        </w:rPr>
      </w:pPr>
      <w:r w:rsidRPr="00B701CC">
        <w:rPr>
          <w:rFonts w:ascii="Arial" w:hAnsi="Arial" w:cs="Arial"/>
          <w:sz w:val="24"/>
          <w:szCs w:val="24"/>
        </w:rPr>
        <w:t xml:space="preserve">interpret </w:t>
      </w:r>
      <w:r w:rsidR="003174A6" w:rsidRPr="00B701CC">
        <w:rPr>
          <w:rFonts w:ascii="Arial" w:hAnsi="Arial" w:cs="Arial"/>
          <w:sz w:val="24"/>
          <w:szCs w:val="24"/>
        </w:rPr>
        <w:t xml:space="preserve">the data from the given assessment and see how this contributes to the </w:t>
      </w:r>
      <w:r w:rsidR="005B30DE" w:rsidRPr="00B701CC">
        <w:rPr>
          <w:rFonts w:ascii="Arial" w:hAnsi="Arial" w:cs="Arial"/>
          <w:sz w:val="24"/>
          <w:szCs w:val="24"/>
        </w:rPr>
        <w:t xml:space="preserve">other </w:t>
      </w:r>
      <w:r w:rsidR="003174A6" w:rsidRPr="00B701CC">
        <w:rPr>
          <w:rFonts w:ascii="Arial" w:hAnsi="Arial" w:cs="Arial"/>
          <w:sz w:val="24"/>
          <w:szCs w:val="24"/>
        </w:rPr>
        <w:t>information abou</w:t>
      </w:r>
      <w:r w:rsidR="005B30DE" w:rsidRPr="00B701CC">
        <w:rPr>
          <w:rFonts w:ascii="Arial" w:hAnsi="Arial" w:cs="Arial"/>
          <w:sz w:val="24"/>
          <w:szCs w:val="24"/>
        </w:rPr>
        <w:t>t the clien</w:t>
      </w:r>
      <w:r w:rsidR="003174A6" w:rsidRPr="00B701CC">
        <w:rPr>
          <w:rFonts w:ascii="Arial" w:hAnsi="Arial" w:cs="Arial"/>
          <w:sz w:val="24"/>
          <w:szCs w:val="24"/>
        </w:rPr>
        <w:t>t as a whole</w:t>
      </w:r>
      <w:r w:rsidRPr="00B701CC">
        <w:rPr>
          <w:rFonts w:ascii="Arial" w:hAnsi="Arial" w:cs="Arial"/>
          <w:sz w:val="24"/>
          <w:szCs w:val="24"/>
        </w:rPr>
        <w:t xml:space="preserve"> </w:t>
      </w:r>
    </w:p>
    <w:p w:rsidR="00415052" w:rsidRPr="00B701CC" w:rsidRDefault="003174A6" w:rsidP="007F11CC">
      <w:pPr>
        <w:pStyle w:val="ListParagraph"/>
        <w:numPr>
          <w:ilvl w:val="0"/>
          <w:numId w:val="19"/>
        </w:numPr>
        <w:spacing w:after="200" w:line="276" w:lineRule="auto"/>
        <w:rPr>
          <w:rFonts w:ascii="Arial" w:hAnsi="Arial" w:cs="Arial"/>
          <w:sz w:val="24"/>
          <w:szCs w:val="24"/>
        </w:rPr>
      </w:pPr>
      <w:r w:rsidRPr="00B701CC">
        <w:rPr>
          <w:rFonts w:ascii="Arial" w:hAnsi="Arial" w:cs="Arial"/>
          <w:sz w:val="24"/>
          <w:szCs w:val="24"/>
        </w:rPr>
        <w:t>to g</w:t>
      </w:r>
      <w:r w:rsidR="00415052" w:rsidRPr="00B701CC">
        <w:rPr>
          <w:rFonts w:ascii="Arial" w:hAnsi="Arial" w:cs="Arial"/>
          <w:sz w:val="24"/>
          <w:szCs w:val="24"/>
        </w:rPr>
        <w:t>enerate sensible hypotheses</w:t>
      </w:r>
      <w:r w:rsidRPr="00B701CC">
        <w:rPr>
          <w:rFonts w:ascii="Arial" w:hAnsi="Arial" w:cs="Arial"/>
          <w:sz w:val="24"/>
          <w:szCs w:val="24"/>
        </w:rPr>
        <w:t xml:space="preserve"> about the client’s condition, clinical description or diagnosis</w:t>
      </w:r>
    </w:p>
    <w:p w:rsidR="005B30DE" w:rsidRPr="00B701CC" w:rsidRDefault="00415052" w:rsidP="007F11CC">
      <w:pPr>
        <w:pStyle w:val="ListParagraph"/>
        <w:numPr>
          <w:ilvl w:val="0"/>
          <w:numId w:val="19"/>
        </w:numPr>
        <w:spacing w:after="200" w:line="276" w:lineRule="auto"/>
        <w:rPr>
          <w:rFonts w:ascii="Arial" w:hAnsi="Arial" w:cs="Arial"/>
          <w:sz w:val="24"/>
          <w:szCs w:val="24"/>
        </w:rPr>
      </w:pPr>
      <w:r w:rsidRPr="00B701CC">
        <w:rPr>
          <w:rFonts w:ascii="Arial" w:hAnsi="Arial" w:cs="Arial"/>
          <w:sz w:val="24"/>
          <w:szCs w:val="24"/>
        </w:rPr>
        <w:t xml:space="preserve">draw </w:t>
      </w:r>
      <w:r w:rsidR="003174A6" w:rsidRPr="00B701CC">
        <w:rPr>
          <w:rFonts w:ascii="Arial" w:hAnsi="Arial" w:cs="Arial"/>
          <w:sz w:val="24"/>
          <w:szCs w:val="24"/>
        </w:rPr>
        <w:t xml:space="preserve">sensible conclusions based on the evidence as  a whole </w:t>
      </w:r>
    </w:p>
    <w:p w:rsidR="00415052" w:rsidRPr="00B701CC" w:rsidRDefault="00415052" w:rsidP="007F11CC">
      <w:pPr>
        <w:pStyle w:val="ListParagraph"/>
        <w:numPr>
          <w:ilvl w:val="0"/>
          <w:numId w:val="19"/>
        </w:numPr>
        <w:spacing w:after="200" w:line="276" w:lineRule="auto"/>
        <w:rPr>
          <w:rFonts w:ascii="Arial" w:hAnsi="Arial" w:cs="Arial"/>
          <w:sz w:val="24"/>
          <w:szCs w:val="24"/>
        </w:rPr>
      </w:pPr>
      <w:r w:rsidRPr="00B701CC">
        <w:rPr>
          <w:rFonts w:ascii="Arial" w:hAnsi="Arial" w:cs="Arial"/>
          <w:sz w:val="24"/>
          <w:szCs w:val="24"/>
        </w:rPr>
        <w:t xml:space="preserve">identify the consequences of the </w:t>
      </w:r>
      <w:r w:rsidR="00C31646">
        <w:rPr>
          <w:rFonts w:ascii="Arial" w:hAnsi="Arial" w:cs="Arial"/>
          <w:sz w:val="24"/>
          <w:szCs w:val="24"/>
        </w:rPr>
        <w:t>‘</w:t>
      </w:r>
      <w:r w:rsidRPr="00B701CC">
        <w:rPr>
          <w:rFonts w:ascii="Arial" w:hAnsi="Arial" w:cs="Arial"/>
          <w:sz w:val="24"/>
          <w:szCs w:val="24"/>
        </w:rPr>
        <w:t>assessment</w:t>
      </w:r>
      <w:r w:rsidR="00C31646">
        <w:rPr>
          <w:rFonts w:ascii="Arial" w:hAnsi="Arial" w:cs="Arial"/>
          <w:sz w:val="24"/>
          <w:szCs w:val="24"/>
        </w:rPr>
        <w:t>’</w:t>
      </w:r>
      <w:r w:rsidRPr="00B701CC">
        <w:rPr>
          <w:rFonts w:ascii="Arial" w:hAnsi="Arial" w:cs="Arial"/>
          <w:sz w:val="24"/>
          <w:szCs w:val="24"/>
        </w:rPr>
        <w:t xml:space="preserve"> data for future decisions for their client</w:t>
      </w:r>
    </w:p>
    <w:p w:rsidR="00415052" w:rsidRPr="00B701CC" w:rsidRDefault="00415052" w:rsidP="007F11CC">
      <w:pPr>
        <w:pStyle w:val="ListParagraph"/>
        <w:numPr>
          <w:ilvl w:val="0"/>
          <w:numId w:val="19"/>
        </w:numPr>
        <w:spacing w:after="200" w:line="276" w:lineRule="auto"/>
        <w:rPr>
          <w:rFonts w:ascii="Arial" w:hAnsi="Arial" w:cs="Arial"/>
          <w:sz w:val="24"/>
          <w:szCs w:val="24"/>
        </w:rPr>
      </w:pPr>
      <w:r w:rsidRPr="00B701CC">
        <w:rPr>
          <w:rFonts w:ascii="Arial" w:hAnsi="Arial" w:cs="Arial"/>
          <w:sz w:val="24"/>
          <w:szCs w:val="24"/>
        </w:rPr>
        <w:t>reflect on placement experience for the benefit of their client and their own development</w:t>
      </w:r>
    </w:p>
    <w:p w:rsidR="00415052" w:rsidRPr="00B701CC" w:rsidRDefault="00415052" w:rsidP="007F11CC">
      <w:pPr>
        <w:pStyle w:val="ListParagraph"/>
        <w:numPr>
          <w:ilvl w:val="0"/>
          <w:numId w:val="19"/>
        </w:numPr>
        <w:spacing w:after="200" w:line="276" w:lineRule="auto"/>
        <w:rPr>
          <w:rFonts w:ascii="Arial" w:hAnsi="Arial" w:cs="Arial"/>
          <w:sz w:val="24"/>
          <w:szCs w:val="24"/>
        </w:rPr>
      </w:pPr>
      <w:r w:rsidRPr="00B701CC">
        <w:rPr>
          <w:rFonts w:ascii="Arial" w:hAnsi="Arial" w:cs="Arial"/>
          <w:sz w:val="24"/>
          <w:szCs w:val="24"/>
        </w:rPr>
        <w:t>report their evaluation orally and in writing</w:t>
      </w:r>
    </w:p>
    <w:p w:rsidR="00850C69" w:rsidRPr="00B701CC" w:rsidRDefault="00850C69" w:rsidP="00850C69">
      <w:pPr>
        <w:rPr>
          <w:rFonts w:ascii="Arial" w:hAnsi="Arial" w:cs="Arial"/>
          <w:sz w:val="24"/>
          <w:szCs w:val="24"/>
        </w:rPr>
      </w:pPr>
    </w:p>
    <w:p w:rsidR="00425706" w:rsidRPr="00B701CC" w:rsidRDefault="00425706" w:rsidP="003202EB">
      <w:pPr>
        <w:pStyle w:val="Heading2"/>
      </w:pPr>
      <w:bookmarkStart w:id="141" w:name="_Toc491348089"/>
      <w:bookmarkStart w:id="142" w:name="_Toc491348323"/>
      <w:r w:rsidRPr="00B701CC">
        <w:t>What is needed for the university assessment</w:t>
      </w:r>
      <w:r w:rsidR="005B30DE" w:rsidRPr="00B701CC">
        <w:t xml:space="preserve"> </w:t>
      </w:r>
      <w:r w:rsidR="00316007">
        <w:t>from</w:t>
      </w:r>
      <w:r w:rsidR="005B30DE" w:rsidRPr="00B701CC">
        <w:t xml:space="preserve"> placement</w:t>
      </w:r>
      <w:r w:rsidRPr="00B701CC">
        <w:t>?</w:t>
      </w:r>
      <w:bookmarkEnd w:id="141"/>
      <w:bookmarkEnd w:id="142"/>
      <w:r w:rsidRPr="00B701CC">
        <w:t xml:space="preserve"> </w:t>
      </w:r>
    </w:p>
    <w:p w:rsidR="00425706" w:rsidRPr="00B701CC" w:rsidRDefault="00850C69" w:rsidP="005B30DE">
      <w:pPr>
        <w:tabs>
          <w:tab w:val="left" w:pos="0"/>
        </w:tabs>
        <w:spacing w:line="276" w:lineRule="auto"/>
        <w:rPr>
          <w:rFonts w:ascii="Arial" w:hAnsi="Arial" w:cs="Arial"/>
          <w:sz w:val="24"/>
          <w:szCs w:val="24"/>
        </w:rPr>
      </w:pPr>
      <w:r w:rsidRPr="00B701CC">
        <w:rPr>
          <w:rFonts w:ascii="Arial" w:hAnsi="Arial" w:cs="Arial"/>
          <w:sz w:val="24"/>
          <w:szCs w:val="24"/>
        </w:rPr>
        <w:t>We ask</w:t>
      </w:r>
      <w:r w:rsidR="00316007">
        <w:rPr>
          <w:rFonts w:ascii="Arial" w:hAnsi="Arial" w:cs="Arial"/>
          <w:sz w:val="24"/>
          <w:szCs w:val="24"/>
        </w:rPr>
        <w:t>, near the end of term 2</w:t>
      </w:r>
      <w:r w:rsidR="00C31646">
        <w:rPr>
          <w:rFonts w:ascii="Arial" w:hAnsi="Arial" w:cs="Arial"/>
          <w:sz w:val="24"/>
          <w:szCs w:val="24"/>
        </w:rPr>
        <w:t>:</w:t>
      </w:r>
      <w:r w:rsidRPr="00B701CC">
        <w:rPr>
          <w:rFonts w:ascii="Arial" w:hAnsi="Arial" w:cs="Arial"/>
          <w:sz w:val="24"/>
          <w:szCs w:val="24"/>
        </w:rPr>
        <w:t xml:space="preserve"> </w:t>
      </w:r>
      <w:r w:rsidR="00425706" w:rsidRPr="00B701CC">
        <w:rPr>
          <w:rFonts w:ascii="Arial" w:hAnsi="Arial" w:cs="Arial"/>
          <w:sz w:val="24"/>
          <w:szCs w:val="24"/>
        </w:rPr>
        <w:t xml:space="preserve"> </w:t>
      </w:r>
    </w:p>
    <w:p w:rsidR="005B30DE" w:rsidRPr="00B701CC" w:rsidRDefault="00425706" w:rsidP="005B30DE">
      <w:pPr>
        <w:rPr>
          <w:rFonts w:ascii="Arial" w:hAnsi="Arial" w:cs="Arial"/>
          <w:sz w:val="24"/>
          <w:szCs w:val="24"/>
        </w:rPr>
      </w:pPr>
      <w:r w:rsidRPr="00B701CC">
        <w:rPr>
          <w:rFonts w:ascii="Arial" w:hAnsi="Arial" w:cs="Arial"/>
          <w:sz w:val="24"/>
          <w:szCs w:val="24"/>
        </w:rPr>
        <w:t xml:space="preserve"> </w:t>
      </w:r>
      <w:r w:rsidR="00FC3E80" w:rsidRPr="00B701CC">
        <w:rPr>
          <w:rFonts w:ascii="Arial" w:hAnsi="Arial" w:cs="Arial"/>
          <w:sz w:val="24"/>
          <w:szCs w:val="24"/>
        </w:rPr>
        <w:t xml:space="preserve"> </w:t>
      </w:r>
    </w:p>
    <w:p w:rsidR="005B30DE" w:rsidRPr="00B701CC" w:rsidRDefault="00850C69" w:rsidP="007F11CC">
      <w:pPr>
        <w:pStyle w:val="ListParagraph"/>
        <w:numPr>
          <w:ilvl w:val="0"/>
          <w:numId w:val="26"/>
        </w:numPr>
        <w:rPr>
          <w:rFonts w:ascii="Arial" w:hAnsi="Arial" w:cs="Arial"/>
          <w:sz w:val="24"/>
          <w:szCs w:val="24"/>
        </w:rPr>
      </w:pPr>
      <w:r w:rsidRPr="00B701CC">
        <w:rPr>
          <w:rFonts w:ascii="Arial" w:hAnsi="Arial" w:cs="Arial"/>
          <w:sz w:val="24"/>
          <w:szCs w:val="24"/>
        </w:rPr>
        <w:t xml:space="preserve">That the </w:t>
      </w:r>
      <w:r w:rsidR="00FC3E80" w:rsidRPr="00B701CC">
        <w:rPr>
          <w:rFonts w:ascii="Arial" w:hAnsi="Arial" w:cs="Arial"/>
          <w:sz w:val="24"/>
          <w:szCs w:val="24"/>
        </w:rPr>
        <w:t>student be</w:t>
      </w:r>
      <w:r w:rsidR="00425706" w:rsidRPr="00B701CC">
        <w:rPr>
          <w:rFonts w:ascii="Arial" w:hAnsi="Arial" w:cs="Arial"/>
          <w:sz w:val="24"/>
          <w:szCs w:val="24"/>
        </w:rPr>
        <w:t xml:space="preserve"> allowed to identify one client and collect data on this clien</w:t>
      </w:r>
      <w:r w:rsidR="00FC3E80" w:rsidRPr="00B701CC">
        <w:rPr>
          <w:rFonts w:ascii="Arial" w:hAnsi="Arial" w:cs="Arial"/>
          <w:sz w:val="24"/>
          <w:szCs w:val="24"/>
        </w:rPr>
        <w:t>t to inform a case presentation at university</w:t>
      </w:r>
      <w:r w:rsidR="00EF74F4" w:rsidRPr="00B701CC">
        <w:rPr>
          <w:rFonts w:ascii="Arial" w:hAnsi="Arial" w:cs="Arial"/>
          <w:sz w:val="24"/>
          <w:szCs w:val="24"/>
        </w:rPr>
        <w:t xml:space="preserve">. </w:t>
      </w:r>
      <w:r w:rsidR="00A04E42" w:rsidRPr="00B701CC">
        <w:rPr>
          <w:rFonts w:ascii="Arial" w:hAnsi="Arial" w:cs="Arial"/>
          <w:sz w:val="24"/>
          <w:szCs w:val="24"/>
        </w:rPr>
        <w:t>Typically a</w:t>
      </w:r>
      <w:r w:rsidR="005B30DE" w:rsidRPr="00B701CC">
        <w:rPr>
          <w:rFonts w:ascii="Arial" w:hAnsi="Arial" w:cs="Arial"/>
          <w:sz w:val="24"/>
          <w:szCs w:val="24"/>
        </w:rPr>
        <w:t xml:space="preserve"> client would be </w:t>
      </w:r>
      <w:r w:rsidR="00EF74F4" w:rsidRPr="00B701CC">
        <w:rPr>
          <w:rFonts w:ascii="Arial" w:hAnsi="Arial" w:cs="Arial"/>
          <w:sz w:val="24"/>
          <w:szCs w:val="24"/>
        </w:rPr>
        <w:t>i</w:t>
      </w:r>
      <w:r w:rsidR="005B30DE" w:rsidRPr="00B701CC">
        <w:rPr>
          <w:rFonts w:ascii="Arial" w:hAnsi="Arial" w:cs="Arial"/>
          <w:sz w:val="24"/>
          <w:szCs w:val="24"/>
        </w:rPr>
        <w:t xml:space="preserve">dentified during the </w:t>
      </w:r>
      <w:r w:rsidR="00163AE4" w:rsidRPr="00B701CC">
        <w:rPr>
          <w:rFonts w:ascii="Arial" w:hAnsi="Arial" w:cs="Arial"/>
          <w:sz w:val="24"/>
          <w:szCs w:val="24"/>
        </w:rPr>
        <w:t>second term</w:t>
      </w:r>
      <w:r w:rsidR="005B30DE" w:rsidRPr="00B701CC">
        <w:rPr>
          <w:rFonts w:ascii="Arial" w:hAnsi="Arial" w:cs="Arial"/>
          <w:sz w:val="24"/>
          <w:szCs w:val="24"/>
        </w:rPr>
        <w:t xml:space="preserve"> of their placement, in consultation with their </w:t>
      </w:r>
      <w:r w:rsidR="00945BB7">
        <w:rPr>
          <w:rFonts w:ascii="Arial" w:hAnsi="Arial" w:cs="Arial"/>
          <w:sz w:val="24"/>
          <w:szCs w:val="24"/>
        </w:rPr>
        <w:t>practice educator</w:t>
      </w:r>
      <w:r w:rsidR="005B30DE" w:rsidRPr="00B701CC">
        <w:rPr>
          <w:rFonts w:ascii="Arial" w:hAnsi="Arial" w:cs="Arial"/>
          <w:sz w:val="24"/>
          <w:szCs w:val="24"/>
        </w:rPr>
        <w:t xml:space="preserve">. The client should be someone with whom the student has had the opportunity to observe, assess, or work directly or indirectly in the care of this client. It is recognised that there are some occasions where the assessment may be best </w:t>
      </w:r>
      <w:r w:rsidR="00EF74F4" w:rsidRPr="00B701CC">
        <w:rPr>
          <w:rFonts w:ascii="Arial" w:hAnsi="Arial" w:cs="Arial"/>
          <w:sz w:val="24"/>
          <w:szCs w:val="24"/>
        </w:rPr>
        <w:t xml:space="preserve">completed by a carer or parent. Students will use the data gathered to write a detailed case presentation plan. </w:t>
      </w:r>
    </w:p>
    <w:p w:rsidR="005B30DE" w:rsidRPr="00B701CC" w:rsidRDefault="005B30DE" w:rsidP="00163AE4">
      <w:pPr>
        <w:tabs>
          <w:tab w:val="left" w:pos="1440"/>
        </w:tabs>
        <w:ind w:firstLine="1440"/>
        <w:rPr>
          <w:rFonts w:ascii="Arial" w:hAnsi="Arial" w:cs="Arial"/>
          <w:sz w:val="24"/>
          <w:szCs w:val="24"/>
        </w:rPr>
      </w:pPr>
    </w:p>
    <w:p w:rsidR="005B30DE" w:rsidRPr="00B701CC" w:rsidRDefault="00FC3E80" w:rsidP="007F11CC">
      <w:pPr>
        <w:pStyle w:val="ListParagraph"/>
        <w:numPr>
          <w:ilvl w:val="0"/>
          <w:numId w:val="26"/>
        </w:numPr>
        <w:tabs>
          <w:tab w:val="left" w:pos="0"/>
        </w:tabs>
        <w:rPr>
          <w:rFonts w:ascii="Arial" w:hAnsi="Arial" w:cs="Arial"/>
          <w:bCs/>
          <w:sz w:val="24"/>
          <w:szCs w:val="24"/>
        </w:rPr>
      </w:pPr>
      <w:r w:rsidRPr="00B701CC">
        <w:rPr>
          <w:rFonts w:ascii="Arial" w:hAnsi="Arial" w:cs="Arial"/>
          <w:sz w:val="24"/>
          <w:szCs w:val="24"/>
        </w:rPr>
        <w:t>That the student</w:t>
      </w:r>
      <w:r w:rsidR="00425706" w:rsidRPr="00B701CC">
        <w:rPr>
          <w:rFonts w:ascii="Arial" w:hAnsi="Arial" w:cs="Arial"/>
          <w:sz w:val="24"/>
          <w:szCs w:val="24"/>
        </w:rPr>
        <w:t xml:space="preserve"> be involved in some form of client assessment</w:t>
      </w:r>
      <w:r w:rsidRPr="00B701CC">
        <w:rPr>
          <w:rFonts w:ascii="Arial" w:hAnsi="Arial" w:cs="Arial"/>
          <w:sz w:val="24"/>
          <w:szCs w:val="24"/>
        </w:rPr>
        <w:t>/data collection</w:t>
      </w:r>
      <w:r w:rsidR="00C31646">
        <w:rPr>
          <w:rFonts w:ascii="Arial" w:hAnsi="Arial" w:cs="Arial"/>
          <w:sz w:val="24"/>
          <w:szCs w:val="24"/>
        </w:rPr>
        <w:t>/ therapy</w:t>
      </w:r>
      <w:r w:rsidR="00425706" w:rsidRPr="00B701CC">
        <w:rPr>
          <w:rFonts w:ascii="Arial" w:hAnsi="Arial" w:cs="Arial"/>
          <w:sz w:val="24"/>
          <w:szCs w:val="24"/>
        </w:rPr>
        <w:t xml:space="preserve"> </w:t>
      </w:r>
      <w:r w:rsidRPr="00B701CC">
        <w:rPr>
          <w:rFonts w:ascii="Arial" w:hAnsi="Arial" w:cs="Arial"/>
          <w:sz w:val="24"/>
          <w:szCs w:val="24"/>
        </w:rPr>
        <w:t xml:space="preserve">with this identified client </w:t>
      </w:r>
      <w:r w:rsidR="00425706" w:rsidRPr="00B701CC">
        <w:rPr>
          <w:rFonts w:ascii="Arial" w:hAnsi="Arial" w:cs="Arial"/>
          <w:sz w:val="24"/>
          <w:szCs w:val="24"/>
        </w:rPr>
        <w:t>which contributes to an understanding of a chosen client’s communication abilities and difficulties.</w:t>
      </w:r>
      <w:r w:rsidR="005B30DE" w:rsidRPr="00B701CC">
        <w:rPr>
          <w:rFonts w:ascii="Arial" w:hAnsi="Arial" w:cs="Arial"/>
          <w:sz w:val="24"/>
          <w:szCs w:val="24"/>
        </w:rPr>
        <w:t>( ple</w:t>
      </w:r>
      <w:r w:rsidR="00A04E42" w:rsidRPr="00B701CC">
        <w:rPr>
          <w:rFonts w:ascii="Arial" w:hAnsi="Arial" w:cs="Arial"/>
          <w:sz w:val="24"/>
          <w:szCs w:val="24"/>
        </w:rPr>
        <w:t>a</w:t>
      </w:r>
      <w:r w:rsidR="005B30DE" w:rsidRPr="00B701CC">
        <w:rPr>
          <w:rFonts w:ascii="Arial" w:hAnsi="Arial" w:cs="Arial"/>
          <w:sz w:val="24"/>
          <w:szCs w:val="24"/>
        </w:rPr>
        <w:t>se see suggested options</w:t>
      </w:r>
      <w:r w:rsidR="00A04E42" w:rsidRPr="00B701CC">
        <w:rPr>
          <w:rFonts w:ascii="Arial" w:hAnsi="Arial" w:cs="Arial"/>
          <w:sz w:val="24"/>
          <w:szCs w:val="24"/>
        </w:rPr>
        <w:t xml:space="preserve"> below</w:t>
      </w:r>
      <w:r w:rsidR="005B30DE" w:rsidRPr="00B701CC">
        <w:rPr>
          <w:rFonts w:ascii="Arial" w:hAnsi="Arial" w:cs="Arial"/>
          <w:sz w:val="24"/>
          <w:szCs w:val="24"/>
        </w:rPr>
        <w:t>)</w:t>
      </w:r>
    </w:p>
    <w:p w:rsidR="005B30DE" w:rsidRPr="00B701CC" w:rsidRDefault="005B30DE" w:rsidP="00163AE4">
      <w:pPr>
        <w:pStyle w:val="ListParagraph"/>
        <w:rPr>
          <w:rFonts w:ascii="Arial" w:hAnsi="Arial" w:cs="Arial"/>
          <w:sz w:val="24"/>
          <w:szCs w:val="24"/>
        </w:rPr>
      </w:pPr>
    </w:p>
    <w:p w:rsidR="00C12898" w:rsidRDefault="00A04E42" w:rsidP="007F11CC">
      <w:pPr>
        <w:pStyle w:val="ListParagraph"/>
        <w:numPr>
          <w:ilvl w:val="0"/>
          <w:numId w:val="26"/>
        </w:numPr>
        <w:rPr>
          <w:rFonts w:ascii="Arial" w:hAnsi="Arial" w:cs="Arial"/>
          <w:sz w:val="24"/>
          <w:szCs w:val="24"/>
        </w:rPr>
      </w:pPr>
      <w:r w:rsidRPr="00C12898">
        <w:rPr>
          <w:rFonts w:ascii="Arial" w:hAnsi="Arial" w:cs="Arial"/>
          <w:b/>
          <w:sz w:val="24"/>
          <w:szCs w:val="24"/>
        </w:rPr>
        <w:t>Consent</w:t>
      </w:r>
      <w:r w:rsidRPr="00C12898">
        <w:rPr>
          <w:rFonts w:ascii="Arial" w:hAnsi="Arial" w:cs="Arial"/>
          <w:sz w:val="24"/>
          <w:szCs w:val="24"/>
        </w:rPr>
        <w:t xml:space="preserve">. </w:t>
      </w:r>
      <w:r w:rsidR="005B30DE" w:rsidRPr="00C12898">
        <w:rPr>
          <w:rFonts w:ascii="Arial" w:hAnsi="Arial" w:cs="Arial"/>
          <w:sz w:val="24"/>
          <w:szCs w:val="24"/>
        </w:rPr>
        <w:t xml:space="preserve">That the student gain </w:t>
      </w:r>
      <w:r w:rsidR="003174A6" w:rsidRPr="00C12898">
        <w:rPr>
          <w:rFonts w:ascii="Arial" w:hAnsi="Arial" w:cs="Arial"/>
          <w:sz w:val="24"/>
          <w:szCs w:val="24"/>
        </w:rPr>
        <w:t>consent for use of the client information to be used</w:t>
      </w:r>
      <w:r w:rsidR="00EF74F4" w:rsidRPr="00C12898">
        <w:rPr>
          <w:rFonts w:ascii="Arial" w:hAnsi="Arial" w:cs="Arial"/>
          <w:sz w:val="24"/>
          <w:szCs w:val="24"/>
        </w:rPr>
        <w:t xml:space="preserve"> for the purpose of this assessment. </w:t>
      </w:r>
      <w:r w:rsidR="005B30DE" w:rsidRPr="00C12898">
        <w:rPr>
          <w:rFonts w:ascii="Arial" w:hAnsi="Arial" w:cs="Arial"/>
          <w:sz w:val="24"/>
          <w:szCs w:val="24"/>
        </w:rPr>
        <w:t>T</w:t>
      </w:r>
      <w:r w:rsidR="003174A6" w:rsidRPr="00C12898">
        <w:rPr>
          <w:rFonts w:ascii="Arial" w:hAnsi="Arial" w:cs="Arial"/>
          <w:sz w:val="24"/>
          <w:szCs w:val="24"/>
        </w:rPr>
        <w:t>he</w:t>
      </w:r>
      <w:r w:rsidR="005B30DE" w:rsidRPr="00C12898">
        <w:rPr>
          <w:rFonts w:ascii="Arial" w:hAnsi="Arial" w:cs="Arial"/>
          <w:sz w:val="24"/>
          <w:szCs w:val="24"/>
        </w:rPr>
        <w:t xml:space="preserve">re is a </w:t>
      </w:r>
      <w:r w:rsidR="003174A6" w:rsidRPr="00C12898">
        <w:rPr>
          <w:rFonts w:ascii="Arial" w:hAnsi="Arial" w:cs="Arial"/>
          <w:sz w:val="24"/>
          <w:szCs w:val="24"/>
        </w:rPr>
        <w:t xml:space="preserve">form given on Blackboard or in the Practice Guide </w:t>
      </w:r>
      <w:r w:rsidR="003174A6" w:rsidRPr="00C1346A">
        <w:rPr>
          <w:rFonts w:ascii="Arial" w:hAnsi="Arial" w:cs="Arial"/>
          <w:sz w:val="24"/>
          <w:szCs w:val="24"/>
        </w:rPr>
        <w:t>Appendix</w:t>
      </w:r>
      <w:r w:rsidR="00045AF1">
        <w:rPr>
          <w:rFonts w:ascii="Arial" w:hAnsi="Arial" w:cs="Arial"/>
          <w:sz w:val="24"/>
          <w:szCs w:val="24"/>
        </w:rPr>
        <w:t xml:space="preserve"> 6. </w:t>
      </w:r>
      <w:r w:rsidR="003174A6" w:rsidRPr="00C12898">
        <w:rPr>
          <w:rFonts w:ascii="Arial" w:hAnsi="Arial" w:cs="Arial"/>
          <w:b/>
          <w:sz w:val="24"/>
          <w:szCs w:val="24"/>
        </w:rPr>
        <w:t>Students must submit this consent form in a sealed envelope when submitting their case presentation paperwork</w:t>
      </w:r>
      <w:r w:rsidR="003174A6" w:rsidRPr="00C12898">
        <w:rPr>
          <w:rFonts w:ascii="Arial" w:hAnsi="Arial" w:cs="Arial"/>
          <w:sz w:val="24"/>
          <w:szCs w:val="24"/>
        </w:rPr>
        <w:t>.</w:t>
      </w:r>
      <w:r w:rsidR="00A15C8E" w:rsidRPr="00C12898">
        <w:rPr>
          <w:rFonts w:ascii="Arial" w:hAnsi="Arial" w:cs="Arial"/>
          <w:sz w:val="24"/>
          <w:szCs w:val="24"/>
        </w:rPr>
        <w:t xml:space="preserve"> </w:t>
      </w:r>
      <w:r w:rsidR="00B701CC" w:rsidRPr="00C12898">
        <w:rPr>
          <w:rFonts w:ascii="Arial" w:hAnsi="Arial" w:cs="Arial"/>
          <w:sz w:val="24"/>
          <w:szCs w:val="24"/>
        </w:rPr>
        <w:t>Please see also Appendix 6</w:t>
      </w:r>
      <w:r w:rsidR="00B701CC" w:rsidRPr="002F693B">
        <w:rPr>
          <w:rFonts w:ascii="Arial" w:hAnsi="Arial" w:cs="Arial"/>
          <w:sz w:val="24"/>
          <w:szCs w:val="24"/>
        </w:rPr>
        <w:t>for</w:t>
      </w:r>
      <w:r w:rsidR="00B701CC" w:rsidRPr="00C12898">
        <w:rPr>
          <w:rFonts w:ascii="Arial" w:hAnsi="Arial" w:cs="Arial"/>
          <w:sz w:val="24"/>
          <w:szCs w:val="24"/>
        </w:rPr>
        <w:t xml:space="preserve"> a letter explaining the purpose and process of the case presentation for parents or carers. </w:t>
      </w:r>
      <w:r w:rsidR="00A15C8E" w:rsidRPr="00C12898">
        <w:rPr>
          <w:rFonts w:ascii="Arial" w:hAnsi="Arial" w:cs="Arial"/>
          <w:sz w:val="24"/>
          <w:szCs w:val="24"/>
        </w:rPr>
        <w:t>Alternatively</w:t>
      </w:r>
      <w:r w:rsidR="00163AE4" w:rsidRPr="00C12898">
        <w:rPr>
          <w:rFonts w:ascii="Arial" w:hAnsi="Arial" w:cs="Arial"/>
          <w:sz w:val="24"/>
          <w:szCs w:val="24"/>
        </w:rPr>
        <w:t xml:space="preserve"> </w:t>
      </w:r>
      <w:r w:rsidR="00BC504C">
        <w:rPr>
          <w:rFonts w:ascii="Arial" w:hAnsi="Arial" w:cs="Arial"/>
          <w:sz w:val="24"/>
          <w:szCs w:val="24"/>
        </w:rPr>
        <w:t>practice educators</w:t>
      </w:r>
      <w:r w:rsidR="00163AE4" w:rsidRPr="00C12898">
        <w:rPr>
          <w:rFonts w:ascii="Arial" w:hAnsi="Arial" w:cs="Arial"/>
          <w:sz w:val="24"/>
          <w:szCs w:val="24"/>
        </w:rPr>
        <w:t xml:space="preserve"> may complete the form </w:t>
      </w:r>
      <w:r w:rsidR="00A15C8E" w:rsidRPr="00C12898">
        <w:rPr>
          <w:rFonts w:ascii="Arial" w:hAnsi="Arial" w:cs="Arial"/>
          <w:sz w:val="24"/>
          <w:szCs w:val="24"/>
        </w:rPr>
        <w:t xml:space="preserve">given </w:t>
      </w:r>
      <w:r w:rsidR="00B701CC" w:rsidRPr="00C12898">
        <w:rPr>
          <w:rFonts w:ascii="Arial" w:hAnsi="Arial" w:cs="Arial"/>
          <w:sz w:val="24"/>
          <w:szCs w:val="24"/>
        </w:rPr>
        <w:t>i</w:t>
      </w:r>
      <w:r w:rsidR="00A15C8E" w:rsidRPr="00C12898">
        <w:rPr>
          <w:rFonts w:ascii="Arial" w:hAnsi="Arial" w:cs="Arial"/>
          <w:sz w:val="24"/>
          <w:szCs w:val="24"/>
        </w:rPr>
        <w:t xml:space="preserve">n </w:t>
      </w:r>
      <w:r w:rsidR="00A15C8E" w:rsidRPr="00C1346A">
        <w:rPr>
          <w:rFonts w:ascii="Arial" w:hAnsi="Arial" w:cs="Arial"/>
          <w:sz w:val="24"/>
          <w:szCs w:val="24"/>
        </w:rPr>
        <w:t xml:space="preserve">Appendix 7 </w:t>
      </w:r>
      <w:r w:rsidR="009F6308">
        <w:rPr>
          <w:rFonts w:ascii="Arial" w:hAnsi="Arial" w:cs="Arial"/>
          <w:sz w:val="24"/>
          <w:szCs w:val="24"/>
        </w:rPr>
        <w:t xml:space="preserve">or email </w:t>
      </w:r>
      <w:hyperlink r:id="rId43" w:history="1">
        <w:r w:rsidR="000015C2" w:rsidRPr="000015C2">
          <w:rPr>
            <w:rStyle w:val="Hyperlink"/>
            <w:rFonts w:ascii="Arial" w:hAnsi="Arial" w:cs="Arial"/>
            <w:color w:val="auto"/>
            <w:sz w:val="24"/>
            <w:szCs w:val="24"/>
            <w:u w:val="none"/>
          </w:rPr>
          <w:t>the</w:t>
        </w:r>
      </w:hyperlink>
      <w:r w:rsidR="000015C2" w:rsidRPr="000015C2">
        <w:rPr>
          <w:rStyle w:val="Hyperlink"/>
          <w:rFonts w:ascii="Arial" w:hAnsi="Arial" w:cs="Arial"/>
          <w:color w:val="auto"/>
          <w:sz w:val="24"/>
          <w:szCs w:val="24"/>
          <w:u w:val="none"/>
        </w:rPr>
        <w:t xml:space="preserve"> university</w:t>
      </w:r>
      <w:r w:rsidR="009F6308">
        <w:rPr>
          <w:rFonts w:ascii="Arial" w:hAnsi="Arial" w:cs="Arial"/>
          <w:sz w:val="24"/>
          <w:szCs w:val="24"/>
        </w:rPr>
        <w:t xml:space="preserve"> </w:t>
      </w:r>
      <w:r w:rsidR="00A15C8E" w:rsidRPr="00C12898">
        <w:rPr>
          <w:rFonts w:ascii="Arial" w:hAnsi="Arial" w:cs="Arial"/>
          <w:sz w:val="24"/>
          <w:szCs w:val="24"/>
        </w:rPr>
        <w:t xml:space="preserve">confirming that the client presented is a genuine client </w:t>
      </w:r>
      <w:r w:rsidR="00B701CC" w:rsidRPr="00C12898">
        <w:rPr>
          <w:rFonts w:ascii="Arial" w:hAnsi="Arial" w:cs="Arial"/>
          <w:sz w:val="24"/>
          <w:szCs w:val="24"/>
        </w:rPr>
        <w:t xml:space="preserve">within their service </w:t>
      </w:r>
      <w:r w:rsidR="00A15C8E" w:rsidRPr="00C12898">
        <w:rPr>
          <w:rFonts w:ascii="Arial" w:hAnsi="Arial" w:cs="Arial"/>
          <w:sz w:val="24"/>
          <w:szCs w:val="24"/>
        </w:rPr>
        <w:t xml:space="preserve">and that </w:t>
      </w:r>
      <w:r w:rsidR="00B701CC" w:rsidRPr="00C12898">
        <w:rPr>
          <w:rFonts w:ascii="Arial" w:hAnsi="Arial" w:cs="Arial"/>
          <w:sz w:val="24"/>
          <w:szCs w:val="24"/>
        </w:rPr>
        <w:t>the student has consent to collect</w:t>
      </w:r>
      <w:r w:rsidR="00A302C9">
        <w:rPr>
          <w:rFonts w:ascii="Arial" w:hAnsi="Arial" w:cs="Arial"/>
          <w:sz w:val="24"/>
          <w:szCs w:val="24"/>
        </w:rPr>
        <w:t xml:space="preserve"> this data</w:t>
      </w:r>
      <w:r w:rsidR="009F6308">
        <w:rPr>
          <w:rFonts w:ascii="Arial" w:hAnsi="Arial" w:cs="Arial"/>
          <w:sz w:val="24"/>
          <w:szCs w:val="24"/>
        </w:rPr>
        <w:t xml:space="preserve">. </w:t>
      </w:r>
      <w:r w:rsidR="00B701CC" w:rsidRPr="00C12898">
        <w:rPr>
          <w:rFonts w:ascii="Arial" w:hAnsi="Arial" w:cs="Arial"/>
          <w:sz w:val="24"/>
          <w:szCs w:val="24"/>
        </w:rPr>
        <w:t>S</w:t>
      </w:r>
      <w:r w:rsidR="00415052" w:rsidRPr="00C12898">
        <w:rPr>
          <w:rFonts w:ascii="Arial" w:hAnsi="Arial" w:cs="Arial"/>
          <w:sz w:val="24"/>
          <w:szCs w:val="24"/>
        </w:rPr>
        <w:t>tudents must submit this form with their case presentation paperwork</w:t>
      </w:r>
      <w:r w:rsidR="00B701CC" w:rsidRPr="00C12898">
        <w:rPr>
          <w:rFonts w:ascii="Arial" w:hAnsi="Arial" w:cs="Arial"/>
          <w:sz w:val="24"/>
          <w:szCs w:val="24"/>
        </w:rPr>
        <w:t xml:space="preserve"> in a sealed envelope</w:t>
      </w:r>
      <w:r w:rsidR="00415052" w:rsidRPr="00C12898">
        <w:rPr>
          <w:rFonts w:ascii="Arial" w:hAnsi="Arial" w:cs="Arial"/>
          <w:sz w:val="24"/>
          <w:szCs w:val="24"/>
        </w:rPr>
        <w:t xml:space="preserve">. </w:t>
      </w:r>
    </w:p>
    <w:p w:rsidR="00C12898" w:rsidRPr="00C12898" w:rsidRDefault="00C12898" w:rsidP="00C12898">
      <w:pPr>
        <w:pStyle w:val="ListParagraph"/>
        <w:rPr>
          <w:rFonts w:ascii="Arial" w:hAnsi="Arial" w:cs="Arial"/>
          <w:sz w:val="24"/>
          <w:szCs w:val="24"/>
        </w:rPr>
      </w:pPr>
    </w:p>
    <w:p w:rsidR="00621E03" w:rsidRPr="00C12898" w:rsidRDefault="003174A6" w:rsidP="009F6308">
      <w:pPr>
        <w:rPr>
          <w:rFonts w:ascii="Arial" w:hAnsi="Arial" w:cs="Arial"/>
          <w:sz w:val="24"/>
          <w:szCs w:val="24"/>
        </w:rPr>
      </w:pPr>
      <w:r w:rsidRPr="00C12898">
        <w:rPr>
          <w:rFonts w:ascii="Arial" w:hAnsi="Arial" w:cs="Arial"/>
          <w:sz w:val="24"/>
          <w:szCs w:val="24"/>
        </w:rPr>
        <w:t>Whilst we ask that student</w:t>
      </w:r>
      <w:r w:rsidR="005B30DE" w:rsidRPr="00C12898">
        <w:rPr>
          <w:rFonts w:ascii="Arial" w:hAnsi="Arial" w:cs="Arial"/>
          <w:sz w:val="24"/>
          <w:szCs w:val="24"/>
        </w:rPr>
        <w:t>s</w:t>
      </w:r>
      <w:r w:rsidRPr="00C12898">
        <w:rPr>
          <w:rFonts w:ascii="Arial" w:hAnsi="Arial" w:cs="Arial"/>
          <w:sz w:val="24"/>
          <w:szCs w:val="24"/>
        </w:rPr>
        <w:t xml:space="preserve"> contribute to the data collection around</w:t>
      </w:r>
      <w:r w:rsidR="00621E03" w:rsidRPr="00C12898">
        <w:rPr>
          <w:rFonts w:ascii="Arial" w:hAnsi="Arial" w:cs="Arial"/>
          <w:sz w:val="24"/>
          <w:szCs w:val="24"/>
        </w:rPr>
        <w:t xml:space="preserve"> one clien</w:t>
      </w:r>
      <w:r w:rsidR="00A04E42" w:rsidRPr="00C12898">
        <w:rPr>
          <w:rFonts w:ascii="Arial" w:hAnsi="Arial" w:cs="Arial"/>
          <w:sz w:val="24"/>
          <w:szCs w:val="24"/>
        </w:rPr>
        <w:t xml:space="preserve">t </w:t>
      </w:r>
      <w:r w:rsidRPr="00C12898">
        <w:rPr>
          <w:rFonts w:ascii="Arial" w:hAnsi="Arial" w:cs="Arial"/>
          <w:sz w:val="24"/>
          <w:szCs w:val="24"/>
        </w:rPr>
        <w:t>for their assessment we wo</w:t>
      </w:r>
      <w:r w:rsidR="005B30DE" w:rsidRPr="00C12898">
        <w:rPr>
          <w:rFonts w:ascii="Arial" w:hAnsi="Arial" w:cs="Arial"/>
          <w:sz w:val="24"/>
          <w:szCs w:val="24"/>
        </w:rPr>
        <w:t>u</w:t>
      </w:r>
      <w:r w:rsidRPr="00C12898">
        <w:rPr>
          <w:rFonts w:ascii="Arial" w:hAnsi="Arial" w:cs="Arial"/>
          <w:sz w:val="24"/>
          <w:szCs w:val="24"/>
        </w:rPr>
        <w:t>ld encourage educators to allow</w:t>
      </w:r>
      <w:r w:rsidR="00621E03" w:rsidRPr="00C12898">
        <w:rPr>
          <w:rFonts w:ascii="Arial" w:hAnsi="Arial" w:cs="Arial"/>
          <w:sz w:val="24"/>
          <w:szCs w:val="24"/>
        </w:rPr>
        <w:t xml:space="preserve"> </w:t>
      </w:r>
      <w:r w:rsidRPr="00C12898">
        <w:rPr>
          <w:rFonts w:ascii="Arial" w:hAnsi="Arial" w:cs="Arial"/>
          <w:sz w:val="24"/>
          <w:szCs w:val="24"/>
        </w:rPr>
        <w:t xml:space="preserve">students to be involved in data collection </w:t>
      </w:r>
      <w:r w:rsidR="005B30DE" w:rsidRPr="00C12898">
        <w:rPr>
          <w:rFonts w:ascii="Arial" w:hAnsi="Arial" w:cs="Arial"/>
          <w:sz w:val="24"/>
          <w:szCs w:val="24"/>
        </w:rPr>
        <w:t xml:space="preserve">and assessment and intervention </w:t>
      </w:r>
      <w:r w:rsidR="007D5280" w:rsidRPr="00C12898">
        <w:rPr>
          <w:rFonts w:ascii="Arial" w:hAnsi="Arial" w:cs="Arial"/>
          <w:sz w:val="24"/>
          <w:szCs w:val="24"/>
        </w:rPr>
        <w:t xml:space="preserve">throughout </w:t>
      </w:r>
      <w:r w:rsidRPr="00C12898">
        <w:rPr>
          <w:rFonts w:ascii="Arial" w:hAnsi="Arial" w:cs="Arial"/>
          <w:sz w:val="24"/>
          <w:szCs w:val="24"/>
        </w:rPr>
        <w:t xml:space="preserve">their </w:t>
      </w:r>
      <w:r w:rsidR="005B30DE" w:rsidRPr="00C12898">
        <w:rPr>
          <w:rFonts w:ascii="Arial" w:hAnsi="Arial" w:cs="Arial"/>
          <w:sz w:val="24"/>
          <w:szCs w:val="24"/>
        </w:rPr>
        <w:t xml:space="preserve">placement, </w:t>
      </w:r>
      <w:r w:rsidR="007D5280" w:rsidRPr="00C12898">
        <w:rPr>
          <w:rFonts w:ascii="Arial" w:hAnsi="Arial" w:cs="Arial"/>
          <w:sz w:val="24"/>
          <w:szCs w:val="24"/>
        </w:rPr>
        <w:t xml:space="preserve">in order to develop their clinical skills. </w:t>
      </w:r>
    </w:p>
    <w:p w:rsidR="00A04E42" w:rsidRPr="00B701CC" w:rsidRDefault="00A04E42" w:rsidP="00850C69">
      <w:pPr>
        <w:rPr>
          <w:rFonts w:ascii="Arial" w:hAnsi="Arial" w:cs="Arial"/>
          <w:sz w:val="24"/>
          <w:szCs w:val="24"/>
        </w:rPr>
      </w:pPr>
    </w:p>
    <w:p w:rsidR="00621E03" w:rsidRDefault="00A04E42" w:rsidP="00850C69">
      <w:pPr>
        <w:rPr>
          <w:rFonts w:ascii="Arial" w:hAnsi="Arial" w:cs="Arial"/>
          <w:sz w:val="24"/>
          <w:szCs w:val="24"/>
        </w:rPr>
      </w:pPr>
      <w:r w:rsidRPr="00B701CC">
        <w:rPr>
          <w:rFonts w:ascii="Arial" w:hAnsi="Arial" w:cs="Arial"/>
          <w:sz w:val="24"/>
          <w:szCs w:val="24"/>
        </w:rPr>
        <w:t xml:space="preserve">Students will use </w:t>
      </w:r>
      <w:r w:rsidR="007D5280" w:rsidRPr="00B701CC">
        <w:rPr>
          <w:rFonts w:ascii="Arial" w:hAnsi="Arial" w:cs="Arial"/>
          <w:sz w:val="24"/>
          <w:szCs w:val="24"/>
        </w:rPr>
        <w:t>the data collected</w:t>
      </w:r>
      <w:r w:rsidR="00693C1B">
        <w:rPr>
          <w:rFonts w:ascii="Arial" w:hAnsi="Arial" w:cs="Arial"/>
          <w:sz w:val="24"/>
          <w:szCs w:val="24"/>
        </w:rPr>
        <w:t xml:space="preserve"> to prepare </w:t>
      </w:r>
      <w:r w:rsidR="00316007">
        <w:rPr>
          <w:rFonts w:ascii="Arial" w:hAnsi="Arial" w:cs="Arial"/>
          <w:sz w:val="24"/>
          <w:szCs w:val="24"/>
        </w:rPr>
        <w:t>an assignment on their ‘case’</w:t>
      </w:r>
      <w:r w:rsidRPr="00B701CC">
        <w:rPr>
          <w:rFonts w:ascii="Arial" w:hAnsi="Arial" w:cs="Arial"/>
          <w:sz w:val="24"/>
          <w:szCs w:val="24"/>
        </w:rPr>
        <w:t xml:space="preserve"> using the guidance </w:t>
      </w:r>
      <w:r w:rsidR="00693C1B">
        <w:rPr>
          <w:rFonts w:ascii="Arial" w:hAnsi="Arial" w:cs="Arial"/>
          <w:sz w:val="24"/>
          <w:szCs w:val="24"/>
        </w:rPr>
        <w:t>given in the ‘Case Presentation’</w:t>
      </w:r>
      <w:r w:rsidRPr="00B701CC">
        <w:rPr>
          <w:rFonts w:ascii="Arial" w:hAnsi="Arial" w:cs="Arial"/>
          <w:sz w:val="24"/>
          <w:szCs w:val="24"/>
        </w:rPr>
        <w:t xml:space="preserve"> handbook and present this during a viva at university</w:t>
      </w:r>
      <w:r w:rsidR="00EF74F4" w:rsidRPr="00B701CC">
        <w:rPr>
          <w:rFonts w:ascii="Arial" w:hAnsi="Arial" w:cs="Arial"/>
          <w:sz w:val="24"/>
          <w:szCs w:val="24"/>
        </w:rPr>
        <w:t xml:space="preserve">. </w:t>
      </w:r>
      <w:r w:rsidR="009F6308">
        <w:rPr>
          <w:rFonts w:ascii="Arial" w:hAnsi="Arial" w:cs="Arial"/>
          <w:sz w:val="24"/>
          <w:szCs w:val="24"/>
        </w:rPr>
        <w:t xml:space="preserve">Students should also refer to SALT2002 for teaching and learning to support this module. </w:t>
      </w:r>
    </w:p>
    <w:p w:rsidR="009F6308" w:rsidRDefault="009F6308" w:rsidP="00850C69">
      <w:pPr>
        <w:rPr>
          <w:rFonts w:ascii="Arial" w:hAnsi="Arial" w:cs="Arial"/>
          <w:sz w:val="24"/>
          <w:szCs w:val="24"/>
        </w:rPr>
      </w:pPr>
    </w:p>
    <w:p w:rsidR="00B33DBC" w:rsidRDefault="00B33DBC" w:rsidP="00850C69">
      <w:pPr>
        <w:rPr>
          <w:rFonts w:ascii="Arial" w:hAnsi="Arial" w:cs="Arial"/>
          <w:sz w:val="24"/>
          <w:szCs w:val="24"/>
        </w:rPr>
      </w:pPr>
    </w:p>
    <w:p w:rsidR="00B33DBC" w:rsidRDefault="00B33DBC" w:rsidP="00850C69">
      <w:pPr>
        <w:rPr>
          <w:rFonts w:ascii="Arial" w:hAnsi="Arial" w:cs="Arial"/>
          <w:sz w:val="24"/>
          <w:szCs w:val="24"/>
        </w:rPr>
      </w:pPr>
    </w:p>
    <w:p w:rsidR="00B33DBC" w:rsidRPr="00B701CC" w:rsidRDefault="00B33DBC" w:rsidP="00850C69">
      <w:pPr>
        <w:rPr>
          <w:rFonts w:ascii="Arial" w:hAnsi="Arial" w:cs="Arial"/>
          <w:sz w:val="24"/>
          <w:szCs w:val="24"/>
        </w:rPr>
      </w:pPr>
    </w:p>
    <w:p w:rsidR="00A04E42" w:rsidRDefault="00A04E42" w:rsidP="003202EB">
      <w:pPr>
        <w:pStyle w:val="Heading2"/>
      </w:pPr>
      <w:bookmarkStart w:id="143" w:name="_Toc491348090"/>
      <w:bookmarkStart w:id="144" w:name="_Toc491348324"/>
      <w:r w:rsidRPr="00B701CC">
        <w:t>Suggestions</w:t>
      </w:r>
      <w:r w:rsidR="007D5280" w:rsidRPr="00B701CC">
        <w:t xml:space="preserve"> for assessment activities</w:t>
      </w:r>
      <w:bookmarkEnd w:id="143"/>
      <w:bookmarkEnd w:id="144"/>
    </w:p>
    <w:p w:rsidR="000050E6" w:rsidRPr="009F6308" w:rsidRDefault="000050E6" w:rsidP="00850C69">
      <w:pPr>
        <w:rPr>
          <w:rFonts w:ascii="Arial" w:hAnsi="Arial" w:cs="Arial"/>
          <w:b/>
          <w:sz w:val="24"/>
          <w:szCs w:val="24"/>
        </w:rPr>
      </w:pPr>
    </w:p>
    <w:p w:rsidR="00621E03" w:rsidRPr="00B701CC" w:rsidRDefault="00425706" w:rsidP="00850C69">
      <w:pPr>
        <w:rPr>
          <w:rFonts w:ascii="Arial" w:hAnsi="Arial" w:cs="Arial"/>
          <w:sz w:val="24"/>
          <w:szCs w:val="24"/>
        </w:rPr>
      </w:pPr>
      <w:r w:rsidRPr="00B701CC">
        <w:rPr>
          <w:rFonts w:ascii="Arial" w:hAnsi="Arial" w:cs="Arial"/>
          <w:sz w:val="24"/>
          <w:szCs w:val="24"/>
        </w:rPr>
        <w:t xml:space="preserve">This data collection can be interpreted broadly to suit the particular clinical context </w:t>
      </w:r>
      <w:r w:rsidR="00621E03" w:rsidRPr="00B701CC">
        <w:rPr>
          <w:rFonts w:ascii="Arial" w:hAnsi="Arial" w:cs="Arial"/>
          <w:sz w:val="24"/>
          <w:szCs w:val="24"/>
        </w:rPr>
        <w:t>and the point of the client’s care pathway</w:t>
      </w:r>
    </w:p>
    <w:p w:rsidR="00425706" w:rsidRPr="00B701CC" w:rsidRDefault="00621E03" w:rsidP="00850C69">
      <w:pPr>
        <w:rPr>
          <w:rFonts w:ascii="Arial" w:hAnsi="Arial" w:cs="Arial"/>
          <w:sz w:val="24"/>
          <w:szCs w:val="24"/>
        </w:rPr>
      </w:pPr>
      <w:r w:rsidRPr="00B701CC">
        <w:rPr>
          <w:rFonts w:ascii="Arial" w:hAnsi="Arial" w:cs="Arial"/>
          <w:sz w:val="24"/>
          <w:szCs w:val="24"/>
        </w:rPr>
        <w:t xml:space="preserve">It </w:t>
      </w:r>
      <w:r w:rsidR="00425706" w:rsidRPr="00B701CC">
        <w:rPr>
          <w:rFonts w:ascii="Arial" w:hAnsi="Arial" w:cs="Arial"/>
          <w:sz w:val="24"/>
          <w:szCs w:val="24"/>
        </w:rPr>
        <w:t xml:space="preserve">could be </w:t>
      </w:r>
      <w:r w:rsidR="00425706" w:rsidRPr="00B701CC">
        <w:rPr>
          <w:rFonts w:ascii="Arial" w:hAnsi="Arial" w:cs="Arial"/>
          <w:sz w:val="24"/>
          <w:szCs w:val="24"/>
          <w:u w:val="single"/>
        </w:rPr>
        <w:t>any</w:t>
      </w:r>
      <w:r w:rsidR="00425706" w:rsidRPr="00B701CC">
        <w:rPr>
          <w:rFonts w:ascii="Arial" w:hAnsi="Arial" w:cs="Arial"/>
          <w:sz w:val="24"/>
          <w:szCs w:val="24"/>
        </w:rPr>
        <w:t xml:space="preserve"> of the following;</w:t>
      </w:r>
    </w:p>
    <w:p w:rsidR="00FC3E80" w:rsidRPr="00B701CC" w:rsidRDefault="00FC3E80" w:rsidP="00425706">
      <w:pPr>
        <w:ind w:left="360"/>
        <w:rPr>
          <w:rFonts w:ascii="Arial" w:hAnsi="Arial" w:cs="Arial"/>
          <w:sz w:val="24"/>
          <w:szCs w:val="24"/>
        </w:rPr>
      </w:pPr>
    </w:p>
    <w:p w:rsidR="00425706" w:rsidRPr="00B701CC" w:rsidRDefault="00425706" w:rsidP="007F11CC">
      <w:pPr>
        <w:pStyle w:val="ListParagraph"/>
        <w:numPr>
          <w:ilvl w:val="0"/>
          <w:numId w:val="17"/>
        </w:numPr>
        <w:rPr>
          <w:rFonts w:ascii="Arial" w:hAnsi="Arial" w:cs="Arial"/>
          <w:sz w:val="24"/>
          <w:szCs w:val="24"/>
        </w:rPr>
      </w:pPr>
      <w:r w:rsidRPr="00B701CC">
        <w:rPr>
          <w:rFonts w:ascii="Arial" w:hAnsi="Arial" w:cs="Arial"/>
          <w:sz w:val="24"/>
          <w:szCs w:val="24"/>
        </w:rPr>
        <w:t xml:space="preserve">A formal assessment (or part of an assessment). </w:t>
      </w:r>
    </w:p>
    <w:p w:rsidR="00425706" w:rsidRPr="00B701CC" w:rsidRDefault="00425706" w:rsidP="007F11CC">
      <w:pPr>
        <w:pStyle w:val="ListParagraph"/>
        <w:numPr>
          <w:ilvl w:val="0"/>
          <w:numId w:val="17"/>
        </w:numPr>
        <w:rPr>
          <w:rFonts w:ascii="Arial" w:hAnsi="Arial" w:cs="Arial"/>
          <w:sz w:val="24"/>
          <w:szCs w:val="24"/>
        </w:rPr>
      </w:pPr>
      <w:r w:rsidRPr="00B701CC">
        <w:rPr>
          <w:rFonts w:ascii="Arial" w:hAnsi="Arial" w:cs="Arial"/>
          <w:sz w:val="24"/>
          <w:szCs w:val="24"/>
        </w:rPr>
        <w:t>Informal assessment of one or more element or baseline measure. For instance single word comprehension, oro-motor assessment, establishing a baseline of sound production prior to therapy, bedside assessment for eating, drinking and swallowing. Student</w:t>
      </w:r>
      <w:r w:rsidR="00EF74F4" w:rsidRPr="00B701CC">
        <w:rPr>
          <w:rFonts w:ascii="Arial" w:hAnsi="Arial" w:cs="Arial"/>
          <w:sz w:val="24"/>
          <w:szCs w:val="24"/>
        </w:rPr>
        <w:t>s</w:t>
      </w:r>
      <w:r w:rsidRPr="00B701CC">
        <w:rPr>
          <w:rFonts w:ascii="Arial" w:hAnsi="Arial" w:cs="Arial"/>
          <w:sz w:val="24"/>
          <w:szCs w:val="24"/>
        </w:rPr>
        <w:t xml:space="preserve"> may design this assessment or use material available.</w:t>
      </w:r>
    </w:p>
    <w:p w:rsidR="00425706" w:rsidRPr="00B701CC" w:rsidRDefault="009F6308" w:rsidP="007F11CC">
      <w:pPr>
        <w:pStyle w:val="ListParagraph"/>
        <w:numPr>
          <w:ilvl w:val="0"/>
          <w:numId w:val="17"/>
        </w:numPr>
        <w:rPr>
          <w:rFonts w:ascii="Arial" w:hAnsi="Arial" w:cs="Arial"/>
          <w:sz w:val="24"/>
          <w:szCs w:val="24"/>
        </w:rPr>
      </w:pPr>
      <w:r>
        <w:rPr>
          <w:rFonts w:ascii="Arial" w:hAnsi="Arial" w:cs="Arial"/>
          <w:sz w:val="24"/>
          <w:szCs w:val="24"/>
        </w:rPr>
        <w:t>Therapy</w:t>
      </w:r>
      <w:r w:rsidR="001F1F3D">
        <w:rPr>
          <w:rFonts w:ascii="Arial" w:hAnsi="Arial" w:cs="Arial"/>
          <w:sz w:val="24"/>
          <w:szCs w:val="24"/>
        </w:rPr>
        <w:t>.</w:t>
      </w:r>
      <w:r>
        <w:rPr>
          <w:rFonts w:ascii="Arial" w:hAnsi="Arial" w:cs="Arial"/>
          <w:sz w:val="24"/>
          <w:szCs w:val="24"/>
        </w:rPr>
        <w:t xml:space="preserve"> I</w:t>
      </w:r>
      <w:r w:rsidR="003174A6" w:rsidRPr="00B701CC">
        <w:rPr>
          <w:rFonts w:ascii="Arial" w:hAnsi="Arial" w:cs="Arial"/>
          <w:sz w:val="24"/>
          <w:szCs w:val="24"/>
        </w:rPr>
        <w:t>nformation gathered during a</w:t>
      </w:r>
      <w:r>
        <w:rPr>
          <w:rFonts w:ascii="Arial" w:hAnsi="Arial" w:cs="Arial"/>
          <w:sz w:val="24"/>
          <w:szCs w:val="24"/>
        </w:rPr>
        <w:t>ny</w:t>
      </w:r>
      <w:r w:rsidR="003174A6" w:rsidRPr="00B701CC">
        <w:rPr>
          <w:rFonts w:ascii="Arial" w:hAnsi="Arial" w:cs="Arial"/>
          <w:sz w:val="24"/>
          <w:szCs w:val="24"/>
        </w:rPr>
        <w:t xml:space="preserve"> routine therapy </w:t>
      </w:r>
      <w:r w:rsidR="00452635" w:rsidRPr="00B701CC">
        <w:rPr>
          <w:rFonts w:ascii="Arial" w:hAnsi="Arial" w:cs="Arial"/>
          <w:sz w:val="24"/>
          <w:szCs w:val="24"/>
        </w:rPr>
        <w:t>session where</w:t>
      </w:r>
      <w:r w:rsidR="00425706" w:rsidRPr="00B701CC">
        <w:rPr>
          <w:rFonts w:ascii="Arial" w:hAnsi="Arial" w:cs="Arial"/>
          <w:sz w:val="24"/>
          <w:szCs w:val="24"/>
        </w:rPr>
        <w:t xml:space="preserve"> measurement of a client’s performance during therapy </w:t>
      </w:r>
      <w:r w:rsidR="003174A6" w:rsidRPr="00B701CC">
        <w:rPr>
          <w:rFonts w:ascii="Arial" w:hAnsi="Arial" w:cs="Arial"/>
          <w:sz w:val="24"/>
          <w:szCs w:val="24"/>
        </w:rPr>
        <w:t xml:space="preserve">or in a therapy task </w:t>
      </w:r>
      <w:r w:rsidR="00425706" w:rsidRPr="00B701CC">
        <w:rPr>
          <w:rFonts w:ascii="Arial" w:hAnsi="Arial" w:cs="Arial"/>
          <w:sz w:val="24"/>
          <w:szCs w:val="24"/>
        </w:rPr>
        <w:t xml:space="preserve">establishes areas of competence on the task. Students must have a clear protocol for collection of this data. For instance if semantic cuing is used to support word finding students must </w:t>
      </w:r>
      <w:r w:rsidR="00FC3E80" w:rsidRPr="00B701CC">
        <w:rPr>
          <w:rFonts w:ascii="Arial" w:hAnsi="Arial" w:cs="Arial"/>
          <w:sz w:val="24"/>
          <w:szCs w:val="24"/>
        </w:rPr>
        <w:t xml:space="preserve">have </w:t>
      </w:r>
      <w:r w:rsidR="00425706" w:rsidRPr="00B701CC">
        <w:rPr>
          <w:rFonts w:ascii="Arial" w:hAnsi="Arial" w:cs="Arial"/>
          <w:sz w:val="24"/>
          <w:szCs w:val="24"/>
        </w:rPr>
        <w:t xml:space="preserve">clear ideas about which words are presented, in which format, how regular the cues, and record the client’s responses so that accurate data can be recorded. </w:t>
      </w:r>
    </w:p>
    <w:p w:rsidR="00425706" w:rsidRPr="00B701CC" w:rsidRDefault="00425706" w:rsidP="007F11CC">
      <w:pPr>
        <w:pStyle w:val="ListParagraph"/>
        <w:numPr>
          <w:ilvl w:val="0"/>
          <w:numId w:val="17"/>
        </w:numPr>
        <w:rPr>
          <w:rFonts w:ascii="Arial" w:hAnsi="Arial" w:cs="Arial"/>
          <w:sz w:val="24"/>
          <w:szCs w:val="24"/>
        </w:rPr>
      </w:pPr>
      <w:r w:rsidRPr="00B701CC">
        <w:rPr>
          <w:rFonts w:ascii="Arial" w:hAnsi="Arial" w:cs="Arial"/>
          <w:sz w:val="24"/>
          <w:szCs w:val="24"/>
        </w:rPr>
        <w:t>Observational checklists. The student may be asked to design (or use commercial material) a checklist that covers one or more elements of a client’s communication difficulty. This may be used with an individual or a group</w:t>
      </w:r>
      <w:r w:rsidR="00EF74F4" w:rsidRPr="00B701CC">
        <w:rPr>
          <w:rFonts w:ascii="Arial" w:hAnsi="Arial" w:cs="Arial"/>
          <w:sz w:val="24"/>
          <w:szCs w:val="24"/>
        </w:rPr>
        <w:t xml:space="preserve"> or to evaluate the communication potential of </w:t>
      </w:r>
      <w:r w:rsidR="00452635" w:rsidRPr="00B701CC">
        <w:rPr>
          <w:rFonts w:ascii="Arial" w:hAnsi="Arial" w:cs="Arial"/>
          <w:sz w:val="24"/>
          <w:szCs w:val="24"/>
        </w:rPr>
        <w:t>an environment</w:t>
      </w:r>
      <w:r w:rsidR="00C7296B" w:rsidRPr="00B701CC">
        <w:rPr>
          <w:rFonts w:ascii="Arial" w:hAnsi="Arial" w:cs="Arial"/>
          <w:sz w:val="24"/>
          <w:szCs w:val="24"/>
        </w:rPr>
        <w:t xml:space="preserve"> such as a classroom or care home</w:t>
      </w:r>
      <w:r w:rsidRPr="00B701CC">
        <w:rPr>
          <w:rFonts w:ascii="Arial" w:hAnsi="Arial" w:cs="Arial"/>
          <w:sz w:val="24"/>
          <w:szCs w:val="24"/>
        </w:rPr>
        <w:t xml:space="preserve">. </w:t>
      </w:r>
    </w:p>
    <w:p w:rsidR="00425706" w:rsidRPr="00B701CC" w:rsidRDefault="00425706" w:rsidP="007F11CC">
      <w:pPr>
        <w:pStyle w:val="ListParagraph"/>
        <w:numPr>
          <w:ilvl w:val="0"/>
          <w:numId w:val="17"/>
        </w:numPr>
        <w:rPr>
          <w:rFonts w:ascii="Arial" w:hAnsi="Arial" w:cs="Arial"/>
          <w:sz w:val="24"/>
          <w:szCs w:val="24"/>
        </w:rPr>
      </w:pPr>
      <w:r w:rsidRPr="00B701CC">
        <w:rPr>
          <w:rFonts w:ascii="Arial" w:hAnsi="Arial" w:cs="Arial"/>
          <w:sz w:val="24"/>
          <w:szCs w:val="24"/>
        </w:rPr>
        <w:t>Evaluating a client’s ability to use AAC. This may be to contribute to an initial assessment to see if the client is suitable for AAC or an evaluation of the success of communication using the device.</w:t>
      </w:r>
    </w:p>
    <w:p w:rsidR="00425706" w:rsidRPr="00B701CC" w:rsidRDefault="00425706" w:rsidP="007F11CC">
      <w:pPr>
        <w:pStyle w:val="ListParagraph"/>
        <w:numPr>
          <w:ilvl w:val="0"/>
          <w:numId w:val="17"/>
        </w:numPr>
        <w:rPr>
          <w:rFonts w:ascii="Arial" w:hAnsi="Arial" w:cs="Arial"/>
          <w:sz w:val="24"/>
          <w:szCs w:val="24"/>
        </w:rPr>
      </w:pPr>
      <w:r w:rsidRPr="00B701CC">
        <w:rPr>
          <w:rFonts w:ascii="Arial" w:hAnsi="Arial" w:cs="Arial"/>
          <w:sz w:val="24"/>
          <w:szCs w:val="24"/>
        </w:rPr>
        <w:t xml:space="preserve">Gathering information via a case history or information from a teacher, carer etc. </w:t>
      </w:r>
    </w:p>
    <w:p w:rsidR="00621E03" w:rsidRPr="00B701CC" w:rsidRDefault="00621E03" w:rsidP="00425706">
      <w:pPr>
        <w:rPr>
          <w:rFonts w:ascii="Arial" w:hAnsi="Arial" w:cs="Arial"/>
          <w:sz w:val="24"/>
          <w:szCs w:val="24"/>
        </w:rPr>
      </w:pPr>
    </w:p>
    <w:p w:rsidR="00425706" w:rsidRPr="00B701CC" w:rsidRDefault="00425706" w:rsidP="00425706">
      <w:pPr>
        <w:ind w:left="360"/>
        <w:rPr>
          <w:rFonts w:ascii="Arial" w:hAnsi="Arial" w:cs="Arial"/>
          <w:sz w:val="24"/>
          <w:szCs w:val="24"/>
        </w:rPr>
      </w:pPr>
      <w:r w:rsidRPr="00B701CC">
        <w:rPr>
          <w:rFonts w:ascii="Arial" w:hAnsi="Arial" w:cs="Arial"/>
          <w:sz w:val="24"/>
          <w:szCs w:val="24"/>
        </w:rPr>
        <w:t>Notes</w:t>
      </w:r>
    </w:p>
    <w:p w:rsidR="00A04E42" w:rsidRPr="00B701CC" w:rsidRDefault="00A04E42" w:rsidP="007F11CC">
      <w:pPr>
        <w:pStyle w:val="ListParagraph"/>
        <w:numPr>
          <w:ilvl w:val="0"/>
          <w:numId w:val="32"/>
        </w:numPr>
        <w:rPr>
          <w:rFonts w:ascii="Arial" w:hAnsi="Arial" w:cs="Arial"/>
          <w:sz w:val="24"/>
          <w:szCs w:val="24"/>
        </w:rPr>
      </w:pPr>
      <w:r w:rsidRPr="00B701CC">
        <w:rPr>
          <w:rFonts w:ascii="Arial" w:hAnsi="Arial" w:cs="Arial"/>
          <w:sz w:val="24"/>
          <w:szCs w:val="24"/>
        </w:rPr>
        <w:t>Students may in involved in the activity with a client that they are seeing for the first time or for one who is seen regularly</w:t>
      </w:r>
    </w:p>
    <w:p w:rsidR="00A04E42" w:rsidRPr="00E71864" w:rsidRDefault="00425706" w:rsidP="007F11CC">
      <w:pPr>
        <w:pStyle w:val="ListParagraph"/>
        <w:numPr>
          <w:ilvl w:val="0"/>
          <w:numId w:val="32"/>
        </w:numPr>
        <w:spacing w:after="200" w:line="276" w:lineRule="auto"/>
        <w:rPr>
          <w:rFonts w:ascii="Arial" w:hAnsi="Arial" w:cs="Arial"/>
          <w:sz w:val="24"/>
          <w:szCs w:val="24"/>
        </w:rPr>
      </w:pPr>
      <w:r w:rsidRPr="00E71864">
        <w:rPr>
          <w:rFonts w:ascii="Arial" w:hAnsi="Arial" w:cs="Arial"/>
          <w:sz w:val="24"/>
          <w:szCs w:val="24"/>
        </w:rPr>
        <w:t>Students who are working in groups. Students are advised to focus</w:t>
      </w:r>
      <w:r w:rsidR="00693C1B" w:rsidRPr="00E71864">
        <w:rPr>
          <w:rFonts w:ascii="Arial" w:hAnsi="Arial" w:cs="Arial"/>
          <w:sz w:val="24"/>
          <w:szCs w:val="24"/>
        </w:rPr>
        <w:t xml:space="preserve"> on one client,</w:t>
      </w:r>
      <w:r w:rsidRPr="00E71864">
        <w:rPr>
          <w:rFonts w:ascii="Arial" w:hAnsi="Arial" w:cs="Arial"/>
          <w:sz w:val="24"/>
          <w:szCs w:val="24"/>
        </w:rPr>
        <w:t xml:space="preserve"> althou</w:t>
      </w:r>
      <w:r w:rsidR="00693C1B" w:rsidRPr="00E71864">
        <w:rPr>
          <w:rFonts w:ascii="Arial" w:hAnsi="Arial" w:cs="Arial"/>
          <w:sz w:val="24"/>
          <w:szCs w:val="24"/>
        </w:rPr>
        <w:t xml:space="preserve">gh it is possible to consider the </w:t>
      </w:r>
      <w:r w:rsidR="00B00F62" w:rsidRPr="00E71864">
        <w:rPr>
          <w:rFonts w:ascii="Arial" w:hAnsi="Arial" w:cs="Arial"/>
          <w:sz w:val="24"/>
          <w:szCs w:val="24"/>
        </w:rPr>
        <w:t xml:space="preserve">value of the </w:t>
      </w:r>
      <w:r w:rsidR="00693C1B" w:rsidRPr="00E71864">
        <w:rPr>
          <w:rFonts w:ascii="Arial" w:hAnsi="Arial" w:cs="Arial"/>
          <w:sz w:val="24"/>
          <w:szCs w:val="24"/>
        </w:rPr>
        <w:t xml:space="preserve">activities planned for a group </w:t>
      </w:r>
      <w:r w:rsidR="00B00F62" w:rsidRPr="00E71864">
        <w:rPr>
          <w:rFonts w:ascii="Arial" w:hAnsi="Arial" w:cs="Arial"/>
          <w:sz w:val="24"/>
          <w:szCs w:val="24"/>
        </w:rPr>
        <w:t>as a whole whilst concentrating</w:t>
      </w:r>
      <w:r w:rsidR="00693C1B" w:rsidRPr="00E71864">
        <w:rPr>
          <w:rFonts w:ascii="Arial" w:hAnsi="Arial" w:cs="Arial"/>
          <w:sz w:val="24"/>
          <w:szCs w:val="24"/>
        </w:rPr>
        <w:t xml:space="preserve"> particularly on the responses of the chosen client.</w:t>
      </w:r>
    </w:p>
    <w:p w:rsidR="00425706" w:rsidRPr="00E71864" w:rsidRDefault="00425706" w:rsidP="007F11CC">
      <w:pPr>
        <w:pStyle w:val="ListParagraph"/>
        <w:numPr>
          <w:ilvl w:val="0"/>
          <w:numId w:val="32"/>
        </w:numPr>
        <w:spacing w:after="200" w:line="276" w:lineRule="auto"/>
        <w:rPr>
          <w:rFonts w:ascii="Arial" w:hAnsi="Arial" w:cs="Arial"/>
          <w:sz w:val="24"/>
          <w:szCs w:val="24"/>
        </w:rPr>
      </w:pPr>
      <w:r w:rsidRPr="00E71864">
        <w:rPr>
          <w:rFonts w:ascii="Arial" w:hAnsi="Arial" w:cs="Arial"/>
          <w:sz w:val="24"/>
          <w:szCs w:val="24"/>
        </w:rPr>
        <w:t>Students working as peers</w:t>
      </w:r>
      <w:r w:rsidR="00E71864" w:rsidRPr="00E71864">
        <w:rPr>
          <w:rFonts w:ascii="Arial" w:hAnsi="Arial" w:cs="Arial"/>
          <w:sz w:val="24"/>
          <w:szCs w:val="24"/>
        </w:rPr>
        <w:t>.</w:t>
      </w:r>
      <w:r w:rsidR="00E71864">
        <w:rPr>
          <w:rFonts w:ascii="Arial" w:hAnsi="Arial" w:cs="Arial"/>
          <w:sz w:val="24"/>
          <w:szCs w:val="24"/>
        </w:rPr>
        <w:t xml:space="preserve"> </w:t>
      </w:r>
      <w:r w:rsidRPr="00E71864">
        <w:rPr>
          <w:rFonts w:ascii="Arial" w:hAnsi="Arial" w:cs="Arial"/>
          <w:sz w:val="24"/>
          <w:szCs w:val="24"/>
        </w:rPr>
        <w:t>Students should</w:t>
      </w:r>
      <w:r w:rsidR="00693C1B" w:rsidRPr="00E71864">
        <w:rPr>
          <w:rFonts w:ascii="Arial" w:hAnsi="Arial" w:cs="Arial"/>
          <w:sz w:val="24"/>
          <w:szCs w:val="24"/>
        </w:rPr>
        <w:t>,</w:t>
      </w:r>
      <w:r w:rsidRPr="00E71864">
        <w:rPr>
          <w:rFonts w:ascii="Arial" w:hAnsi="Arial" w:cs="Arial"/>
          <w:sz w:val="24"/>
          <w:szCs w:val="24"/>
        </w:rPr>
        <w:t xml:space="preserve"> wherever possible</w:t>
      </w:r>
      <w:r w:rsidR="00693C1B" w:rsidRPr="00E71864">
        <w:rPr>
          <w:rFonts w:ascii="Arial" w:hAnsi="Arial" w:cs="Arial"/>
          <w:sz w:val="24"/>
          <w:szCs w:val="24"/>
        </w:rPr>
        <w:t>,</w:t>
      </w:r>
      <w:r w:rsidRPr="00E71864">
        <w:rPr>
          <w:rFonts w:ascii="Arial" w:hAnsi="Arial" w:cs="Arial"/>
          <w:sz w:val="24"/>
          <w:szCs w:val="24"/>
        </w:rPr>
        <w:t xml:space="preserve"> cho</w:t>
      </w:r>
      <w:r w:rsidR="00693C1B" w:rsidRPr="00E71864">
        <w:rPr>
          <w:rFonts w:ascii="Arial" w:hAnsi="Arial" w:cs="Arial"/>
          <w:sz w:val="24"/>
          <w:szCs w:val="24"/>
        </w:rPr>
        <w:t>o</w:t>
      </w:r>
      <w:r w:rsidRPr="00E71864">
        <w:rPr>
          <w:rFonts w:ascii="Arial" w:hAnsi="Arial" w:cs="Arial"/>
          <w:sz w:val="24"/>
          <w:szCs w:val="24"/>
        </w:rPr>
        <w:t>se a separate client. However</w:t>
      </w:r>
      <w:r w:rsidR="00E71864">
        <w:rPr>
          <w:rFonts w:ascii="Arial" w:hAnsi="Arial" w:cs="Arial"/>
          <w:sz w:val="24"/>
          <w:szCs w:val="24"/>
        </w:rPr>
        <w:t xml:space="preserve"> </w:t>
      </w:r>
      <w:r w:rsidRPr="00E71864">
        <w:rPr>
          <w:rFonts w:ascii="Arial" w:hAnsi="Arial" w:cs="Arial"/>
          <w:sz w:val="24"/>
          <w:szCs w:val="24"/>
        </w:rPr>
        <w:t>if this is not possible</w:t>
      </w:r>
      <w:r w:rsidR="00E71864">
        <w:rPr>
          <w:rFonts w:ascii="Arial" w:hAnsi="Arial" w:cs="Arial"/>
          <w:sz w:val="24"/>
          <w:szCs w:val="24"/>
        </w:rPr>
        <w:t>,</w:t>
      </w:r>
      <w:r w:rsidRPr="00E71864">
        <w:rPr>
          <w:rFonts w:ascii="Arial" w:hAnsi="Arial" w:cs="Arial"/>
          <w:sz w:val="24"/>
          <w:szCs w:val="24"/>
        </w:rPr>
        <w:t xml:space="preserve"> students should assess different elements of the same client if appropriate to the situation.</w:t>
      </w:r>
    </w:p>
    <w:p w:rsidR="00D21A3C" w:rsidRPr="00B701CC" w:rsidRDefault="007F112A" w:rsidP="00215751">
      <w:pPr>
        <w:rPr>
          <w:rFonts w:ascii="Arial" w:hAnsi="Arial" w:cs="Arial"/>
          <w:b/>
          <w:sz w:val="24"/>
          <w:szCs w:val="24"/>
        </w:rPr>
      </w:pPr>
      <w:r w:rsidRPr="00B701CC">
        <w:rPr>
          <w:rFonts w:ascii="Arial" w:hAnsi="Arial" w:cs="Arial"/>
          <w:sz w:val="24"/>
          <w:szCs w:val="24"/>
        </w:rPr>
        <w:t xml:space="preserve"> </w:t>
      </w:r>
    </w:p>
    <w:p w:rsidR="00215751" w:rsidRDefault="00B00F62" w:rsidP="003202EB">
      <w:pPr>
        <w:pStyle w:val="Heading1"/>
      </w:pPr>
      <w:bookmarkStart w:id="145" w:name="_Toc491348091"/>
      <w:bookmarkStart w:id="146" w:name="_Toc491348325"/>
      <w:r>
        <w:t>PROGRESSION REQUIREMENTS</w:t>
      </w:r>
      <w:bookmarkEnd w:id="145"/>
      <w:bookmarkEnd w:id="146"/>
    </w:p>
    <w:p w:rsidR="000050E6" w:rsidRPr="00B701CC" w:rsidRDefault="000050E6" w:rsidP="00215751">
      <w:pPr>
        <w:rPr>
          <w:rFonts w:ascii="Arial" w:hAnsi="Arial" w:cs="Arial"/>
          <w:i/>
          <w:sz w:val="24"/>
          <w:szCs w:val="24"/>
        </w:rPr>
      </w:pPr>
    </w:p>
    <w:p w:rsidR="00215751" w:rsidRPr="00B701CC" w:rsidRDefault="00B96174" w:rsidP="00215751">
      <w:pPr>
        <w:rPr>
          <w:rFonts w:ascii="Arial" w:hAnsi="Arial" w:cs="Arial"/>
          <w:sz w:val="24"/>
          <w:szCs w:val="24"/>
        </w:rPr>
      </w:pPr>
      <w:r w:rsidRPr="00B701CC">
        <w:rPr>
          <w:rFonts w:ascii="Arial" w:hAnsi="Arial" w:cs="Arial"/>
          <w:sz w:val="24"/>
          <w:szCs w:val="24"/>
        </w:rPr>
        <w:t xml:space="preserve">Students are required to pass both </w:t>
      </w:r>
      <w:r w:rsidR="009F6308">
        <w:rPr>
          <w:rFonts w:ascii="Arial" w:hAnsi="Arial" w:cs="Arial"/>
          <w:sz w:val="24"/>
          <w:szCs w:val="24"/>
        </w:rPr>
        <w:t>Practice E</w:t>
      </w:r>
      <w:r w:rsidR="00945BB7">
        <w:rPr>
          <w:rFonts w:ascii="Arial" w:hAnsi="Arial" w:cs="Arial"/>
          <w:sz w:val="24"/>
          <w:szCs w:val="24"/>
        </w:rPr>
        <w:t>ducator</w:t>
      </w:r>
      <w:r w:rsidRPr="00B701CC">
        <w:rPr>
          <w:rFonts w:ascii="Arial" w:hAnsi="Arial" w:cs="Arial"/>
          <w:sz w:val="24"/>
          <w:szCs w:val="24"/>
        </w:rPr>
        <w:t xml:space="preserve"> Assessment </w:t>
      </w:r>
      <w:r w:rsidR="00B00F62">
        <w:rPr>
          <w:rFonts w:ascii="Arial" w:hAnsi="Arial" w:cs="Arial"/>
          <w:sz w:val="24"/>
          <w:szCs w:val="24"/>
        </w:rPr>
        <w:t>report</w:t>
      </w:r>
      <w:r w:rsidR="00B55512" w:rsidRPr="00B701CC">
        <w:rPr>
          <w:rFonts w:ascii="Arial" w:hAnsi="Arial" w:cs="Arial"/>
          <w:sz w:val="24"/>
          <w:szCs w:val="24"/>
        </w:rPr>
        <w:t xml:space="preserve"> </w:t>
      </w:r>
      <w:r w:rsidRPr="00B701CC">
        <w:rPr>
          <w:rFonts w:ascii="Arial" w:hAnsi="Arial" w:cs="Arial"/>
          <w:sz w:val="24"/>
          <w:szCs w:val="24"/>
        </w:rPr>
        <w:t xml:space="preserve">and the University </w:t>
      </w:r>
      <w:r w:rsidR="009414C8">
        <w:rPr>
          <w:rFonts w:ascii="Arial" w:hAnsi="Arial" w:cs="Arial"/>
          <w:sz w:val="24"/>
          <w:szCs w:val="24"/>
        </w:rPr>
        <w:t xml:space="preserve">Tutor </w:t>
      </w:r>
      <w:r w:rsidRPr="00B701CC">
        <w:rPr>
          <w:rFonts w:ascii="Arial" w:hAnsi="Arial" w:cs="Arial"/>
          <w:sz w:val="24"/>
          <w:szCs w:val="24"/>
        </w:rPr>
        <w:t xml:space="preserve">Assessment </w:t>
      </w:r>
      <w:r w:rsidR="00B55512" w:rsidRPr="00B701CC">
        <w:rPr>
          <w:rFonts w:ascii="Arial" w:hAnsi="Arial" w:cs="Arial"/>
          <w:sz w:val="24"/>
          <w:szCs w:val="24"/>
        </w:rPr>
        <w:t xml:space="preserve">report, which is completed </w:t>
      </w:r>
      <w:r w:rsidR="00A04E42" w:rsidRPr="00B701CC">
        <w:rPr>
          <w:rFonts w:ascii="Arial" w:hAnsi="Arial" w:cs="Arial"/>
          <w:sz w:val="24"/>
          <w:szCs w:val="24"/>
        </w:rPr>
        <w:t>after the case presentation viva</w:t>
      </w:r>
      <w:r w:rsidR="00B00F62">
        <w:rPr>
          <w:rFonts w:ascii="Arial" w:hAnsi="Arial" w:cs="Arial"/>
          <w:sz w:val="24"/>
          <w:szCs w:val="24"/>
        </w:rPr>
        <w:t>,</w:t>
      </w:r>
      <w:r w:rsidR="00B55512" w:rsidRPr="00B701CC">
        <w:rPr>
          <w:rFonts w:ascii="Arial" w:hAnsi="Arial" w:cs="Arial"/>
          <w:sz w:val="24"/>
          <w:szCs w:val="24"/>
        </w:rPr>
        <w:t xml:space="preserve"> </w:t>
      </w:r>
      <w:r w:rsidRPr="00B701CC">
        <w:rPr>
          <w:rFonts w:ascii="Arial" w:hAnsi="Arial" w:cs="Arial"/>
          <w:sz w:val="24"/>
          <w:szCs w:val="24"/>
        </w:rPr>
        <w:t>in order to proceed with their course.</w:t>
      </w:r>
      <w:r w:rsidR="00A04E42" w:rsidRPr="00B701CC">
        <w:rPr>
          <w:rFonts w:ascii="Arial" w:hAnsi="Arial" w:cs="Arial"/>
          <w:sz w:val="24"/>
          <w:szCs w:val="24"/>
        </w:rPr>
        <w:t xml:space="preserve"> </w:t>
      </w:r>
      <w:r w:rsidR="00215751" w:rsidRPr="00B701CC">
        <w:rPr>
          <w:rFonts w:ascii="Arial" w:hAnsi="Arial" w:cs="Arial"/>
          <w:sz w:val="24"/>
          <w:szCs w:val="24"/>
        </w:rPr>
        <w:t xml:space="preserve">Students learn at different rates and situations do arise where an additional placement may be necessary in order for a student to develop their skills sufficiently for them to </w:t>
      </w:r>
      <w:r w:rsidR="00B00F62" w:rsidRPr="00B00F62">
        <w:rPr>
          <w:rFonts w:ascii="Arial" w:hAnsi="Arial" w:cs="Arial"/>
          <w:sz w:val="24"/>
          <w:szCs w:val="24"/>
        </w:rPr>
        <w:t xml:space="preserve">pass the assessments and </w:t>
      </w:r>
      <w:r w:rsidR="00215751" w:rsidRPr="00B00F62">
        <w:rPr>
          <w:rFonts w:ascii="Arial" w:hAnsi="Arial" w:cs="Arial"/>
          <w:sz w:val="24"/>
          <w:szCs w:val="24"/>
        </w:rPr>
        <w:t>proceed</w:t>
      </w:r>
      <w:r w:rsidR="00215751" w:rsidRPr="00B701CC">
        <w:rPr>
          <w:rFonts w:ascii="Arial" w:hAnsi="Arial" w:cs="Arial"/>
          <w:sz w:val="24"/>
          <w:szCs w:val="24"/>
        </w:rPr>
        <w:t xml:space="preserve"> </w:t>
      </w:r>
      <w:r w:rsidR="00B00F62">
        <w:rPr>
          <w:rFonts w:ascii="Arial" w:hAnsi="Arial" w:cs="Arial"/>
          <w:sz w:val="24"/>
          <w:szCs w:val="24"/>
        </w:rPr>
        <w:t xml:space="preserve">to the next stage </w:t>
      </w:r>
      <w:r w:rsidR="00215751" w:rsidRPr="00B701CC">
        <w:rPr>
          <w:rFonts w:ascii="Arial" w:hAnsi="Arial" w:cs="Arial"/>
          <w:sz w:val="24"/>
          <w:szCs w:val="24"/>
        </w:rPr>
        <w:t xml:space="preserve">with confidence.  </w:t>
      </w:r>
    </w:p>
    <w:p w:rsidR="00B701CC" w:rsidRPr="00B701CC" w:rsidRDefault="00B701CC" w:rsidP="00B701CC">
      <w:pPr>
        <w:rPr>
          <w:rFonts w:ascii="Arial" w:hAnsi="Arial" w:cs="Arial"/>
        </w:rPr>
      </w:pPr>
    </w:p>
    <w:p w:rsidR="00B701CC" w:rsidRPr="00B701CC" w:rsidRDefault="007705B8" w:rsidP="007F11CC">
      <w:pPr>
        <w:pStyle w:val="ListParagraph"/>
        <w:numPr>
          <w:ilvl w:val="0"/>
          <w:numId w:val="18"/>
        </w:numPr>
        <w:rPr>
          <w:rFonts w:ascii="Arial" w:hAnsi="Arial" w:cs="Arial"/>
          <w:sz w:val="24"/>
          <w:szCs w:val="24"/>
        </w:rPr>
      </w:pPr>
      <w:r w:rsidRPr="000015C2">
        <w:rPr>
          <w:rFonts w:ascii="Arial" w:hAnsi="Arial" w:cs="Arial"/>
          <w:b/>
          <w:sz w:val="24"/>
          <w:szCs w:val="24"/>
        </w:rPr>
        <w:t xml:space="preserve">Students who are graded unsatisfactory for </w:t>
      </w:r>
      <w:r w:rsidR="00B701CC" w:rsidRPr="000015C2">
        <w:rPr>
          <w:rFonts w:ascii="Arial" w:hAnsi="Arial" w:cs="Arial"/>
          <w:b/>
          <w:sz w:val="24"/>
          <w:szCs w:val="24"/>
        </w:rPr>
        <w:t>Outcomes 1</w:t>
      </w:r>
      <w:r w:rsidR="00B701CC" w:rsidRPr="00B701CC">
        <w:rPr>
          <w:rFonts w:ascii="Arial" w:hAnsi="Arial" w:cs="Arial"/>
          <w:sz w:val="24"/>
          <w:szCs w:val="24"/>
        </w:rPr>
        <w:t>, at the half way r</w:t>
      </w:r>
      <w:r w:rsidR="00B00F62">
        <w:rPr>
          <w:rFonts w:ascii="Arial" w:hAnsi="Arial" w:cs="Arial"/>
          <w:sz w:val="24"/>
          <w:szCs w:val="24"/>
        </w:rPr>
        <w:t>eview of</w:t>
      </w:r>
      <w:r w:rsidR="00E71864">
        <w:rPr>
          <w:rFonts w:ascii="Arial" w:hAnsi="Arial" w:cs="Arial"/>
          <w:sz w:val="24"/>
          <w:szCs w:val="24"/>
        </w:rPr>
        <w:t xml:space="preserve"> progress at the end of term 1 </w:t>
      </w:r>
      <w:r w:rsidR="00B00F62">
        <w:rPr>
          <w:rFonts w:ascii="Arial" w:hAnsi="Arial" w:cs="Arial"/>
          <w:sz w:val="24"/>
          <w:szCs w:val="24"/>
        </w:rPr>
        <w:t xml:space="preserve">will be set specific targets outlining what is expected of them in order for them to pass during </w:t>
      </w:r>
      <w:r w:rsidR="00B701CC" w:rsidRPr="00B701CC">
        <w:rPr>
          <w:rFonts w:ascii="Arial" w:hAnsi="Arial" w:cs="Arial"/>
          <w:sz w:val="24"/>
          <w:szCs w:val="24"/>
        </w:rPr>
        <w:t>the second half of placement</w:t>
      </w:r>
      <w:r w:rsidR="00B00F62">
        <w:rPr>
          <w:rFonts w:ascii="Arial" w:hAnsi="Arial" w:cs="Arial"/>
          <w:sz w:val="24"/>
          <w:szCs w:val="24"/>
        </w:rPr>
        <w:t>. This will include a time frame for expected improvement</w:t>
      </w:r>
      <w:r w:rsidR="00B701CC" w:rsidRPr="00B701CC">
        <w:rPr>
          <w:rFonts w:ascii="Arial" w:hAnsi="Arial" w:cs="Arial"/>
          <w:sz w:val="24"/>
          <w:szCs w:val="24"/>
        </w:rPr>
        <w:t xml:space="preserve">. Where progress is </w:t>
      </w:r>
      <w:r w:rsidR="00B00F62">
        <w:rPr>
          <w:rFonts w:ascii="Arial" w:hAnsi="Arial" w:cs="Arial"/>
          <w:sz w:val="24"/>
          <w:szCs w:val="24"/>
        </w:rPr>
        <w:t xml:space="preserve">then </w:t>
      </w:r>
      <w:r w:rsidR="00B701CC" w:rsidRPr="00B701CC">
        <w:rPr>
          <w:rFonts w:ascii="Arial" w:hAnsi="Arial" w:cs="Arial"/>
          <w:sz w:val="24"/>
          <w:szCs w:val="24"/>
        </w:rPr>
        <w:t>satisf</w:t>
      </w:r>
      <w:r w:rsidR="00B00F62">
        <w:rPr>
          <w:rFonts w:ascii="Arial" w:hAnsi="Arial" w:cs="Arial"/>
          <w:sz w:val="24"/>
          <w:szCs w:val="24"/>
        </w:rPr>
        <w:t>actory</w:t>
      </w:r>
      <w:r w:rsidR="00B701CC" w:rsidRPr="00B701CC">
        <w:rPr>
          <w:rFonts w:ascii="Arial" w:hAnsi="Arial" w:cs="Arial"/>
          <w:sz w:val="24"/>
          <w:szCs w:val="24"/>
        </w:rPr>
        <w:t xml:space="preserve"> the assessment will</w:t>
      </w:r>
      <w:r w:rsidR="00B00F62">
        <w:rPr>
          <w:rFonts w:ascii="Arial" w:hAnsi="Arial" w:cs="Arial"/>
          <w:sz w:val="24"/>
          <w:szCs w:val="24"/>
        </w:rPr>
        <w:t xml:space="preserve"> proceed in the usual way. If however, </w:t>
      </w:r>
      <w:r w:rsidR="00B701CC" w:rsidRPr="00B701CC">
        <w:rPr>
          <w:rFonts w:ascii="Arial" w:hAnsi="Arial" w:cs="Arial"/>
          <w:sz w:val="24"/>
          <w:szCs w:val="24"/>
        </w:rPr>
        <w:t xml:space="preserve">there are serious concerns </w:t>
      </w:r>
      <w:r w:rsidR="00B701CC" w:rsidRPr="00B701CC">
        <w:rPr>
          <w:rFonts w:ascii="Arial" w:hAnsi="Arial" w:cs="Arial"/>
          <w:sz w:val="24"/>
          <w:szCs w:val="24"/>
        </w:rPr>
        <w:lastRenderedPageBreak/>
        <w:t>following the first term</w:t>
      </w:r>
      <w:r w:rsidR="00E84614">
        <w:rPr>
          <w:rFonts w:ascii="Arial" w:hAnsi="Arial" w:cs="Arial"/>
          <w:sz w:val="24"/>
          <w:szCs w:val="24"/>
        </w:rPr>
        <w:t xml:space="preserve"> and/or insufficient progress is seen in term 2</w:t>
      </w:r>
      <w:r w:rsidR="00B00F62">
        <w:rPr>
          <w:rFonts w:ascii="Arial" w:hAnsi="Arial" w:cs="Arial"/>
          <w:sz w:val="24"/>
          <w:szCs w:val="24"/>
        </w:rPr>
        <w:t xml:space="preserve">, </w:t>
      </w:r>
      <w:r w:rsidR="00B701CC" w:rsidRPr="00B701CC">
        <w:rPr>
          <w:rFonts w:ascii="Arial" w:hAnsi="Arial" w:cs="Arial"/>
          <w:sz w:val="24"/>
          <w:szCs w:val="24"/>
        </w:rPr>
        <w:t>students may need to undertake a further placement in order to allow them to</w:t>
      </w:r>
      <w:r w:rsidR="00B00F62">
        <w:rPr>
          <w:rFonts w:ascii="Arial" w:hAnsi="Arial" w:cs="Arial"/>
          <w:sz w:val="24"/>
          <w:szCs w:val="24"/>
        </w:rPr>
        <w:t xml:space="preserve"> achieve the necessary standard before progressing into the next 10 weeks of placement.</w:t>
      </w:r>
      <w:r w:rsidR="00B701CC" w:rsidRPr="00B701CC">
        <w:rPr>
          <w:rFonts w:ascii="Arial" w:hAnsi="Arial" w:cs="Arial"/>
          <w:sz w:val="24"/>
          <w:szCs w:val="24"/>
        </w:rPr>
        <w:t xml:space="preserve"> There may occasionally be cases where a student’s personal or professional development is deemed </w:t>
      </w:r>
      <w:r w:rsidR="00B00F62">
        <w:rPr>
          <w:rFonts w:ascii="Arial" w:hAnsi="Arial" w:cs="Arial"/>
          <w:sz w:val="24"/>
          <w:szCs w:val="24"/>
        </w:rPr>
        <w:t xml:space="preserve">too </w:t>
      </w:r>
      <w:r w:rsidR="00F548AD">
        <w:rPr>
          <w:rFonts w:ascii="Arial" w:hAnsi="Arial" w:cs="Arial"/>
          <w:sz w:val="24"/>
          <w:szCs w:val="24"/>
        </w:rPr>
        <w:t xml:space="preserve">unsatisfactory to continue </w:t>
      </w:r>
      <w:r w:rsidR="00B701CC" w:rsidRPr="00B701CC">
        <w:rPr>
          <w:rFonts w:ascii="Arial" w:hAnsi="Arial" w:cs="Arial"/>
          <w:sz w:val="24"/>
          <w:szCs w:val="24"/>
        </w:rPr>
        <w:t>with placement and</w:t>
      </w:r>
      <w:r w:rsidR="00B00F62">
        <w:rPr>
          <w:rFonts w:ascii="Arial" w:hAnsi="Arial" w:cs="Arial"/>
          <w:sz w:val="24"/>
          <w:szCs w:val="24"/>
        </w:rPr>
        <w:t>,</w:t>
      </w:r>
      <w:r w:rsidR="00B701CC" w:rsidRPr="00B701CC">
        <w:rPr>
          <w:rFonts w:ascii="Arial" w:hAnsi="Arial" w:cs="Arial"/>
          <w:sz w:val="24"/>
          <w:szCs w:val="24"/>
        </w:rPr>
        <w:t xml:space="preserve"> in such </w:t>
      </w:r>
      <w:r w:rsidR="00B33DBC" w:rsidRPr="00B701CC">
        <w:rPr>
          <w:rFonts w:ascii="Arial" w:hAnsi="Arial" w:cs="Arial"/>
          <w:sz w:val="24"/>
          <w:szCs w:val="24"/>
        </w:rPr>
        <w:t>cases</w:t>
      </w:r>
      <w:r w:rsidR="00B33DBC">
        <w:rPr>
          <w:rFonts w:ascii="Arial" w:hAnsi="Arial" w:cs="Arial"/>
          <w:sz w:val="24"/>
          <w:szCs w:val="24"/>
        </w:rPr>
        <w:t>;</w:t>
      </w:r>
      <w:r w:rsidR="00B701CC" w:rsidRPr="00B701CC">
        <w:rPr>
          <w:rFonts w:ascii="Arial" w:hAnsi="Arial" w:cs="Arial"/>
          <w:sz w:val="24"/>
          <w:szCs w:val="24"/>
        </w:rPr>
        <w:t xml:space="preserve"> the placement may be suspended until this can be </w:t>
      </w:r>
      <w:r w:rsidR="00B00F62">
        <w:rPr>
          <w:rFonts w:ascii="Arial" w:hAnsi="Arial" w:cs="Arial"/>
          <w:sz w:val="24"/>
          <w:szCs w:val="24"/>
        </w:rPr>
        <w:t xml:space="preserve">fully </w:t>
      </w:r>
      <w:r w:rsidR="00B701CC" w:rsidRPr="00B701CC">
        <w:rPr>
          <w:rFonts w:ascii="Arial" w:hAnsi="Arial" w:cs="Arial"/>
          <w:sz w:val="24"/>
          <w:szCs w:val="24"/>
        </w:rPr>
        <w:t xml:space="preserve">investigated.  </w:t>
      </w:r>
      <w:r w:rsidR="00661DD3" w:rsidRPr="00B701CC">
        <w:rPr>
          <w:rFonts w:ascii="Arial" w:hAnsi="Arial" w:cs="Arial"/>
          <w:sz w:val="24"/>
          <w:szCs w:val="24"/>
        </w:rPr>
        <w:t xml:space="preserve">This may involve a </w:t>
      </w:r>
      <w:r w:rsidR="00B00F62">
        <w:rPr>
          <w:rFonts w:ascii="Arial" w:hAnsi="Arial" w:cs="Arial"/>
          <w:sz w:val="24"/>
          <w:szCs w:val="24"/>
        </w:rPr>
        <w:t>‘</w:t>
      </w:r>
      <w:r w:rsidR="00661DD3" w:rsidRPr="00B701CC">
        <w:rPr>
          <w:rFonts w:ascii="Arial" w:hAnsi="Arial" w:cs="Arial"/>
          <w:sz w:val="24"/>
          <w:szCs w:val="24"/>
        </w:rPr>
        <w:t>Fitness to Practice</w:t>
      </w:r>
      <w:r w:rsidR="00B00F62">
        <w:rPr>
          <w:rFonts w:ascii="Arial" w:hAnsi="Arial" w:cs="Arial"/>
          <w:sz w:val="24"/>
          <w:szCs w:val="24"/>
        </w:rPr>
        <w:t>’</w:t>
      </w:r>
      <w:r w:rsidR="00661DD3" w:rsidRPr="00B701CC">
        <w:rPr>
          <w:rFonts w:ascii="Arial" w:hAnsi="Arial" w:cs="Arial"/>
          <w:sz w:val="24"/>
          <w:szCs w:val="24"/>
        </w:rPr>
        <w:t xml:space="preserve"> investigation.</w:t>
      </w:r>
    </w:p>
    <w:p w:rsidR="00A04E42" w:rsidRPr="00B701CC" w:rsidRDefault="00215751" w:rsidP="007F11CC">
      <w:pPr>
        <w:pStyle w:val="ListParagraph"/>
        <w:numPr>
          <w:ilvl w:val="0"/>
          <w:numId w:val="18"/>
        </w:numPr>
        <w:rPr>
          <w:rFonts w:ascii="Arial" w:hAnsi="Arial" w:cs="Arial"/>
          <w:sz w:val="24"/>
          <w:szCs w:val="24"/>
        </w:rPr>
      </w:pPr>
      <w:r w:rsidRPr="00045AF1">
        <w:rPr>
          <w:rFonts w:ascii="Arial" w:hAnsi="Arial" w:cs="Arial"/>
          <w:b/>
          <w:sz w:val="24"/>
          <w:szCs w:val="24"/>
        </w:rPr>
        <w:t xml:space="preserve">Students who fail </w:t>
      </w:r>
      <w:r w:rsidR="00E65AAE" w:rsidRPr="00045AF1">
        <w:rPr>
          <w:rFonts w:ascii="Arial" w:hAnsi="Arial" w:cs="Arial"/>
          <w:b/>
          <w:sz w:val="24"/>
          <w:szCs w:val="24"/>
        </w:rPr>
        <w:t>their</w:t>
      </w:r>
      <w:r w:rsidR="00B701CC" w:rsidRPr="00045AF1">
        <w:rPr>
          <w:rFonts w:ascii="Arial" w:hAnsi="Arial" w:cs="Arial"/>
          <w:b/>
          <w:sz w:val="24"/>
          <w:szCs w:val="24"/>
        </w:rPr>
        <w:t xml:space="preserve"> </w:t>
      </w:r>
      <w:r w:rsidR="00C12898" w:rsidRPr="00045AF1">
        <w:rPr>
          <w:rFonts w:ascii="Arial" w:hAnsi="Arial" w:cs="Arial"/>
          <w:b/>
          <w:sz w:val="24"/>
          <w:szCs w:val="24"/>
        </w:rPr>
        <w:t>final</w:t>
      </w:r>
      <w:r w:rsidR="00E65AAE" w:rsidRPr="00045AF1">
        <w:rPr>
          <w:rFonts w:ascii="Arial" w:hAnsi="Arial" w:cs="Arial"/>
          <w:b/>
          <w:sz w:val="24"/>
          <w:szCs w:val="24"/>
        </w:rPr>
        <w:t xml:space="preserve"> </w:t>
      </w:r>
      <w:r w:rsidR="007705B8" w:rsidRPr="00045AF1">
        <w:rPr>
          <w:rFonts w:ascii="Arial" w:hAnsi="Arial" w:cs="Arial"/>
          <w:b/>
          <w:sz w:val="24"/>
          <w:szCs w:val="24"/>
        </w:rPr>
        <w:t>Practice E</w:t>
      </w:r>
      <w:r w:rsidR="00945BB7" w:rsidRPr="00045AF1">
        <w:rPr>
          <w:rFonts w:ascii="Arial" w:hAnsi="Arial" w:cs="Arial"/>
          <w:b/>
          <w:sz w:val="24"/>
          <w:szCs w:val="24"/>
        </w:rPr>
        <w:t>ducator</w:t>
      </w:r>
      <w:r w:rsidR="00536C9A" w:rsidRPr="00045AF1">
        <w:rPr>
          <w:rFonts w:ascii="Arial" w:hAnsi="Arial" w:cs="Arial"/>
          <w:b/>
          <w:sz w:val="24"/>
          <w:szCs w:val="24"/>
        </w:rPr>
        <w:t xml:space="preserve"> A</w:t>
      </w:r>
      <w:r w:rsidR="00A5655D" w:rsidRPr="00045AF1">
        <w:rPr>
          <w:rFonts w:ascii="Arial" w:hAnsi="Arial" w:cs="Arial"/>
          <w:b/>
          <w:sz w:val="24"/>
          <w:szCs w:val="24"/>
        </w:rPr>
        <w:t xml:space="preserve">ssessment </w:t>
      </w:r>
      <w:r w:rsidR="00045AF1" w:rsidRPr="00045AF1">
        <w:rPr>
          <w:rFonts w:ascii="Arial" w:hAnsi="Arial" w:cs="Arial"/>
          <w:b/>
          <w:sz w:val="24"/>
          <w:szCs w:val="24"/>
        </w:rPr>
        <w:t xml:space="preserve">(PEA) </w:t>
      </w:r>
      <w:r w:rsidR="00B96174" w:rsidRPr="00045AF1">
        <w:rPr>
          <w:rFonts w:ascii="Arial" w:hAnsi="Arial" w:cs="Arial"/>
          <w:b/>
          <w:sz w:val="24"/>
          <w:szCs w:val="24"/>
        </w:rPr>
        <w:t xml:space="preserve">report </w:t>
      </w:r>
      <w:r w:rsidR="00A5655D" w:rsidRPr="00B701CC">
        <w:rPr>
          <w:rFonts w:ascii="Arial" w:hAnsi="Arial" w:cs="Arial"/>
          <w:sz w:val="24"/>
          <w:szCs w:val="24"/>
        </w:rPr>
        <w:t>will need to undertake a further period of supervised placement. The length o</w:t>
      </w:r>
      <w:r w:rsidR="002F3BBA" w:rsidRPr="00B701CC">
        <w:rPr>
          <w:rFonts w:ascii="Arial" w:hAnsi="Arial" w:cs="Arial"/>
          <w:sz w:val="24"/>
          <w:szCs w:val="24"/>
        </w:rPr>
        <w:t xml:space="preserve">f re-sit placement is dependent, </w:t>
      </w:r>
      <w:r w:rsidR="00536C9A" w:rsidRPr="00B701CC">
        <w:rPr>
          <w:rFonts w:ascii="Arial" w:hAnsi="Arial" w:cs="Arial"/>
          <w:sz w:val="24"/>
          <w:szCs w:val="24"/>
        </w:rPr>
        <w:t>both on</w:t>
      </w:r>
      <w:r w:rsidR="00A5655D" w:rsidRPr="00B701CC">
        <w:rPr>
          <w:rFonts w:ascii="Arial" w:hAnsi="Arial" w:cs="Arial"/>
          <w:sz w:val="24"/>
          <w:szCs w:val="24"/>
        </w:rPr>
        <w:t xml:space="preserve"> the student need</w:t>
      </w:r>
      <w:r w:rsidR="002F3BBA" w:rsidRPr="00B701CC">
        <w:rPr>
          <w:rFonts w:ascii="Arial" w:hAnsi="Arial" w:cs="Arial"/>
          <w:sz w:val="24"/>
          <w:szCs w:val="24"/>
        </w:rPr>
        <w:t>,</w:t>
      </w:r>
      <w:r w:rsidR="00A5655D" w:rsidRPr="00B701CC">
        <w:rPr>
          <w:rFonts w:ascii="Arial" w:hAnsi="Arial" w:cs="Arial"/>
          <w:sz w:val="24"/>
          <w:szCs w:val="24"/>
        </w:rPr>
        <w:t xml:space="preserve"> and recomm</w:t>
      </w:r>
      <w:r w:rsidR="00536C9A" w:rsidRPr="00B701CC">
        <w:rPr>
          <w:rFonts w:ascii="Arial" w:hAnsi="Arial" w:cs="Arial"/>
          <w:sz w:val="24"/>
          <w:szCs w:val="24"/>
        </w:rPr>
        <w:t>e</w:t>
      </w:r>
      <w:r w:rsidR="00A5655D" w:rsidRPr="00B701CC">
        <w:rPr>
          <w:rFonts w:ascii="Arial" w:hAnsi="Arial" w:cs="Arial"/>
          <w:sz w:val="24"/>
          <w:szCs w:val="24"/>
        </w:rPr>
        <w:t xml:space="preserve">ndations of their </w:t>
      </w:r>
      <w:r w:rsidR="00945BB7">
        <w:rPr>
          <w:rFonts w:ascii="Arial" w:hAnsi="Arial" w:cs="Arial"/>
          <w:sz w:val="24"/>
          <w:szCs w:val="24"/>
        </w:rPr>
        <w:t>practice educator</w:t>
      </w:r>
      <w:r w:rsidR="00A5655D" w:rsidRPr="00B701CC">
        <w:rPr>
          <w:rFonts w:ascii="Arial" w:hAnsi="Arial" w:cs="Arial"/>
          <w:sz w:val="24"/>
          <w:szCs w:val="24"/>
        </w:rPr>
        <w:t>.</w:t>
      </w:r>
      <w:r w:rsidR="00536C9A" w:rsidRPr="00B701CC">
        <w:rPr>
          <w:rFonts w:ascii="Arial" w:hAnsi="Arial" w:cs="Arial"/>
          <w:sz w:val="24"/>
          <w:szCs w:val="24"/>
        </w:rPr>
        <w:t xml:space="preserve"> </w:t>
      </w:r>
      <w:r w:rsidR="00F548AD">
        <w:rPr>
          <w:rFonts w:ascii="Arial" w:hAnsi="Arial" w:cs="Arial"/>
          <w:sz w:val="24"/>
          <w:szCs w:val="24"/>
        </w:rPr>
        <w:t xml:space="preserve">However it is usually recommended that student complete a further </w:t>
      </w:r>
      <w:r w:rsidR="007705B8">
        <w:rPr>
          <w:rFonts w:ascii="Arial" w:hAnsi="Arial" w:cs="Arial"/>
          <w:sz w:val="24"/>
          <w:szCs w:val="24"/>
        </w:rPr>
        <w:t xml:space="preserve">10 to </w:t>
      </w:r>
      <w:r w:rsidR="00F548AD">
        <w:rPr>
          <w:rFonts w:ascii="Arial" w:hAnsi="Arial" w:cs="Arial"/>
          <w:sz w:val="24"/>
          <w:szCs w:val="24"/>
        </w:rPr>
        <w:t>20 days</w:t>
      </w:r>
      <w:r w:rsidR="007705B8">
        <w:rPr>
          <w:rFonts w:ascii="Arial" w:hAnsi="Arial" w:cs="Arial"/>
          <w:sz w:val="24"/>
          <w:szCs w:val="24"/>
        </w:rPr>
        <w:t xml:space="preserve"> depending on need</w:t>
      </w:r>
      <w:r w:rsidR="00F548AD">
        <w:rPr>
          <w:rFonts w:ascii="Arial" w:hAnsi="Arial" w:cs="Arial"/>
          <w:sz w:val="24"/>
          <w:szCs w:val="24"/>
        </w:rPr>
        <w:t xml:space="preserve">. </w:t>
      </w:r>
      <w:r w:rsidR="00B701CC" w:rsidRPr="00B701CC">
        <w:rPr>
          <w:rFonts w:ascii="Arial" w:hAnsi="Arial" w:cs="Arial"/>
          <w:sz w:val="24"/>
          <w:szCs w:val="24"/>
        </w:rPr>
        <w:t xml:space="preserve">If concerns are raised with regard to a student’s personal or professional development this will be investigated before the student will be considered for a further placement. This may involve a </w:t>
      </w:r>
      <w:r w:rsidR="00E84614">
        <w:rPr>
          <w:rFonts w:ascii="Arial" w:hAnsi="Arial" w:cs="Arial"/>
          <w:sz w:val="24"/>
          <w:szCs w:val="24"/>
        </w:rPr>
        <w:t>‘</w:t>
      </w:r>
      <w:r w:rsidR="00B701CC" w:rsidRPr="00B701CC">
        <w:rPr>
          <w:rFonts w:ascii="Arial" w:hAnsi="Arial" w:cs="Arial"/>
          <w:sz w:val="24"/>
          <w:szCs w:val="24"/>
        </w:rPr>
        <w:t>Fitness to Practice</w:t>
      </w:r>
      <w:r w:rsidR="00E84614">
        <w:rPr>
          <w:rFonts w:ascii="Arial" w:hAnsi="Arial" w:cs="Arial"/>
          <w:sz w:val="24"/>
          <w:szCs w:val="24"/>
        </w:rPr>
        <w:t>’</w:t>
      </w:r>
      <w:r w:rsidR="00B701CC" w:rsidRPr="00B701CC">
        <w:rPr>
          <w:rFonts w:ascii="Arial" w:hAnsi="Arial" w:cs="Arial"/>
          <w:sz w:val="24"/>
          <w:szCs w:val="24"/>
        </w:rPr>
        <w:t xml:space="preserve"> investigation.</w:t>
      </w:r>
    </w:p>
    <w:p w:rsidR="00A11728" w:rsidRPr="00045AF1" w:rsidRDefault="00E71864" w:rsidP="00045AF1">
      <w:pPr>
        <w:pStyle w:val="ListParagraph"/>
        <w:numPr>
          <w:ilvl w:val="0"/>
          <w:numId w:val="18"/>
        </w:numPr>
        <w:contextualSpacing w:val="0"/>
        <w:rPr>
          <w:rFonts w:ascii="Arial" w:hAnsi="Arial" w:cs="Arial"/>
          <w:b/>
          <w:sz w:val="24"/>
          <w:szCs w:val="24"/>
        </w:rPr>
      </w:pPr>
      <w:r w:rsidRPr="00045AF1">
        <w:rPr>
          <w:rFonts w:ascii="Arial" w:hAnsi="Arial" w:cs="Arial"/>
          <w:b/>
          <w:sz w:val="24"/>
          <w:szCs w:val="24"/>
        </w:rPr>
        <w:t>Students who fail their University T</w:t>
      </w:r>
      <w:r w:rsidR="00661DD3" w:rsidRPr="00045AF1">
        <w:rPr>
          <w:rFonts w:ascii="Arial" w:hAnsi="Arial" w:cs="Arial"/>
          <w:b/>
          <w:sz w:val="24"/>
          <w:szCs w:val="24"/>
        </w:rPr>
        <w:t xml:space="preserve">utor report </w:t>
      </w:r>
      <w:r w:rsidR="00F548AD" w:rsidRPr="00045AF1">
        <w:rPr>
          <w:rFonts w:ascii="Arial" w:hAnsi="Arial" w:cs="Arial"/>
          <w:b/>
          <w:sz w:val="24"/>
          <w:szCs w:val="24"/>
        </w:rPr>
        <w:t xml:space="preserve">(UTA) </w:t>
      </w:r>
      <w:r w:rsidR="00A11728" w:rsidRPr="00045AF1">
        <w:rPr>
          <w:rFonts w:ascii="Arial" w:hAnsi="Arial" w:cs="Arial"/>
          <w:sz w:val="24"/>
          <w:szCs w:val="24"/>
        </w:rPr>
        <w:t>Students will attend a series of group teaching session</w:t>
      </w:r>
      <w:r w:rsidR="000015C2" w:rsidRPr="00045AF1">
        <w:rPr>
          <w:rFonts w:ascii="Arial" w:hAnsi="Arial" w:cs="Arial"/>
          <w:sz w:val="24"/>
          <w:szCs w:val="24"/>
        </w:rPr>
        <w:t>s</w:t>
      </w:r>
      <w:r w:rsidR="00A11728" w:rsidRPr="00045AF1">
        <w:rPr>
          <w:rFonts w:ascii="Arial" w:hAnsi="Arial" w:cs="Arial"/>
          <w:sz w:val="24"/>
          <w:szCs w:val="24"/>
        </w:rPr>
        <w:t xml:space="preserve"> designed to support a student’s development of clinical reasoning. At the end of the teaching period students will prepare a case study based on a video and client data. </w:t>
      </w:r>
    </w:p>
    <w:p w:rsidR="00A11728" w:rsidRDefault="00045AF1" w:rsidP="00A11728">
      <w:pPr>
        <w:pStyle w:val="ListParagraph"/>
        <w:numPr>
          <w:ilvl w:val="0"/>
          <w:numId w:val="18"/>
        </w:numPr>
        <w:rPr>
          <w:rFonts w:ascii="Arial" w:hAnsi="Arial" w:cs="Arial"/>
          <w:sz w:val="24"/>
          <w:szCs w:val="24"/>
        </w:rPr>
      </w:pPr>
      <w:r>
        <w:rPr>
          <w:rFonts w:ascii="Arial" w:hAnsi="Arial" w:cs="Arial"/>
          <w:sz w:val="24"/>
          <w:szCs w:val="24"/>
        </w:rPr>
        <w:t>In exceptional circumstances and w</w:t>
      </w:r>
      <w:r w:rsidR="009414C8" w:rsidRPr="00A11728">
        <w:rPr>
          <w:rFonts w:ascii="Arial" w:hAnsi="Arial" w:cs="Arial"/>
          <w:sz w:val="24"/>
          <w:szCs w:val="24"/>
        </w:rPr>
        <w:t xml:space="preserve">here </w:t>
      </w:r>
      <w:r w:rsidR="00A11728" w:rsidRPr="00A11728">
        <w:rPr>
          <w:rFonts w:ascii="Arial" w:hAnsi="Arial" w:cs="Arial"/>
          <w:sz w:val="24"/>
          <w:szCs w:val="24"/>
        </w:rPr>
        <w:t xml:space="preserve">it is considered that the student’s learning will benefit from further clinical </w:t>
      </w:r>
      <w:r w:rsidR="00B33DBC" w:rsidRPr="00A11728">
        <w:rPr>
          <w:rFonts w:ascii="Arial" w:hAnsi="Arial" w:cs="Arial"/>
          <w:sz w:val="24"/>
          <w:szCs w:val="24"/>
        </w:rPr>
        <w:t>practice students</w:t>
      </w:r>
      <w:r w:rsidR="009414C8" w:rsidRPr="00A11728">
        <w:rPr>
          <w:rFonts w:ascii="Arial" w:hAnsi="Arial" w:cs="Arial"/>
          <w:sz w:val="24"/>
          <w:szCs w:val="24"/>
        </w:rPr>
        <w:t xml:space="preserve"> </w:t>
      </w:r>
      <w:r w:rsidR="00661DD3" w:rsidRPr="00A11728">
        <w:rPr>
          <w:rFonts w:ascii="Arial" w:hAnsi="Arial" w:cs="Arial"/>
          <w:sz w:val="24"/>
          <w:szCs w:val="24"/>
        </w:rPr>
        <w:t>may be required to undertake a further period of supervised placement in o</w:t>
      </w:r>
      <w:r w:rsidR="00F548AD" w:rsidRPr="00A11728">
        <w:rPr>
          <w:rFonts w:ascii="Arial" w:hAnsi="Arial" w:cs="Arial"/>
          <w:sz w:val="24"/>
          <w:szCs w:val="24"/>
        </w:rPr>
        <w:t>rder to gain further experience and in order to prepare a further case study. In such cases students are expected to take full part in the placement experience as opportunities are not offered j</w:t>
      </w:r>
      <w:r w:rsidR="00E71864" w:rsidRPr="00A11728">
        <w:rPr>
          <w:rFonts w:ascii="Arial" w:hAnsi="Arial" w:cs="Arial"/>
          <w:sz w:val="24"/>
          <w:szCs w:val="24"/>
        </w:rPr>
        <w:t>ust for the purposes of student</w:t>
      </w:r>
      <w:r w:rsidR="00F548AD" w:rsidRPr="00A11728">
        <w:rPr>
          <w:rFonts w:ascii="Arial" w:hAnsi="Arial" w:cs="Arial"/>
          <w:sz w:val="24"/>
          <w:szCs w:val="24"/>
        </w:rPr>
        <w:t xml:space="preserve"> re-assessment. </w:t>
      </w:r>
    </w:p>
    <w:p w:rsidR="00045AF1" w:rsidRPr="00045AF1" w:rsidRDefault="00045AF1" w:rsidP="00045AF1">
      <w:pPr>
        <w:ind w:left="720"/>
        <w:rPr>
          <w:rFonts w:ascii="Arial" w:hAnsi="Arial" w:cs="Arial"/>
          <w:sz w:val="24"/>
          <w:szCs w:val="24"/>
        </w:rPr>
      </w:pPr>
    </w:p>
    <w:p w:rsidR="00661DD3" w:rsidRPr="009414C8" w:rsidRDefault="00A11728" w:rsidP="00045AF1">
      <w:pPr>
        <w:rPr>
          <w:rFonts w:ascii="Arial" w:hAnsi="Arial" w:cs="Arial"/>
          <w:sz w:val="24"/>
          <w:szCs w:val="24"/>
        </w:rPr>
      </w:pPr>
      <w:r>
        <w:rPr>
          <w:rFonts w:ascii="Arial" w:hAnsi="Arial" w:cs="Arial"/>
          <w:sz w:val="24"/>
          <w:szCs w:val="24"/>
        </w:rPr>
        <w:t>T</w:t>
      </w:r>
      <w:r w:rsidR="00661DD3" w:rsidRPr="009414C8">
        <w:rPr>
          <w:rFonts w:ascii="Arial" w:hAnsi="Arial" w:cs="Arial"/>
          <w:sz w:val="24"/>
          <w:szCs w:val="24"/>
        </w:rPr>
        <w:t>he clinical education lead, in consultation with the mar</w:t>
      </w:r>
      <w:r w:rsidR="00F548AD" w:rsidRPr="009414C8">
        <w:rPr>
          <w:rFonts w:ascii="Arial" w:hAnsi="Arial" w:cs="Arial"/>
          <w:sz w:val="24"/>
          <w:szCs w:val="24"/>
        </w:rPr>
        <w:t>king tutor and external examiner</w:t>
      </w:r>
      <w:r w:rsidR="00E71864" w:rsidRPr="009414C8">
        <w:rPr>
          <w:rFonts w:ascii="Arial" w:hAnsi="Arial" w:cs="Arial"/>
          <w:sz w:val="24"/>
          <w:szCs w:val="24"/>
        </w:rPr>
        <w:t>,</w:t>
      </w:r>
      <w:r w:rsidR="00F548AD" w:rsidRPr="009414C8">
        <w:rPr>
          <w:rFonts w:ascii="Arial" w:hAnsi="Arial" w:cs="Arial"/>
          <w:sz w:val="24"/>
          <w:szCs w:val="24"/>
        </w:rPr>
        <w:t xml:space="preserve"> following a review of the student’s work</w:t>
      </w:r>
      <w:r>
        <w:rPr>
          <w:rFonts w:ascii="Arial" w:hAnsi="Arial" w:cs="Arial"/>
          <w:sz w:val="24"/>
          <w:szCs w:val="24"/>
        </w:rPr>
        <w:t xml:space="preserve"> will consider the option which will give the student the most learning support</w:t>
      </w:r>
      <w:r w:rsidR="00F548AD" w:rsidRPr="009414C8">
        <w:rPr>
          <w:rFonts w:ascii="Arial" w:hAnsi="Arial" w:cs="Arial"/>
          <w:sz w:val="24"/>
          <w:szCs w:val="24"/>
        </w:rPr>
        <w:t>.</w:t>
      </w:r>
      <w:r w:rsidR="00661DD3" w:rsidRPr="009414C8">
        <w:rPr>
          <w:rFonts w:ascii="Arial" w:hAnsi="Arial" w:cs="Arial"/>
          <w:sz w:val="24"/>
          <w:szCs w:val="24"/>
        </w:rPr>
        <w:t xml:space="preserve"> </w:t>
      </w:r>
    </w:p>
    <w:p w:rsidR="00C1346A" w:rsidRPr="00C1346A" w:rsidRDefault="00C1346A" w:rsidP="00C1346A">
      <w:pPr>
        <w:ind w:left="720"/>
        <w:rPr>
          <w:rFonts w:ascii="Arial" w:hAnsi="Arial" w:cs="Arial"/>
          <w:sz w:val="24"/>
          <w:szCs w:val="24"/>
        </w:rPr>
      </w:pPr>
    </w:p>
    <w:p w:rsidR="00C1346A" w:rsidRPr="00C1346A" w:rsidRDefault="00C1346A" w:rsidP="00C1346A">
      <w:pPr>
        <w:rPr>
          <w:rFonts w:ascii="Arial" w:hAnsi="Arial" w:cs="Arial"/>
          <w:sz w:val="24"/>
          <w:szCs w:val="24"/>
        </w:rPr>
      </w:pPr>
      <w:r>
        <w:rPr>
          <w:rFonts w:ascii="Arial" w:hAnsi="Arial" w:cs="Arial"/>
          <w:sz w:val="24"/>
          <w:szCs w:val="24"/>
        </w:rPr>
        <w:t>(Students failing their dysphagia placement will undertake a further placement. Problems arising on any personal and professional issues will be investigated before a student can be considered for any re-sit placement)</w:t>
      </w:r>
    </w:p>
    <w:p w:rsidR="007D5280" w:rsidRDefault="007D5280" w:rsidP="007D5280">
      <w:pPr>
        <w:rPr>
          <w:rFonts w:ascii="Arial" w:hAnsi="Arial" w:cs="Arial"/>
          <w:b/>
          <w:sz w:val="24"/>
          <w:szCs w:val="24"/>
        </w:rPr>
      </w:pPr>
    </w:p>
    <w:p w:rsidR="00F1393D" w:rsidRPr="00B701CC" w:rsidRDefault="00F1393D" w:rsidP="007D5280">
      <w:pPr>
        <w:rPr>
          <w:rFonts w:ascii="Arial" w:hAnsi="Arial" w:cs="Arial"/>
          <w:b/>
          <w:sz w:val="24"/>
          <w:szCs w:val="24"/>
        </w:rPr>
      </w:pPr>
    </w:p>
    <w:p w:rsidR="007D5280" w:rsidRDefault="007D5280" w:rsidP="003202EB">
      <w:pPr>
        <w:pStyle w:val="Heading2"/>
      </w:pPr>
      <w:bookmarkStart w:id="147" w:name="_Toc491348092"/>
      <w:bookmarkStart w:id="148" w:name="_Toc491348326"/>
      <w:r w:rsidRPr="00B701CC">
        <w:t>RE-SIT ARRANGEMENTS</w:t>
      </w:r>
      <w:bookmarkEnd w:id="147"/>
      <w:bookmarkEnd w:id="148"/>
    </w:p>
    <w:p w:rsidR="000050E6" w:rsidRPr="00B701CC" w:rsidRDefault="000050E6" w:rsidP="007D5280">
      <w:pPr>
        <w:rPr>
          <w:rFonts w:ascii="Arial" w:hAnsi="Arial" w:cs="Arial"/>
          <w:b/>
          <w:sz w:val="24"/>
          <w:szCs w:val="24"/>
        </w:rPr>
      </w:pPr>
    </w:p>
    <w:p w:rsidR="007D5280" w:rsidRPr="00B701CC" w:rsidRDefault="007D5280" w:rsidP="007D5280">
      <w:pPr>
        <w:rPr>
          <w:rFonts w:ascii="Arial" w:hAnsi="Arial" w:cs="Arial"/>
          <w:sz w:val="24"/>
          <w:szCs w:val="24"/>
        </w:rPr>
      </w:pPr>
      <w:r w:rsidRPr="00B701CC">
        <w:rPr>
          <w:rFonts w:ascii="Arial" w:hAnsi="Arial" w:cs="Arial"/>
          <w:sz w:val="24"/>
          <w:szCs w:val="24"/>
        </w:rPr>
        <w:t xml:space="preserve">Students please note that re-sit placements are typically arranged during the university summer holiday period </w:t>
      </w:r>
      <w:r w:rsidR="00BF0EC6" w:rsidRPr="00B701CC">
        <w:rPr>
          <w:rFonts w:ascii="Arial" w:hAnsi="Arial" w:cs="Arial"/>
          <w:sz w:val="24"/>
          <w:szCs w:val="24"/>
        </w:rPr>
        <w:t xml:space="preserve">to allow for students to be able to </w:t>
      </w:r>
      <w:r w:rsidRPr="00B701CC">
        <w:rPr>
          <w:rFonts w:ascii="Arial" w:hAnsi="Arial" w:cs="Arial"/>
          <w:sz w:val="24"/>
          <w:szCs w:val="24"/>
        </w:rPr>
        <w:t xml:space="preserve">proceed into the following </w:t>
      </w:r>
      <w:r w:rsidR="00BF0EC6" w:rsidRPr="00B701CC">
        <w:rPr>
          <w:rFonts w:ascii="Arial" w:hAnsi="Arial" w:cs="Arial"/>
          <w:sz w:val="24"/>
          <w:szCs w:val="24"/>
        </w:rPr>
        <w:t>year of the course</w:t>
      </w:r>
      <w:r w:rsidR="00F548AD">
        <w:rPr>
          <w:rFonts w:ascii="Arial" w:hAnsi="Arial" w:cs="Arial"/>
          <w:sz w:val="24"/>
          <w:szCs w:val="24"/>
        </w:rPr>
        <w:t xml:space="preserve">. </w:t>
      </w:r>
      <w:r w:rsidR="00E71864">
        <w:rPr>
          <w:rFonts w:ascii="Arial" w:hAnsi="Arial" w:cs="Arial"/>
          <w:sz w:val="24"/>
          <w:szCs w:val="24"/>
        </w:rPr>
        <w:t>S</w:t>
      </w:r>
      <w:r w:rsidR="00F548AD">
        <w:rPr>
          <w:rFonts w:ascii="Arial" w:hAnsi="Arial" w:cs="Arial"/>
          <w:sz w:val="24"/>
          <w:szCs w:val="24"/>
        </w:rPr>
        <w:t xml:space="preserve">tudents </w:t>
      </w:r>
      <w:r w:rsidR="00E65AAE" w:rsidRPr="00B701CC">
        <w:rPr>
          <w:rFonts w:ascii="Arial" w:hAnsi="Arial" w:cs="Arial"/>
          <w:sz w:val="24"/>
          <w:szCs w:val="24"/>
        </w:rPr>
        <w:t xml:space="preserve">must be aware that </w:t>
      </w:r>
      <w:r w:rsidR="00BF0EC6" w:rsidRPr="00B701CC">
        <w:rPr>
          <w:rFonts w:ascii="Arial" w:hAnsi="Arial" w:cs="Arial"/>
          <w:sz w:val="24"/>
          <w:szCs w:val="24"/>
        </w:rPr>
        <w:t xml:space="preserve">placements during this period cannot be guaranteed. </w:t>
      </w:r>
      <w:r w:rsidRPr="00B701CC">
        <w:rPr>
          <w:rFonts w:ascii="Arial" w:hAnsi="Arial" w:cs="Arial"/>
          <w:sz w:val="24"/>
          <w:szCs w:val="24"/>
        </w:rPr>
        <w:t>Students need to be flexible around these arrangements as the timings an</w:t>
      </w:r>
      <w:r w:rsidR="00BF0EC6" w:rsidRPr="00B701CC">
        <w:rPr>
          <w:rFonts w:ascii="Arial" w:hAnsi="Arial" w:cs="Arial"/>
          <w:sz w:val="24"/>
          <w:szCs w:val="24"/>
        </w:rPr>
        <w:t>d</w:t>
      </w:r>
      <w:r w:rsidRPr="00B701CC">
        <w:rPr>
          <w:rFonts w:ascii="Arial" w:hAnsi="Arial" w:cs="Arial"/>
          <w:sz w:val="24"/>
          <w:szCs w:val="24"/>
        </w:rPr>
        <w:t xml:space="preserve"> structure of these </w:t>
      </w:r>
      <w:r w:rsidR="00BF0EC6" w:rsidRPr="00B701CC">
        <w:rPr>
          <w:rFonts w:ascii="Arial" w:hAnsi="Arial" w:cs="Arial"/>
          <w:sz w:val="24"/>
          <w:szCs w:val="24"/>
        </w:rPr>
        <w:t xml:space="preserve">placements is </w:t>
      </w:r>
      <w:r w:rsidRPr="00B701CC">
        <w:rPr>
          <w:rFonts w:ascii="Arial" w:hAnsi="Arial" w:cs="Arial"/>
          <w:sz w:val="24"/>
          <w:szCs w:val="24"/>
        </w:rPr>
        <w:t>depend</w:t>
      </w:r>
      <w:r w:rsidR="00BF0EC6" w:rsidRPr="00B701CC">
        <w:rPr>
          <w:rFonts w:ascii="Arial" w:hAnsi="Arial" w:cs="Arial"/>
          <w:sz w:val="24"/>
          <w:szCs w:val="24"/>
        </w:rPr>
        <w:t>ent</w:t>
      </w:r>
      <w:r w:rsidRPr="00B701CC">
        <w:rPr>
          <w:rFonts w:ascii="Arial" w:hAnsi="Arial" w:cs="Arial"/>
          <w:sz w:val="24"/>
          <w:szCs w:val="24"/>
        </w:rPr>
        <w:t xml:space="preserve"> on the availability of placement</w:t>
      </w:r>
      <w:r w:rsidR="00BF0EC6" w:rsidRPr="00B701CC">
        <w:rPr>
          <w:rFonts w:ascii="Arial" w:hAnsi="Arial" w:cs="Arial"/>
          <w:sz w:val="24"/>
          <w:szCs w:val="24"/>
        </w:rPr>
        <w:t xml:space="preserve"> opportunities</w:t>
      </w:r>
      <w:r w:rsidRPr="00B701CC">
        <w:rPr>
          <w:rFonts w:ascii="Arial" w:hAnsi="Arial" w:cs="Arial"/>
          <w:sz w:val="24"/>
          <w:szCs w:val="24"/>
        </w:rPr>
        <w:t xml:space="preserve"> during a period where service </w:t>
      </w:r>
      <w:r w:rsidR="00661DD3">
        <w:rPr>
          <w:rFonts w:ascii="Arial" w:hAnsi="Arial" w:cs="Arial"/>
          <w:sz w:val="24"/>
          <w:szCs w:val="24"/>
        </w:rPr>
        <w:t xml:space="preserve">and university </w:t>
      </w:r>
      <w:r w:rsidR="00B33DBC" w:rsidRPr="00B701CC">
        <w:rPr>
          <w:rFonts w:ascii="Arial" w:hAnsi="Arial" w:cs="Arial"/>
          <w:sz w:val="24"/>
          <w:szCs w:val="24"/>
        </w:rPr>
        <w:t xml:space="preserve">staff </w:t>
      </w:r>
      <w:r w:rsidR="00B33DBC">
        <w:rPr>
          <w:rFonts w:ascii="Arial" w:hAnsi="Arial" w:cs="Arial"/>
          <w:sz w:val="24"/>
          <w:szCs w:val="24"/>
        </w:rPr>
        <w:t>take</w:t>
      </w:r>
      <w:r w:rsidR="00F548AD">
        <w:rPr>
          <w:rFonts w:ascii="Arial" w:hAnsi="Arial" w:cs="Arial"/>
          <w:sz w:val="24"/>
          <w:szCs w:val="24"/>
        </w:rPr>
        <w:t xml:space="preserve"> annual leave. Occasionally students will have to interrupt their studies for a y</w:t>
      </w:r>
      <w:r w:rsidR="00E71864">
        <w:rPr>
          <w:rFonts w:ascii="Arial" w:hAnsi="Arial" w:cs="Arial"/>
          <w:sz w:val="24"/>
          <w:szCs w:val="24"/>
        </w:rPr>
        <w:t xml:space="preserve">ear whilst arrangements can be </w:t>
      </w:r>
      <w:r w:rsidR="00F548AD">
        <w:rPr>
          <w:rFonts w:ascii="Arial" w:hAnsi="Arial" w:cs="Arial"/>
          <w:sz w:val="24"/>
          <w:szCs w:val="24"/>
        </w:rPr>
        <w:t xml:space="preserve">made for a re-sit </w:t>
      </w:r>
      <w:r w:rsidR="00B33DBC">
        <w:rPr>
          <w:rFonts w:ascii="Arial" w:hAnsi="Arial" w:cs="Arial"/>
          <w:sz w:val="24"/>
          <w:szCs w:val="24"/>
        </w:rPr>
        <w:t>placement;</w:t>
      </w:r>
      <w:r w:rsidR="00C26FAB">
        <w:rPr>
          <w:rFonts w:ascii="Arial" w:hAnsi="Arial" w:cs="Arial"/>
          <w:sz w:val="24"/>
          <w:szCs w:val="24"/>
        </w:rPr>
        <w:t xml:space="preserve"> especially wher</w:t>
      </w:r>
      <w:r w:rsidR="007705B8">
        <w:rPr>
          <w:rFonts w:ascii="Arial" w:hAnsi="Arial" w:cs="Arial"/>
          <w:sz w:val="24"/>
          <w:szCs w:val="24"/>
        </w:rPr>
        <w:t xml:space="preserve">e the student’s learning needs </w:t>
      </w:r>
      <w:r w:rsidR="00C26FAB">
        <w:rPr>
          <w:rFonts w:ascii="Arial" w:hAnsi="Arial" w:cs="Arial"/>
          <w:sz w:val="24"/>
          <w:szCs w:val="24"/>
        </w:rPr>
        <w:t>require a very high level of supervision</w:t>
      </w:r>
      <w:r w:rsidR="00F548AD">
        <w:rPr>
          <w:rFonts w:ascii="Arial" w:hAnsi="Arial" w:cs="Arial"/>
          <w:sz w:val="24"/>
          <w:szCs w:val="24"/>
        </w:rPr>
        <w:t>.</w:t>
      </w:r>
      <w:r w:rsidR="001F1F3D">
        <w:rPr>
          <w:rFonts w:ascii="Arial" w:hAnsi="Arial" w:cs="Arial"/>
          <w:sz w:val="24"/>
          <w:szCs w:val="24"/>
        </w:rPr>
        <w:t xml:space="preserve"> In compliance with the RCSLT National Standards for Practice Based Learning (2006) educators will be informed that the student is undertaking a re-sit and </w:t>
      </w:r>
      <w:r w:rsidR="00C26FAB">
        <w:rPr>
          <w:rFonts w:ascii="Arial" w:hAnsi="Arial" w:cs="Arial"/>
          <w:sz w:val="24"/>
          <w:szCs w:val="24"/>
        </w:rPr>
        <w:t xml:space="preserve">will be given information about the student’s particular learning needs. </w:t>
      </w:r>
    </w:p>
    <w:p w:rsidR="008F3268" w:rsidRPr="00B701CC" w:rsidRDefault="008F3268" w:rsidP="002F3BBA">
      <w:pPr>
        <w:pStyle w:val="Heading2"/>
        <w:jc w:val="right"/>
        <w:rPr>
          <w:rFonts w:cs="Arial"/>
          <w:szCs w:val="24"/>
        </w:rPr>
      </w:pPr>
    </w:p>
    <w:p w:rsidR="00630BB8" w:rsidRPr="00B701CC" w:rsidRDefault="00630BB8" w:rsidP="00630BB8">
      <w:pPr>
        <w:rPr>
          <w:rFonts w:ascii="Arial" w:hAnsi="Arial" w:cs="Arial"/>
          <w:sz w:val="24"/>
          <w:szCs w:val="24"/>
        </w:rPr>
      </w:pPr>
    </w:p>
    <w:p w:rsidR="00630BB8" w:rsidRDefault="00630BB8" w:rsidP="002F3BBA">
      <w:pPr>
        <w:pStyle w:val="Heading2"/>
        <w:jc w:val="right"/>
        <w:rPr>
          <w:rFonts w:cs="Arial"/>
          <w:szCs w:val="24"/>
        </w:rPr>
      </w:pPr>
    </w:p>
    <w:p w:rsidR="00C1346A" w:rsidRDefault="00C1346A" w:rsidP="00C1346A"/>
    <w:p w:rsidR="00C1346A" w:rsidRDefault="00C1346A" w:rsidP="00C1346A"/>
    <w:p w:rsidR="00C1346A" w:rsidRDefault="00C1346A" w:rsidP="00C1346A"/>
    <w:p w:rsidR="00C1346A" w:rsidRDefault="00C1346A" w:rsidP="00C1346A"/>
    <w:p w:rsidR="00CA76BA" w:rsidRPr="00B701CC" w:rsidRDefault="000015C2" w:rsidP="003202EB">
      <w:pPr>
        <w:pStyle w:val="Heading1"/>
      </w:pPr>
      <w:bookmarkStart w:id="149" w:name="_Toc491348093"/>
      <w:bookmarkStart w:id="150" w:name="_Toc491348327"/>
      <w:r>
        <w:t>Ap</w:t>
      </w:r>
      <w:r w:rsidR="00CA76BA" w:rsidRPr="00B701CC">
        <w:t>pendix 1</w:t>
      </w:r>
      <w:bookmarkEnd w:id="149"/>
      <w:bookmarkEnd w:id="150"/>
    </w:p>
    <w:p w:rsidR="00F1393D" w:rsidRPr="00A8214E" w:rsidRDefault="00F1393D" w:rsidP="003202EB">
      <w:pPr>
        <w:pStyle w:val="Heading1"/>
        <w:rPr>
          <w:szCs w:val="28"/>
        </w:rPr>
      </w:pPr>
    </w:p>
    <w:p w:rsidR="00CA76BA" w:rsidRPr="00A8214E" w:rsidRDefault="00E97751" w:rsidP="003202EB">
      <w:pPr>
        <w:pStyle w:val="Heading1"/>
        <w:rPr>
          <w:szCs w:val="28"/>
        </w:rPr>
      </w:pPr>
      <w:bookmarkStart w:id="151" w:name="_Toc491348094"/>
      <w:bookmarkStart w:id="152" w:name="_Toc491348328"/>
      <w:r w:rsidRPr="00A8214E">
        <w:rPr>
          <w:szCs w:val="28"/>
        </w:rPr>
        <w:t>S</w:t>
      </w:r>
      <w:r w:rsidR="00C7194B" w:rsidRPr="00A8214E">
        <w:rPr>
          <w:szCs w:val="28"/>
        </w:rPr>
        <w:t>TUDENT</w:t>
      </w:r>
      <w:r w:rsidR="00F61AD1" w:rsidRPr="00A8214E">
        <w:rPr>
          <w:szCs w:val="28"/>
        </w:rPr>
        <w:t xml:space="preserve"> LEARNING</w:t>
      </w:r>
      <w:r w:rsidR="00C7194B" w:rsidRPr="00A8214E">
        <w:rPr>
          <w:szCs w:val="28"/>
        </w:rPr>
        <w:t xml:space="preserve"> PROFILE</w:t>
      </w:r>
      <w:bookmarkEnd w:id="151"/>
      <w:bookmarkEnd w:id="152"/>
    </w:p>
    <w:p w:rsidR="00CA76BA" w:rsidRPr="00B701CC" w:rsidRDefault="00CA76BA" w:rsidP="00A7744F">
      <w:pPr>
        <w:rPr>
          <w:rFonts w:ascii="Arial" w:hAnsi="Arial" w:cs="Arial"/>
          <w:sz w:val="24"/>
          <w:szCs w:val="24"/>
        </w:rPr>
      </w:pPr>
    </w:p>
    <w:p w:rsidR="00CA76BA" w:rsidRDefault="00CA76BA" w:rsidP="00A7744F">
      <w:pPr>
        <w:rPr>
          <w:rFonts w:ascii="Arial" w:hAnsi="Arial" w:cs="Arial"/>
          <w:sz w:val="24"/>
          <w:szCs w:val="24"/>
        </w:rPr>
      </w:pPr>
    </w:p>
    <w:tbl>
      <w:tblPr>
        <w:tblW w:w="0" w:type="auto"/>
        <w:tblLook w:val="04A0" w:firstRow="1" w:lastRow="0" w:firstColumn="1" w:lastColumn="0" w:noHBand="0" w:noVBand="1"/>
      </w:tblPr>
      <w:tblGrid>
        <w:gridCol w:w="5341"/>
        <w:gridCol w:w="5341"/>
      </w:tblGrid>
      <w:tr w:rsidR="00C901A7" w:rsidTr="00C901A7">
        <w:tc>
          <w:tcPr>
            <w:tcW w:w="5341" w:type="dxa"/>
          </w:tcPr>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First year</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Medical Sciences</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Applied Linguistics and English Grammar</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xml:space="preserve">• Introduction to Phonetics and Phonology </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Personal and Professional Development (1)</w:t>
            </w:r>
          </w:p>
          <w:p w:rsidR="00C901A7" w:rsidRPr="00C901A7" w:rsidRDefault="0064446B" w:rsidP="007F11CC">
            <w:pPr>
              <w:pStyle w:val="ListParagraph"/>
              <w:numPr>
                <w:ilvl w:val="1"/>
                <w:numId w:val="17"/>
              </w:numPr>
              <w:rPr>
                <w:rFonts w:ascii="Arial" w:hAnsi="Arial" w:cs="Arial"/>
                <w:sz w:val="24"/>
                <w:szCs w:val="24"/>
                <w:lang w:val="en-GB"/>
              </w:rPr>
            </w:pPr>
            <w:r w:rsidRPr="00C901A7">
              <w:rPr>
                <w:rFonts w:ascii="Arial" w:hAnsi="Arial" w:cs="Arial"/>
                <w:b/>
                <w:bCs/>
                <w:sz w:val="24"/>
                <w:szCs w:val="24"/>
                <w:lang w:val="en-GB"/>
              </w:rPr>
              <w:t xml:space="preserve">Introduction to Research Methods </w:t>
            </w:r>
          </w:p>
          <w:p w:rsidR="00AB4CC3" w:rsidRPr="00C901A7" w:rsidRDefault="0064446B" w:rsidP="007F11CC">
            <w:pPr>
              <w:pStyle w:val="ListParagraph"/>
              <w:numPr>
                <w:ilvl w:val="1"/>
                <w:numId w:val="17"/>
              </w:numPr>
              <w:rPr>
                <w:rFonts w:ascii="Arial" w:hAnsi="Arial" w:cs="Arial"/>
                <w:sz w:val="24"/>
                <w:szCs w:val="24"/>
                <w:lang w:val="en-GB"/>
              </w:rPr>
            </w:pPr>
            <w:r w:rsidRPr="00C901A7">
              <w:rPr>
                <w:rFonts w:ascii="Arial" w:hAnsi="Arial" w:cs="Arial"/>
                <w:b/>
                <w:bCs/>
                <w:sz w:val="24"/>
                <w:szCs w:val="24"/>
                <w:lang w:val="en-GB"/>
              </w:rPr>
              <w:t>Communication Disability</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Foundation Placements</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Lifespan and Communication Development</w:t>
            </w:r>
          </w:p>
          <w:p w:rsidR="00C901A7" w:rsidRDefault="00C901A7" w:rsidP="00A7744F">
            <w:pPr>
              <w:rPr>
                <w:rFonts w:ascii="Arial" w:hAnsi="Arial" w:cs="Arial"/>
                <w:sz w:val="24"/>
                <w:szCs w:val="24"/>
              </w:rPr>
            </w:pPr>
          </w:p>
        </w:tc>
        <w:tc>
          <w:tcPr>
            <w:tcW w:w="5341" w:type="dxa"/>
          </w:tcPr>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Second year</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Medical Sciences for Intervention</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Personal and Professional Development (2)</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Acoustics for Speech and Hearing</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Clinical Linguistic Assessments</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Psychology for Speech and Language Therapists</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Clinical Practice</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Intervention for Speech and Language Therapy (1)</w:t>
            </w:r>
          </w:p>
          <w:p w:rsidR="00C901A7" w:rsidRDefault="00C901A7" w:rsidP="00A7744F">
            <w:pPr>
              <w:rPr>
                <w:rFonts w:ascii="Arial" w:hAnsi="Arial" w:cs="Arial"/>
                <w:sz w:val="24"/>
                <w:szCs w:val="24"/>
              </w:rPr>
            </w:pPr>
          </w:p>
        </w:tc>
      </w:tr>
      <w:tr w:rsidR="00C901A7" w:rsidTr="00C901A7">
        <w:tc>
          <w:tcPr>
            <w:tcW w:w="5341" w:type="dxa"/>
          </w:tcPr>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Third year</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xml:space="preserve">• Personal and Professional Development (3) </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Research for Speech and Language Therapists (Project Part 1)</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Language Use in Social and Clinical Contexts</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Clinical Practice</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Intervention for Speech and Language Therapy (2)</w:t>
            </w:r>
          </w:p>
          <w:p w:rsidR="00C901A7" w:rsidRDefault="00C901A7" w:rsidP="00A7744F">
            <w:pPr>
              <w:rPr>
                <w:rFonts w:ascii="Arial" w:hAnsi="Arial" w:cs="Arial"/>
                <w:sz w:val="24"/>
                <w:szCs w:val="24"/>
              </w:rPr>
            </w:pPr>
          </w:p>
        </w:tc>
        <w:tc>
          <w:tcPr>
            <w:tcW w:w="5341" w:type="dxa"/>
          </w:tcPr>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Fourth year</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Clinical Practice</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Personal and Professional Development (4)</w:t>
            </w:r>
          </w:p>
          <w:p w:rsidR="00C901A7" w:rsidRPr="00C901A7" w:rsidRDefault="00C901A7" w:rsidP="00C901A7">
            <w:pPr>
              <w:rPr>
                <w:rFonts w:ascii="Arial" w:hAnsi="Arial" w:cs="Arial"/>
                <w:sz w:val="24"/>
                <w:szCs w:val="24"/>
                <w:lang w:val="en-GB"/>
              </w:rPr>
            </w:pPr>
            <w:r w:rsidRPr="00C901A7">
              <w:rPr>
                <w:rFonts w:ascii="Arial" w:hAnsi="Arial" w:cs="Arial"/>
                <w:b/>
                <w:bCs/>
                <w:sz w:val="24"/>
                <w:szCs w:val="24"/>
                <w:lang w:val="en-GB"/>
              </w:rPr>
              <w:t>• Speech and Language Therapy (Project Part 2)</w:t>
            </w:r>
          </w:p>
          <w:p w:rsidR="00C901A7" w:rsidRDefault="00C901A7" w:rsidP="00A7744F">
            <w:pPr>
              <w:rPr>
                <w:rFonts w:ascii="Arial" w:hAnsi="Arial" w:cs="Arial"/>
                <w:sz w:val="24"/>
                <w:szCs w:val="24"/>
              </w:rPr>
            </w:pPr>
          </w:p>
        </w:tc>
      </w:tr>
    </w:tbl>
    <w:p w:rsidR="00C7194B" w:rsidRDefault="00C7194B" w:rsidP="00C7194B">
      <w:pPr>
        <w:rPr>
          <w:rFonts w:ascii="Arial" w:hAnsi="Arial" w:cs="Arial"/>
          <w:sz w:val="24"/>
          <w:szCs w:val="24"/>
          <w:u w:val="single"/>
        </w:rPr>
      </w:pPr>
    </w:p>
    <w:p w:rsidR="00C7194B" w:rsidRPr="00B701CC" w:rsidRDefault="00C7194B" w:rsidP="00C7194B">
      <w:pPr>
        <w:rPr>
          <w:rFonts w:ascii="Arial" w:hAnsi="Arial" w:cs="Arial"/>
          <w:sz w:val="24"/>
          <w:szCs w:val="24"/>
        </w:rPr>
      </w:pPr>
      <w:r w:rsidRPr="00B701CC">
        <w:rPr>
          <w:rFonts w:ascii="Arial" w:hAnsi="Arial" w:cs="Arial"/>
          <w:sz w:val="24"/>
          <w:szCs w:val="24"/>
          <w:u w:val="single"/>
        </w:rPr>
        <w:t>Level 2 students (Second year)</w:t>
      </w:r>
      <w:r w:rsidRPr="00C901A7">
        <w:rPr>
          <w:rFonts w:ascii="Arial" w:hAnsi="Arial" w:cs="Arial"/>
          <w:sz w:val="24"/>
          <w:szCs w:val="24"/>
        </w:rPr>
        <w:t xml:space="preserve"> </w:t>
      </w:r>
      <w:r w:rsidRPr="00B701CC">
        <w:rPr>
          <w:rFonts w:ascii="Arial" w:hAnsi="Arial" w:cs="Arial"/>
          <w:sz w:val="24"/>
          <w:szCs w:val="24"/>
        </w:rPr>
        <w:t>Learning completed in first year:</w:t>
      </w:r>
    </w:p>
    <w:p w:rsidR="00C7194B" w:rsidRPr="00B701CC" w:rsidRDefault="00C7194B" w:rsidP="00C7194B">
      <w:pPr>
        <w:rPr>
          <w:rFonts w:ascii="Arial" w:hAnsi="Arial" w:cs="Arial"/>
          <w:sz w:val="24"/>
          <w:szCs w:val="24"/>
          <w:u w:val="single"/>
        </w:rPr>
      </w:pPr>
    </w:p>
    <w:p w:rsidR="00C7194B" w:rsidRPr="000668A5"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Early year</w:t>
      </w:r>
      <w:r>
        <w:rPr>
          <w:rFonts w:ascii="Arial" w:eastAsiaTheme="minorEastAsia" w:hAnsi="Arial" w:cs="Arial"/>
          <w:color w:val="000000" w:themeColor="text1"/>
          <w:kern w:val="24"/>
          <w:sz w:val="24"/>
          <w:szCs w:val="24"/>
          <w:lang w:val="en-GB"/>
        </w:rPr>
        <w:t>s</w:t>
      </w:r>
      <w:r w:rsidRPr="00C901A7">
        <w:rPr>
          <w:rFonts w:ascii="Arial" w:eastAsiaTheme="minorEastAsia" w:hAnsi="Arial" w:cs="Arial"/>
          <w:color w:val="000000" w:themeColor="text1"/>
          <w:kern w:val="24"/>
          <w:sz w:val="24"/>
          <w:szCs w:val="24"/>
          <w:lang w:val="en-GB"/>
        </w:rPr>
        <w:t xml:space="preserve"> placement</w:t>
      </w:r>
    </w:p>
    <w:p w:rsidR="00C7194B" w:rsidRPr="00C901A7" w:rsidRDefault="00C26FAB" w:rsidP="007F11CC">
      <w:pPr>
        <w:pStyle w:val="ListParagraph"/>
        <w:numPr>
          <w:ilvl w:val="0"/>
          <w:numId w:val="33"/>
        </w:numPr>
        <w:rPr>
          <w:rFonts w:ascii="Arial" w:hAnsi="Arial" w:cs="Arial"/>
          <w:sz w:val="24"/>
          <w:szCs w:val="24"/>
          <w:lang w:val="en-GB"/>
        </w:rPr>
      </w:pPr>
      <w:r>
        <w:rPr>
          <w:rFonts w:ascii="Arial" w:eastAsiaTheme="minorEastAsia" w:hAnsi="Arial" w:cs="Arial"/>
          <w:color w:val="000000" w:themeColor="text1"/>
          <w:kern w:val="24"/>
          <w:sz w:val="24"/>
          <w:szCs w:val="24"/>
          <w:lang w:val="en-GB"/>
        </w:rPr>
        <w:t>Interviewing families</w:t>
      </w:r>
    </w:p>
    <w:p w:rsidR="00C7194B" w:rsidRPr="00C901A7"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Later years placement /ALD</w:t>
      </w:r>
    </w:p>
    <w:p w:rsidR="00C7194B" w:rsidRPr="00C901A7"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School placement</w:t>
      </w:r>
    </w:p>
    <w:p w:rsidR="00C7194B" w:rsidRPr="00C901A7"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Inter Professional Education workshop ‘Looking at Communication’ which is conducted by service user</w:t>
      </w:r>
      <w:r>
        <w:rPr>
          <w:rFonts w:ascii="Arial" w:eastAsiaTheme="minorEastAsia" w:hAnsi="Arial" w:cs="Arial"/>
          <w:color w:val="000000" w:themeColor="text1"/>
          <w:kern w:val="24"/>
          <w:sz w:val="24"/>
          <w:szCs w:val="24"/>
          <w:lang w:val="en-GB"/>
        </w:rPr>
        <w:t>s</w:t>
      </w:r>
    </w:p>
    <w:p w:rsidR="00C7194B" w:rsidRPr="00C901A7"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Language development</w:t>
      </w:r>
      <w:r>
        <w:rPr>
          <w:rFonts w:ascii="Arial" w:eastAsiaTheme="minorEastAsia" w:hAnsi="Arial" w:cs="Arial"/>
          <w:color w:val="000000" w:themeColor="text1"/>
          <w:kern w:val="24"/>
          <w:sz w:val="24"/>
          <w:szCs w:val="24"/>
          <w:lang w:val="en-GB"/>
        </w:rPr>
        <w:t>:</w:t>
      </w:r>
      <w:r w:rsidRPr="00C901A7">
        <w:rPr>
          <w:rFonts w:ascii="Arial" w:eastAsiaTheme="minorEastAsia" w:hAnsi="Arial" w:cs="Arial"/>
          <w:color w:val="000000" w:themeColor="text1"/>
          <w:kern w:val="24"/>
          <w:sz w:val="24"/>
          <w:szCs w:val="24"/>
          <w:lang w:val="en-GB"/>
        </w:rPr>
        <w:t xml:space="preserve"> pre-intentional onwards</w:t>
      </w:r>
    </w:p>
    <w:p w:rsidR="00C7194B" w:rsidRPr="000668A5"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Language analysis; simple clause and phrase level, word classes, semantic and pragmatic theory</w:t>
      </w:r>
    </w:p>
    <w:p w:rsidR="00C7194B" w:rsidRPr="000668A5" w:rsidRDefault="00C7194B" w:rsidP="007F11CC">
      <w:pPr>
        <w:pStyle w:val="ListParagraph"/>
        <w:numPr>
          <w:ilvl w:val="0"/>
          <w:numId w:val="33"/>
        </w:numPr>
        <w:rPr>
          <w:rFonts w:ascii="Arial" w:hAnsi="Arial" w:cs="Arial"/>
          <w:sz w:val="24"/>
          <w:szCs w:val="24"/>
          <w:lang w:val="en-GB"/>
        </w:rPr>
      </w:pPr>
      <w:r>
        <w:rPr>
          <w:rFonts w:ascii="Arial" w:eastAsiaTheme="minorEastAsia" w:hAnsi="Arial" w:cs="Arial"/>
          <w:color w:val="000000" w:themeColor="text1"/>
          <w:kern w:val="24"/>
          <w:sz w:val="24"/>
          <w:szCs w:val="24"/>
          <w:lang w:val="en-GB"/>
        </w:rPr>
        <w:t>Oral development and babble</w:t>
      </w:r>
    </w:p>
    <w:p w:rsidR="00C7194B" w:rsidRPr="00C901A7" w:rsidRDefault="00C7194B" w:rsidP="007F11CC">
      <w:pPr>
        <w:pStyle w:val="ListParagraph"/>
        <w:numPr>
          <w:ilvl w:val="0"/>
          <w:numId w:val="33"/>
        </w:numPr>
        <w:rPr>
          <w:rFonts w:ascii="Arial" w:hAnsi="Arial" w:cs="Arial"/>
          <w:sz w:val="24"/>
          <w:szCs w:val="24"/>
          <w:lang w:val="en-GB"/>
        </w:rPr>
      </w:pPr>
      <w:r>
        <w:rPr>
          <w:rFonts w:ascii="Arial" w:eastAsiaTheme="minorEastAsia" w:hAnsi="Arial" w:cs="Arial"/>
          <w:color w:val="000000" w:themeColor="text1"/>
          <w:kern w:val="24"/>
          <w:sz w:val="24"/>
          <w:szCs w:val="24"/>
          <w:lang w:val="en-GB"/>
        </w:rPr>
        <w:t>Development of self esteem</w:t>
      </w:r>
    </w:p>
    <w:p w:rsidR="00C7194B" w:rsidRPr="00C901A7"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Lifespan psychology; attachment, learning theories, personality, aging, etc.</w:t>
      </w:r>
    </w:p>
    <w:p w:rsidR="00C7194B" w:rsidRPr="00C901A7"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 xml:space="preserve">Personal and professional development, interpersonal skills. Study skills, context of practice </w:t>
      </w:r>
    </w:p>
    <w:p w:rsidR="00C7194B" w:rsidRPr="000668A5"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International Classification of Functioning</w:t>
      </w:r>
      <w:r w:rsidR="00C26FAB">
        <w:rPr>
          <w:rFonts w:ascii="Arial" w:eastAsiaTheme="minorEastAsia" w:hAnsi="Arial" w:cs="Arial"/>
          <w:color w:val="000000" w:themeColor="text1"/>
          <w:kern w:val="24"/>
          <w:sz w:val="24"/>
          <w:szCs w:val="24"/>
          <w:lang w:val="en-GB"/>
        </w:rPr>
        <w:t xml:space="preserve"> (ICF)</w:t>
      </w:r>
    </w:p>
    <w:p w:rsidR="00C7194B" w:rsidRPr="00C901A7" w:rsidRDefault="00C7194B" w:rsidP="007F11CC">
      <w:pPr>
        <w:pStyle w:val="ListParagraph"/>
        <w:numPr>
          <w:ilvl w:val="0"/>
          <w:numId w:val="33"/>
        </w:numPr>
        <w:rPr>
          <w:rFonts w:ascii="Arial" w:hAnsi="Arial" w:cs="Arial"/>
          <w:sz w:val="24"/>
          <w:szCs w:val="24"/>
        </w:rPr>
      </w:pPr>
      <w:r w:rsidRPr="00C901A7">
        <w:rPr>
          <w:rFonts w:ascii="Arial" w:hAnsi="Arial" w:cs="Arial"/>
          <w:sz w:val="24"/>
          <w:szCs w:val="24"/>
        </w:rPr>
        <w:t>Observation and recording</w:t>
      </w:r>
    </w:p>
    <w:p w:rsidR="00C7194B" w:rsidRPr="00C901A7"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Introduction to communication difficulties via case studies</w:t>
      </w:r>
    </w:p>
    <w:p w:rsidR="00C7194B" w:rsidRPr="00C901A7"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Introduction to clinical reasoning</w:t>
      </w:r>
    </w:p>
    <w:p w:rsidR="00C7194B" w:rsidRPr="00C901A7"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Theory of phonetic and phonemic transcription</w:t>
      </w:r>
    </w:p>
    <w:p w:rsidR="00C7194B" w:rsidRPr="00C901A7" w:rsidRDefault="00C7194B" w:rsidP="007F11CC">
      <w:pPr>
        <w:pStyle w:val="ListParagraph"/>
        <w:numPr>
          <w:ilvl w:val="0"/>
          <w:numId w:val="33"/>
        </w:numPr>
        <w:rPr>
          <w:rFonts w:ascii="Arial" w:hAnsi="Arial" w:cs="Arial"/>
          <w:sz w:val="24"/>
          <w:szCs w:val="24"/>
          <w:lang w:val="en-GB"/>
        </w:rPr>
      </w:pPr>
      <w:r w:rsidRPr="00C901A7">
        <w:rPr>
          <w:rFonts w:ascii="Arial" w:eastAsiaTheme="minorEastAsia" w:hAnsi="Arial" w:cs="Arial"/>
          <w:color w:val="000000" w:themeColor="text1"/>
          <w:kern w:val="24"/>
          <w:sz w:val="24"/>
          <w:szCs w:val="24"/>
          <w:lang w:val="en-GB"/>
        </w:rPr>
        <w:t>Phonological awareness</w:t>
      </w:r>
    </w:p>
    <w:p w:rsidR="00C7194B" w:rsidRPr="00C901A7" w:rsidRDefault="00C7194B" w:rsidP="007F11CC">
      <w:pPr>
        <w:pStyle w:val="ListParagraph"/>
        <w:numPr>
          <w:ilvl w:val="0"/>
          <w:numId w:val="33"/>
        </w:numPr>
        <w:rPr>
          <w:rFonts w:ascii="Arial" w:hAnsi="Arial" w:cs="Arial"/>
          <w:sz w:val="24"/>
          <w:szCs w:val="24"/>
        </w:rPr>
      </w:pPr>
      <w:r w:rsidRPr="00C901A7">
        <w:rPr>
          <w:rFonts w:ascii="Arial" w:hAnsi="Arial" w:cs="Arial"/>
          <w:sz w:val="24"/>
          <w:szCs w:val="24"/>
        </w:rPr>
        <w:t>Observation and recording</w:t>
      </w:r>
    </w:p>
    <w:p w:rsidR="00C7194B" w:rsidRDefault="00C7194B" w:rsidP="007F11CC">
      <w:pPr>
        <w:pStyle w:val="ListParagraph"/>
        <w:numPr>
          <w:ilvl w:val="0"/>
          <w:numId w:val="33"/>
        </w:numPr>
        <w:rPr>
          <w:rFonts w:ascii="Arial" w:hAnsi="Arial" w:cs="Arial"/>
          <w:sz w:val="24"/>
          <w:szCs w:val="24"/>
        </w:rPr>
      </w:pPr>
      <w:r>
        <w:rPr>
          <w:rFonts w:ascii="Arial" w:hAnsi="Arial" w:cs="Arial"/>
          <w:sz w:val="24"/>
          <w:szCs w:val="24"/>
        </w:rPr>
        <w:lastRenderedPageBreak/>
        <w:t xml:space="preserve">Eating and drinking; </w:t>
      </w:r>
      <w:r w:rsidRPr="00C901A7">
        <w:rPr>
          <w:rFonts w:ascii="Arial" w:hAnsi="Arial" w:cs="Arial"/>
          <w:sz w:val="24"/>
          <w:szCs w:val="24"/>
        </w:rPr>
        <w:t>In the first year students learn the anatomy and physiology related to swallowing, introduction to oral development and its relationship to eating and vocalisation, a session on oral assessment and a 1 hour wo</w:t>
      </w:r>
      <w:r>
        <w:rPr>
          <w:rFonts w:ascii="Arial" w:hAnsi="Arial" w:cs="Arial"/>
          <w:sz w:val="24"/>
          <w:szCs w:val="24"/>
        </w:rPr>
        <w:t>rkshop on dysphagia awareness,(</w:t>
      </w:r>
      <w:r w:rsidRPr="00C901A7">
        <w:rPr>
          <w:rFonts w:ascii="Arial" w:hAnsi="Arial" w:cs="Arial"/>
          <w:sz w:val="24"/>
          <w:szCs w:val="24"/>
        </w:rPr>
        <w:t xml:space="preserve">similar to the information  given to care staff in a school/home </w:t>
      </w:r>
      <w:r w:rsidR="00B33DBC" w:rsidRPr="00C901A7">
        <w:rPr>
          <w:rFonts w:ascii="Arial" w:hAnsi="Arial" w:cs="Arial"/>
          <w:sz w:val="24"/>
          <w:szCs w:val="24"/>
        </w:rPr>
        <w:t>etc.</w:t>
      </w:r>
      <w:r w:rsidRPr="00C901A7">
        <w:rPr>
          <w:rFonts w:ascii="Arial" w:hAnsi="Arial" w:cs="Arial"/>
          <w:sz w:val="24"/>
          <w:szCs w:val="24"/>
        </w:rPr>
        <w:t xml:space="preserve">). </w:t>
      </w:r>
    </w:p>
    <w:p w:rsidR="00C7194B" w:rsidRDefault="00C7194B" w:rsidP="00C7194B">
      <w:pPr>
        <w:rPr>
          <w:rFonts w:ascii="Arial" w:hAnsi="Arial" w:cs="Arial"/>
          <w:sz w:val="24"/>
          <w:szCs w:val="24"/>
        </w:rPr>
      </w:pPr>
    </w:p>
    <w:p w:rsidR="00C7194B" w:rsidRPr="000668A5" w:rsidRDefault="00C7194B" w:rsidP="00C7194B">
      <w:pPr>
        <w:rPr>
          <w:rFonts w:ascii="Arial" w:hAnsi="Arial" w:cs="Arial"/>
          <w:sz w:val="24"/>
          <w:szCs w:val="24"/>
        </w:rPr>
      </w:pPr>
    </w:p>
    <w:p w:rsidR="00C7194B" w:rsidRPr="000668A5" w:rsidRDefault="00C7194B" w:rsidP="00C7194B">
      <w:pPr>
        <w:ind w:left="360" w:hanging="360"/>
        <w:rPr>
          <w:rFonts w:ascii="Arial" w:hAnsi="Arial" w:cs="Arial"/>
          <w:sz w:val="24"/>
          <w:szCs w:val="24"/>
        </w:rPr>
      </w:pPr>
      <w:r w:rsidRPr="000668A5">
        <w:rPr>
          <w:rFonts w:ascii="Arial" w:hAnsi="Arial" w:cs="Arial"/>
          <w:sz w:val="24"/>
          <w:szCs w:val="24"/>
        </w:rPr>
        <w:t xml:space="preserve">Level 2 </w:t>
      </w:r>
      <w:r>
        <w:rPr>
          <w:rFonts w:ascii="Arial" w:hAnsi="Arial" w:cs="Arial"/>
          <w:sz w:val="24"/>
          <w:szCs w:val="24"/>
        </w:rPr>
        <w:t xml:space="preserve">learning </w:t>
      </w:r>
      <w:r w:rsidRPr="000668A5">
        <w:rPr>
          <w:rFonts w:ascii="Arial" w:hAnsi="Arial" w:cs="Arial"/>
          <w:sz w:val="24"/>
          <w:szCs w:val="24"/>
          <w:u w:val="single"/>
        </w:rPr>
        <w:t>alongside placements</w:t>
      </w:r>
      <w:r w:rsidRPr="000668A5">
        <w:rPr>
          <w:rFonts w:ascii="Arial" w:hAnsi="Arial" w:cs="Arial"/>
          <w:sz w:val="24"/>
          <w:szCs w:val="24"/>
        </w:rPr>
        <w:t xml:space="preserve"> </w:t>
      </w:r>
    </w:p>
    <w:p w:rsidR="00C7194B" w:rsidRPr="000668A5" w:rsidRDefault="00C7194B" w:rsidP="00C7194B">
      <w:pPr>
        <w:rPr>
          <w:rFonts w:ascii="Arial" w:hAnsi="Arial" w:cs="Arial"/>
          <w:sz w:val="24"/>
          <w:szCs w:val="24"/>
        </w:rPr>
      </w:pPr>
      <w:r w:rsidRPr="000668A5">
        <w:rPr>
          <w:rFonts w:ascii="Arial" w:hAnsi="Arial" w:cs="Arial"/>
          <w:sz w:val="24"/>
          <w:szCs w:val="24"/>
        </w:rPr>
        <w:t>Level 2 students continue to study new topics throughout level 2 alongside placements so their underst</w:t>
      </w:r>
      <w:r>
        <w:rPr>
          <w:rFonts w:ascii="Arial" w:hAnsi="Arial" w:cs="Arial"/>
          <w:sz w:val="24"/>
          <w:szCs w:val="24"/>
        </w:rPr>
        <w:t xml:space="preserve">anding will develop throughout </w:t>
      </w:r>
      <w:r w:rsidRPr="000668A5">
        <w:rPr>
          <w:rFonts w:ascii="Arial" w:hAnsi="Arial" w:cs="Arial"/>
          <w:sz w:val="24"/>
          <w:szCs w:val="24"/>
        </w:rPr>
        <w:t>the year.</w:t>
      </w:r>
    </w:p>
    <w:p w:rsidR="00C7194B" w:rsidRPr="000668A5" w:rsidRDefault="00C7194B" w:rsidP="00C7194B">
      <w:pPr>
        <w:rPr>
          <w:rFonts w:ascii="Arial" w:hAnsi="Arial" w:cs="Arial"/>
          <w:sz w:val="24"/>
          <w:szCs w:val="24"/>
          <w:u w:val="single"/>
        </w:rPr>
      </w:pPr>
    </w:p>
    <w:p w:rsidR="00C7194B" w:rsidRPr="000668A5" w:rsidRDefault="00C7194B" w:rsidP="007F11CC">
      <w:pPr>
        <w:pStyle w:val="ListParagraph"/>
        <w:numPr>
          <w:ilvl w:val="1"/>
          <w:numId w:val="35"/>
        </w:numPr>
        <w:ind w:left="709"/>
        <w:rPr>
          <w:rFonts w:ascii="Arial" w:hAnsi="Arial" w:cs="Arial"/>
          <w:sz w:val="24"/>
          <w:szCs w:val="24"/>
          <w:lang w:val="en-GB"/>
        </w:rPr>
      </w:pPr>
      <w:r w:rsidRPr="000668A5">
        <w:rPr>
          <w:rFonts w:ascii="Arial" w:eastAsiaTheme="minorEastAsia" w:hAnsi="Arial" w:cs="Arial"/>
          <w:color w:val="000000" w:themeColor="text1"/>
          <w:kern w:val="24"/>
          <w:sz w:val="24"/>
          <w:szCs w:val="24"/>
          <w:lang w:val="en-GB"/>
        </w:rPr>
        <w:t>Assessment in children and adults and looking at common assessments process and procedure including advantages and limitations</w:t>
      </w:r>
    </w:p>
    <w:p w:rsidR="00C7194B" w:rsidRPr="000668A5" w:rsidRDefault="00C7194B" w:rsidP="007F11CC">
      <w:pPr>
        <w:pStyle w:val="ListParagraph"/>
        <w:numPr>
          <w:ilvl w:val="1"/>
          <w:numId w:val="35"/>
        </w:numPr>
        <w:ind w:left="709"/>
        <w:rPr>
          <w:rFonts w:ascii="Arial" w:hAnsi="Arial" w:cs="Arial"/>
          <w:sz w:val="24"/>
          <w:szCs w:val="24"/>
          <w:lang w:val="en-GB"/>
        </w:rPr>
      </w:pPr>
      <w:r w:rsidRPr="000668A5">
        <w:rPr>
          <w:rFonts w:ascii="Arial" w:eastAsiaTheme="minorEastAsia" w:hAnsi="Arial" w:cs="Arial"/>
          <w:color w:val="000000" w:themeColor="text1"/>
          <w:kern w:val="24"/>
          <w:sz w:val="24"/>
          <w:szCs w:val="24"/>
          <w:lang w:val="en-GB"/>
        </w:rPr>
        <w:t>Dynamic assessment</w:t>
      </w:r>
    </w:p>
    <w:p w:rsidR="00C7194B" w:rsidRPr="000668A5" w:rsidRDefault="00C7194B" w:rsidP="007F11CC">
      <w:pPr>
        <w:pStyle w:val="ListParagraph"/>
        <w:numPr>
          <w:ilvl w:val="1"/>
          <w:numId w:val="35"/>
        </w:numPr>
        <w:ind w:left="709"/>
        <w:rPr>
          <w:rFonts w:ascii="Arial" w:hAnsi="Arial" w:cs="Arial"/>
          <w:sz w:val="24"/>
          <w:szCs w:val="24"/>
          <w:lang w:val="en-GB"/>
        </w:rPr>
      </w:pPr>
      <w:r w:rsidRPr="000668A5">
        <w:rPr>
          <w:rFonts w:ascii="Arial" w:eastAsiaTheme="minorEastAsia" w:hAnsi="Arial" w:cs="Arial"/>
          <w:color w:val="000000" w:themeColor="text1"/>
          <w:kern w:val="24"/>
          <w:sz w:val="24"/>
          <w:szCs w:val="24"/>
          <w:lang w:val="en-GB"/>
        </w:rPr>
        <w:t>Analysis of results  leading to hypothesis testing</w:t>
      </w:r>
    </w:p>
    <w:p w:rsidR="00C7194B" w:rsidRPr="000668A5" w:rsidRDefault="00C7194B" w:rsidP="007F11CC">
      <w:pPr>
        <w:pStyle w:val="ListParagraph"/>
        <w:numPr>
          <w:ilvl w:val="1"/>
          <w:numId w:val="35"/>
        </w:numPr>
        <w:ind w:left="709"/>
        <w:rPr>
          <w:rFonts w:ascii="Arial" w:hAnsi="Arial" w:cs="Arial"/>
          <w:sz w:val="24"/>
          <w:szCs w:val="24"/>
          <w:lang w:val="en-GB"/>
        </w:rPr>
      </w:pPr>
      <w:r w:rsidRPr="000668A5">
        <w:rPr>
          <w:rFonts w:ascii="Arial" w:eastAsiaTheme="minorEastAsia" w:hAnsi="Arial" w:cs="Arial"/>
          <w:color w:val="000000" w:themeColor="text1"/>
          <w:kern w:val="24"/>
          <w:sz w:val="24"/>
          <w:szCs w:val="24"/>
          <w:lang w:val="en-GB"/>
        </w:rPr>
        <w:t>Comprehension difficulties and assessment</w:t>
      </w:r>
    </w:p>
    <w:p w:rsidR="00C7194B" w:rsidRPr="000668A5" w:rsidRDefault="00C7194B" w:rsidP="007F11CC">
      <w:pPr>
        <w:pStyle w:val="ListParagraph"/>
        <w:numPr>
          <w:ilvl w:val="1"/>
          <w:numId w:val="35"/>
        </w:numPr>
        <w:ind w:left="709"/>
        <w:rPr>
          <w:rFonts w:ascii="Arial" w:hAnsi="Arial" w:cs="Arial"/>
          <w:sz w:val="24"/>
          <w:szCs w:val="24"/>
          <w:lang w:val="en-GB"/>
        </w:rPr>
      </w:pPr>
      <w:r w:rsidRPr="000668A5">
        <w:rPr>
          <w:rFonts w:ascii="Arial" w:eastAsiaTheme="minorEastAsia" w:hAnsi="Arial" w:cs="Arial"/>
          <w:color w:val="000000" w:themeColor="text1"/>
          <w:kern w:val="24"/>
          <w:sz w:val="24"/>
          <w:szCs w:val="24"/>
          <w:lang w:val="en-GB"/>
        </w:rPr>
        <w:t>Levels of attention</w:t>
      </w:r>
    </w:p>
    <w:p w:rsidR="00C7194B" w:rsidRPr="000668A5" w:rsidRDefault="00C7194B" w:rsidP="007F11CC">
      <w:pPr>
        <w:pStyle w:val="ListParagraph"/>
        <w:numPr>
          <w:ilvl w:val="0"/>
          <w:numId w:val="35"/>
        </w:numPr>
        <w:ind w:left="709" w:hanging="284"/>
        <w:rPr>
          <w:rFonts w:ascii="Arial" w:hAnsi="Arial" w:cs="Arial"/>
          <w:sz w:val="24"/>
          <w:szCs w:val="24"/>
          <w:lang w:val="en-GB"/>
        </w:rPr>
      </w:pPr>
      <w:r w:rsidRPr="000668A5">
        <w:rPr>
          <w:rFonts w:ascii="Arial" w:hAnsi="Arial" w:cs="Arial"/>
          <w:sz w:val="24"/>
          <w:szCs w:val="24"/>
          <w:lang w:val="en-GB"/>
        </w:rPr>
        <w:t>Classifications of communication disorders</w:t>
      </w:r>
    </w:p>
    <w:p w:rsidR="00C7194B" w:rsidRPr="000668A5" w:rsidRDefault="00C7194B" w:rsidP="007F11CC">
      <w:pPr>
        <w:pStyle w:val="ListParagraph"/>
        <w:numPr>
          <w:ilvl w:val="1"/>
          <w:numId w:val="35"/>
        </w:numPr>
        <w:ind w:left="709"/>
        <w:rPr>
          <w:rFonts w:ascii="Arial" w:hAnsi="Arial" w:cs="Arial"/>
          <w:sz w:val="24"/>
          <w:szCs w:val="24"/>
          <w:lang w:val="en-GB"/>
        </w:rPr>
      </w:pPr>
      <w:r w:rsidRPr="000668A5">
        <w:rPr>
          <w:rFonts w:ascii="Arial" w:eastAsiaTheme="minorEastAsia" w:hAnsi="Arial" w:cs="Arial"/>
          <w:color w:val="000000" w:themeColor="text1"/>
          <w:kern w:val="24"/>
          <w:sz w:val="24"/>
          <w:szCs w:val="24"/>
          <w:lang w:val="en-GB"/>
        </w:rPr>
        <w:t>Working in Early Years/ disadvantage and language development</w:t>
      </w:r>
    </w:p>
    <w:p w:rsidR="00C7194B" w:rsidRPr="000668A5" w:rsidRDefault="00C7194B" w:rsidP="007F11CC">
      <w:pPr>
        <w:pStyle w:val="ListParagraph"/>
        <w:numPr>
          <w:ilvl w:val="1"/>
          <w:numId w:val="35"/>
        </w:numPr>
        <w:ind w:left="709"/>
        <w:rPr>
          <w:rFonts w:ascii="Arial" w:hAnsi="Arial" w:cs="Arial"/>
          <w:sz w:val="24"/>
          <w:szCs w:val="24"/>
          <w:lang w:val="en-GB"/>
        </w:rPr>
      </w:pPr>
      <w:r w:rsidRPr="000668A5">
        <w:rPr>
          <w:rFonts w:ascii="Arial" w:eastAsiaTheme="minorEastAsia" w:hAnsi="Arial" w:cs="Arial"/>
          <w:color w:val="000000" w:themeColor="text1"/>
          <w:kern w:val="24"/>
          <w:sz w:val="24"/>
          <w:szCs w:val="24"/>
          <w:lang w:val="en-GB"/>
        </w:rPr>
        <w:t>Principles of  Intervention</w:t>
      </w:r>
    </w:p>
    <w:p w:rsidR="00C7194B" w:rsidRPr="000668A5" w:rsidRDefault="00C7194B" w:rsidP="007F11CC">
      <w:pPr>
        <w:pStyle w:val="ListParagraph"/>
        <w:numPr>
          <w:ilvl w:val="1"/>
          <w:numId w:val="35"/>
        </w:numPr>
        <w:ind w:left="709"/>
        <w:rPr>
          <w:rFonts w:ascii="Arial" w:hAnsi="Arial" w:cs="Arial"/>
          <w:sz w:val="24"/>
          <w:szCs w:val="24"/>
          <w:lang w:val="en-GB"/>
        </w:rPr>
      </w:pPr>
      <w:r w:rsidRPr="000668A5">
        <w:rPr>
          <w:rFonts w:ascii="Arial" w:eastAsiaTheme="minorEastAsia" w:hAnsi="Arial" w:cs="Arial"/>
          <w:color w:val="000000" w:themeColor="text1"/>
          <w:kern w:val="24"/>
          <w:sz w:val="24"/>
          <w:szCs w:val="24"/>
          <w:lang w:val="en-GB"/>
        </w:rPr>
        <w:t>Models of intervention for speech difficulties, Grunwell, Shriberg, Bowen, linguisitic approaches,  pyscholinguistics (Stackhouse and Wells)</w:t>
      </w:r>
    </w:p>
    <w:p w:rsidR="00C7194B" w:rsidRPr="000668A5" w:rsidRDefault="00C7194B" w:rsidP="007F11CC">
      <w:pPr>
        <w:pStyle w:val="ListParagraph"/>
        <w:numPr>
          <w:ilvl w:val="1"/>
          <w:numId w:val="35"/>
        </w:numPr>
        <w:ind w:left="709"/>
        <w:rPr>
          <w:rFonts w:ascii="Arial" w:hAnsi="Arial" w:cs="Arial"/>
          <w:sz w:val="24"/>
          <w:szCs w:val="24"/>
          <w:lang w:val="en-GB"/>
        </w:rPr>
      </w:pPr>
      <w:r w:rsidRPr="000668A5">
        <w:rPr>
          <w:rFonts w:ascii="Arial" w:eastAsiaTheme="minorEastAsia" w:hAnsi="Arial" w:cs="Arial"/>
          <w:color w:val="000000" w:themeColor="text1"/>
          <w:kern w:val="24"/>
          <w:sz w:val="24"/>
          <w:szCs w:val="24"/>
          <w:lang w:val="en-GB"/>
        </w:rPr>
        <w:t>Speech intervention: Maximal and minimal pairs, auditory bombardment</w:t>
      </w:r>
    </w:p>
    <w:p w:rsidR="00C7194B" w:rsidRPr="000668A5" w:rsidRDefault="00C7194B" w:rsidP="007F11CC">
      <w:pPr>
        <w:numPr>
          <w:ilvl w:val="1"/>
          <w:numId w:val="35"/>
        </w:numPr>
        <w:ind w:left="709"/>
        <w:contextualSpacing/>
        <w:rPr>
          <w:rFonts w:ascii="Arial" w:hAnsi="Arial" w:cs="Arial"/>
          <w:sz w:val="24"/>
          <w:szCs w:val="24"/>
          <w:lang w:val="en-GB"/>
        </w:rPr>
      </w:pPr>
      <w:r w:rsidRPr="0056589A">
        <w:rPr>
          <w:rFonts w:ascii="Arial" w:eastAsiaTheme="minorEastAsia" w:hAnsi="Arial" w:cs="Arial"/>
          <w:color w:val="000000" w:themeColor="text1"/>
          <w:kern w:val="24"/>
          <w:sz w:val="24"/>
          <w:szCs w:val="24"/>
          <w:lang w:val="en-GB"/>
        </w:rPr>
        <w:t>Specialist topics</w:t>
      </w:r>
      <w:r w:rsidRPr="000668A5">
        <w:rPr>
          <w:rFonts w:ascii="Arial" w:eastAsiaTheme="minorEastAsia" w:hAnsi="Arial" w:cs="Arial"/>
          <w:color w:val="000000" w:themeColor="text1"/>
          <w:kern w:val="24"/>
          <w:sz w:val="24"/>
          <w:szCs w:val="24"/>
          <w:lang w:val="en-GB"/>
        </w:rPr>
        <w:t>- introduction to</w:t>
      </w:r>
      <w:r w:rsidRPr="0056589A">
        <w:rPr>
          <w:rFonts w:ascii="Arial" w:eastAsiaTheme="minorEastAsia" w:hAnsi="Arial" w:cs="Arial"/>
          <w:color w:val="000000" w:themeColor="text1"/>
          <w:kern w:val="24"/>
          <w:sz w:val="24"/>
          <w:szCs w:val="24"/>
          <w:lang w:val="en-GB"/>
        </w:rPr>
        <w:t xml:space="preserve">; autism, SLI , Learning difficulties , working with adolescents </w:t>
      </w:r>
    </w:p>
    <w:p w:rsidR="00C7194B" w:rsidRPr="00C901A7" w:rsidRDefault="00C7194B" w:rsidP="007F11CC">
      <w:pPr>
        <w:pStyle w:val="ListParagraph"/>
        <w:numPr>
          <w:ilvl w:val="0"/>
          <w:numId w:val="34"/>
        </w:numPr>
        <w:rPr>
          <w:rFonts w:ascii="Arial" w:hAnsi="Arial" w:cs="Arial"/>
          <w:sz w:val="24"/>
          <w:szCs w:val="24"/>
        </w:rPr>
      </w:pPr>
      <w:r>
        <w:rPr>
          <w:rFonts w:ascii="Arial" w:hAnsi="Arial" w:cs="Arial"/>
          <w:sz w:val="24"/>
          <w:szCs w:val="24"/>
        </w:rPr>
        <w:t xml:space="preserve">Dysphagia placement: </w:t>
      </w:r>
      <w:r w:rsidRPr="00C901A7">
        <w:rPr>
          <w:rFonts w:ascii="Arial" w:hAnsi="Arial" w:cs="Arial"/>
          <w:sz w:val="24"/>
          <w:szCs w:val="24"/>
        </w:rPr>
        <w:t>In second year they learn about the normal swallow and difficulties with eating, drinking and swallowing/dysphagia; the assessment of swallowing and cognitive/behavioural aspects of eating and drinking.</w:t>
      </w:r>
    </w:p>
    <w:p w:rsidR="00C7194B" w:rsidRPr="000668A5" w:rsidRDefault="00C7194B" w:rsidP="007F11CC">
      <w:pPr>
        <w:numPr>
          <w:ilvl w:val="0"/>
          <w:numId w:val="34"/>
        </w:numPr>
        <w:rPr>
          <w:rFonts w:ascii="Arial" w:hAnsi="Arial" w:cs="Arial"/>
          <w:sz w:val="24"/>
          <w:szCs w:val="24"/>
          <w:lang w:val="en-GB"/>
        </w:rPr>
      </w:pPr>
      <w:r>
        <w:rPr>
          <w:rFonts w:ascii="Arial" w:hAnsi="Arial" w:cs="Arial"/>
          <w:sz w:val="24"/>
          <w:szCs w:val="24"/>
          <w:lang w:val="en-GB"/>
        </w:rPr>
        <w:t>D</w:t>
      </w:r>
      <w:r w:rsidRPr="000668A5">
        <w:rPr>
          <w:rFonts w:ascii="Arial" w:hAnsi="Arial" w:cs="Arial"/>
          <w:sz w:val="24"/>
          <w:szCs w:val="24"/>
          <w:lang w:val="en-GB"/>
        </w:rPr>
        <w:t>ysphagia placement ( 2 days )</w:t>
      </w:r>
    </w:p>
    <w:p w:rsidR="00C7194B" w:rsidRPr="000668A5" w:rsidRDefault="00C7194B" w:rsidP="007F11CC">
      <w:pPr>
        <w:numPr>
          <w:ilvl w:val="0"/>
          <w:numId w:val="34"/>
        </w:numPr>
        <w:rPr>
          <w:rFonts w:ascii="Arial" w:hAnsi="Arial" w:cs="Arial"/>
          <w:sz w:val="24"/>
          <w:szCs w:val="24"/>
          <w:lang w:val="en-GB"/>
        </w:rPr>
      </w:pPr>
      <w:r w:rsidRPr="000668A5">
        <w:rPr>
          <w:rFonts w:ascii="Arial" w:hAnsi="Arial" w:cs="Arial"/>
          <w:sz w:val="24"/>
          <w:szCs w:val="24"/>
          <w:lang w:val="en-GB"/>
        </w:rPr>
        <w:t>Inter</w:t>
      </w:r>
      <w:r>
        <w:rPr>
          <w:rFonts w:ascii="Arial" w:hAnsi="Arial" w:cs="Arial"/>
          <w:sz w:val="24"/>
          <w:szCs w:val="24"/>
          <w:lang w:val="en-GB"/>
        </w:rPr>
        <w:t>-</w:t>
      </w:r>
      <w:r w:rsidRPr="000668A5">
        <w:rPr>
          <w:rFonts w:ascii="Arial" w:hAnsi="Arial" w:cs="Arial"/>
          <w:sz w:val="24"/>
          <w:szCs w:val="24"/>
          <w:lang w:val="en-GB"/>
        </w:rPr>
        <w:t xml:space="preserve">professional events; </w:t>
      </w:r>
      <w:r>
        <w:rPr>
          <w:rFonts w:ascii="Arial" w:hAnsi="Arial" w:cs="Arial"/>
          <w:sz w:val="24"/>
          <w:szCs w:val="24"/>
          <w:lang w:val="en-GB"/>
        </w:rPr>
        <w:t xml:space="preserve">‘Listening Workshop’ </w:t>
      </w:r>
      <w:r w:rsidRPr="000668A5">
        <w:rPr>
          <w:rFonts w:ascii="Arial" w:hAnsi="Arial" w:cs="Arial"/>
          <w:sz w:val="24"/>
          <w:szCs w:val="24"/>
          <w:lang w:val="en-GB"/>
        </w:rPr>
        <w:t>led by service user</w:t>
      </w:r>
      <w:r>
        <w:rPr>
          <w:rFonts w:ascii="Arial" w:hAnsi="Arial" w:cs="Arial"/>
          <w:sz w:val="24"/>
          <w:szCs w:val="24"/>
          <w:lang w:val="en-GB"/>
        </w:rPr>
        <w:t>s</w:t>
      </w:r>
      <w:r w:rsidRPr="000668A5">
        <w:rPr>
          <w:rFonts w:ascii="Arial" w:hAnsi="Arial" w:cs="Arial"/>
          <w:sz w:val="24"/>
          <w:szCs w:val="24"/>
          <w:lang w:val="en-GB"/>
        </w:rPr>
        <w:t xml:space="preserve"> and a </w:t>
      </w:r>
      <w:r>
        <w:rPr>
          <w:rFonts w:ascii="Arial" w:hAnsi="Arial" w:cs="Arial"/>
          <w:sz w:val="24"/>
          <w:szCs w:val="24"/>
          <w:lang w:val="en-GB"/>
        </w:rPr>
        <w:t>joint event with Health Visitors</w:t>
      </w:r>
    </w:p>
    <w:p w:rsidR="00C7194B" w:rsidRPr="000668A5" w:rsidRDefault="00C7194B" w:rsidP="007F11CC">
      <w:pPr>
        <w:numPr>
          <w:ilvl w:val="0"/>
          <w:numId w:val="34"/>
        </w:numPr>
        <w:rPr>
          <w:rFonts w:ascii="Arial" w:hAnsi="Arial" w:cs="Arial"/>
          <w:sz w:val="24"/>
          <w:szCs w:val="24"/>
          <w:lang w:val="en-GB"/>
        </w:rPr>
      </w:pPr>
      <w:r w:rsidRPr="000668A5">
        <w:rPr>
          <w:rFonts w:ascii="Arial" w:hAnsi="Arial" w:cs="Arial"/>
          <w:sz w:val="24"/>
          <w:szCs w:val="24"/>
          <w:lang w:val="en-GB"/>
        </w:rPr>
        <w:t>PPD Understanding  and working towards SoPs</w:t>
      </w:r>
    </w:p>
    <w:p w:rsidR="00C7194B" w:rsidRPr="000668A5" w:rsidRDefault="00C7194B" w:rsidP="007F11CC">
      <w:pPr>
        <w:numPr>
          <w:ilvl w:val="0"/>
          <w:numId w:val="34"/>
        </w:numPr>
        <w:rPr>
          <w:rFonts w:ascii="Arial" w:hAnsi="Arial" w:cs="Arial"/>
          <w:sz w:val="24"/>
          <w:szCs w:val="24"/>
          <w:lang w:val="en-GB"/>
        </w:rPr>
      </w:pPr>
      <w:r w:rsidRPr="000668A5">
        <w:rPr>
          <w:rFonts w:ascii="Arial" w:hAnsi="Arial" w:cs="Arial"/>
          <w:sz w:val="24"/>
          <w:szCs w:val="24"/>
          <w:lang w:val="en-GB"/>
        </w:rPr>
        <w:t>Clinical Reasoning Case studies- using aspects of Problem Based Learning</w:t>
      </w:r>
    </w:p>
    <w:p w:rsidR="00C7194B" w:rsidRPr="000668A5" w:rsidRDefault="00C7194B" w:rsidP="007F11CC">
      <w:pPr>
        <w:numPr>
          <w:ilvl w:val="0"/>
          <w:numId w:val="34"/>
        </w:numPr>
        <w:rPr>
          <w:rFonts w:ascii="Arial" w:hAnsi="Arial" w:cs="Arial"/>
          <w:sz w:val="24"/>
          <w:szCs w:val="24"/>
          <w:lang w:val="en-GB"/>
        </w:rPr>
      </w:pPr>
      <w:r w:rsidRPr="000668A5">
        <w:rPr>
          <w:rFonts w:ascii="Arial" w:hAnsi="Arial" w:cs="Arial"/>
          <w:sz w:val="24"/>
          <w:szCs w:val="24"/>
          <w:lang w:val="en-GB"/>
        </w:rPr>
        <w:t xml:space="preserve">Phonetics extipa – disordered speech symbols and examples of occurrence. </w:t>
      </w:r>
    </w:p>
    <w:p w:rsidR="00C7194B" w:rsidRPr="000668A5" w:rsidRDefault="00C7194B" w:rsidP="007F11CC">
      <w:pPr>
        <w:numPr>
          <w:ilvl w:val="0"/>
          <w:numId w:val="34"/>
        </w:numPr>
        <w:rPr>
          <w:rFonts w:ascii="Arial" w:hAnsi="Arial" w:cs="Arial"/>
          <w:sz w:val="24"/>
          <w:szCs w:val="24"/>
          <w:lang w:val="en-GB"/>
        </w:rPr>
      </w:pPr>
      <w:r w:rsidRPr="000668A5">
        <w:rPr>
          <w:rFonts w:ascii="Arial" w:hAnsi="Arial" w:cs="Arial"/>
          <w:sz w:val="24"/>
          <w:szCs w:val="24"/>
          <w:lang w:val="en-GB"/>
        </w:rPr>
        <w:t>A</w:t>
      </w:r>
      <w:r>
        <w:rPr>
          <w:rFonts w:ascii="Arial" w:hAnsi="Arial" w:cs="Arial"/>
          <w:sz w:val="24"/>
          <w:szCs w:val="24"/>
          <w:lang w:val="en-GB"/>
        </w:rPr>
        <w:t>irstream mechanisms, analysis f</w:t>
      </w:r>
      <w:r w:rsidRPr="000668A5">
        <w:rPr>
          <w:rFonts w:ascii="Arial" w:hAnsi="Arial" w:cs="Arial"/>
          <w:sz w:val="24"/>
          <w:szCs w:val="24"/>
          <w:lang w:val="en-GB"/>
        </w:rPr>
        <w:t>r</w:t>
      </w:r>
      <w:r>
        <w:rPr>
          <w:rFonts w:ascii="Arial" w:hAnsi="Arial" w:cs="Arial"/>
          <w:sz w:val="24"/>
          <w:szCs w:val="24"/>
          <w:lang w:val="en-GB"/>
        </w:rPr>
        <w:t>o</w:t>
      </w:r>
      <w:r w:rsidRPr="000668A5">
        <w:rPr>
          <w:rFonts w:ascii="Arial" w:hAnsi="Arial" w:cs="Arial"/>
          <w:sz w:val="24"/>
          <w:szCs w:val="24"/>
          <w:lang w:val="en-GB"/>
        </w:rPr>
        <w:t>m multi-syllable  to phrase level</w:t>
      </w:r>
    </w:p>
    <w:p w:rsidR="00C7194B" w:rsidRPr="000668A5" w:rsidRDefault="00C7194B" w:rsidP="007F11CC">
      <w:pPr>
        <w:numPr>
          <w:ilvl w:val="0"/>
          <w:numId w:val="34"/>
        </w:numPr>
        <w:rPr>
          <w:rFonts w:ascii="Arial" w:hAnsi="Arial" w:cs="Arial"/>
          <w:sz w:val="24"/>
          <w:szCs w:val="24"/>
          <w:lang w:val="en-GB"/>
        </w:rPr>
      </w:pPr>
      <w:r w:rsidRPr="000668A5">
        <w:rPr>
          <w:rFonts w:ascii="Arial" w:hAnsi="Arial" w:cs="Arial"/>
          <w:sz w:val="24"/>
          <w:szCs w:val="24"/>
          <w:lang w:val="en-GB"/>
        </w:rPr>
        <w:t>Phonological  analysis and implications  (common patterns) STAP, PACS, DEEP</w:t>
      </w:r>
    </w:p>
    <w:p w:rsidR="00C7194B" w:rsidRPr="000668A5" w:rsidRDefault="00C7194B" w:rsidP="007F11CC">
      <w:pPr>
        <w:numPr>
          <w:ilvl w:val="0"/>
          <w:numId w:val="34"/>
        </w:numPr>
        <w:rPr>
          <w:rFonts w:ascii="Arial" w:hAnsi="Arial" w:cs="Arial"/>
          <w:sz w:val="24"/>
          <w:szCs w:val="24"/>
          <w:lang w:val="en-GB"/>
        </w:rPr>
      </w:pPr>
      <w:r w:rsidRPr="000668A5">
        <w:rPr>
          <w:rFonts w:ascii="Arial" w:hAnsi="Arial" w:cs="Arial"/>
          <w:sz w:val="24"/>
          <w:szCs w:val="24"/>
          <w:lang w:val="en-GB"/>
        </w:rPr>
        <w:t>Aphasia; Localisation, Living with Aphasia, and Cog-neuro model</w:t>
      </w:r>
    </w:p>
    <w:p w:rsidR="00C7194B" w:rsidRPr="000668A5" w:rsidRDefault="00C7194B" w:rsidP="007F11CC">
      <w:pPr>
        <w:numPr>
          <w:ilvl w:val="0"/>
          <w:numId w:val="34"/>
        </w:numPr>
        <w:rPr>
          <w:rFonts w:ascii="Arial" w:hAnsi="Arial" w:cs="Arial"/>
          <w:sz w:val="24"/>
          <w:szCs w:val="24"/>
          <w:lang w:val="en-GB"/>
        </w:rPr>
      </w:pPr>
      <w:r w:rsidRPr="000668A5">
        <w:rPr>
          <w:rFonts w:ascii="Arial" w:hAnsi="Arial" w:cs="Arial"/>
          <w:sz w:val="24"/>
          <w:szCs w:val="24"/>
          <w:lang w:val="en-GB"/>
        </w:rPr>
        <w:t>Screening assessment, comprehension and expression – common methods and tests in aphasia</w:t>
      </w:r>
    </w:p>
    <w:p w:rsidR="00C7194B" w:rsidRPr="000668A5" w:rsidRDefault="00C7194B" w:rsidP="007F11CC">
      <w:pPr>
        <w:numPr>
          <w:ilvl w:val="0"/>
          <w:numId w:val="34"/>
        </w:numPr>
        <w:rPr>
          <w:rFonts w:ascii="Arial" w:hAnsi="Arial" w:cs="Arial"/>
          <w:sz w:val="24"/>
          <w:szCs w:val="24"/>
          <w:lang w:val="en-GB"/>
        </w:rPr>
      </w:pPr>
      <w:r w:rsidRPr="000668A5">
        <w:rPr>
          <w:rFonts w:ascii="Arial" w:hAnsi="Arial" w:cs="Arial"/>
          <w:sz w:val="24"/>
          <w:szCs w:val="24"/>
          <w:lang w:val="en-GB"/>
        </w:rPr>
        <w:t>Introduction to dementia</w:t>
      </w:r>
    </w:p>
    <w:p w:rsidR="00C7194B" w:rsidRPr="000668A5" w:rsidRDefault="00C7194B" w:rsidP="007F11CC">
      <w:pPr>
        <w:numPr>
          <w:ilvl w:val="0"/>
          <w:numId w:val="34"/>
        </w:numPr>
        <w:rPr>
          <w:rFonts w:ascii="Arial" w:hAnsi="Arial" w:cs="Arial"/>
          <w:sz w:val="24"/>
          <w:szCs w:val="24"/>
          <w:lang w:val="en-GB"/>
        </w:rPr>
      </w:pPr>
      <w:r w:rsidRPr="000668A5">
        <w:rPr>
          <w:rFonts w:ascii="Arial" w:eastAsiaTheme="minorEastAsia" w:hAnsi="Arial" w:cs="Arial"/>
          <w:color w:val="000000" w:themeColor="text1"/>
          <w:kern w:val="24"/>
          <w:sz w:val="24"/>
          <w:szCs w:val="24"/>
        </w:rPr>
        <w:t>Dysarthria: presentations   and   how to relate the different neuroanatomical; physiological subsystems that can be affected: psychosocial impact of dysarthria and its assessment: conversation analysis in dysarthria</w:t>
      </w:r>
    </w:p>
    <w:p w:rsidR="00C7194B" w:rsidRPr="000668A5" w:rsidRDefault="00C7194B" w:rsidP="00C7194B">
      <w:pPr>
        <w:rPr>
          <w:rFonts w:ascii="Arial" w:hAnsi="Arial" w:cs="Arial"/>
          <w:sz w:val="24"/>
          <w:szCs w:val="24"/>
          <w:u w:val="single"/>
        </w:rPr>
      </w:pPr>
    </w:p>
    <w:p w:rsidR="00C7194B" w:rsidRPr="000668A5" w:rsidRDefault="00C7194B" w:rsidP="00C7194B">
      <w:pPr>
        <w:rPr>
          <w:rFonts w:ascii="Arial" w:hAnsi="Arial" w:cs="Arial"/>
          <w:b/>
          <w:sz w:val="24"/>
          <w:szCs w:val="24"/>
        </w:rPr>
      </w:pPr>
    </w:p>
    <w:p w:rsidR="00C7194B" w:rsidRDefault="00C7194B" w:rsidP="00C7194B">
      <w:pPr>
        <w:rPr>
          <w:rFonts w:ascii="Arial" w:hAnsi="Arial" w:cs="Arial"/>
          <w:b/>
          <w:sz w:val="24"/>
          <w:szCs w:val="24"/>
        </w:rPr>
      </w:pPr>
      <w:r w:rsidRPr="000668A5">
        <w:rPr>
          <w:rFonts w:ascii="Arial" w:hAnsi="Arial" w:cs="Arial"/>
          <w:b/>
          <w:sz w:val="24"/>
          <w:szCs w:val="24"/>
        </w:rPr>
        <w:t>What to expect in level 2 placements</w:t>
      </w:r>
    </w:p>
    <w:p w:rsidR="00C7194B" w:rsidRPr="000668A5" w:rsidRDefault="00C7194B" w:rsidP="00C7194B">
      <w:pPr>
        <w:rPr>
          <w:rFonts w:ascii="Arial" w:hAnsi="Arial" w:cs="Arial"/>
          <w:b/>
          <w:sz w:val="24"/>
          <w:szCs w:val="24"/>
        </w:rPr>
      </w:pPr>
    </w:p>
    <w:p w:rsidR="00C7194B" w:rsidRPr="000668A5" w:rsidRDefault="00C7194B" w:rsidP="007F11CC">
      <w:pPr>
        <w:numPr>
          <w:ilvl w:val="0"/>
          <w:numId w:val="40"/>
        </w:numPr>
        <w:rPr>
          <w:rFonts w:ascii="Arial" w:hAnsi="Arial" w:cs="Arial"/>
          <w:sz w:val="24"/>
          <w:szCs w:val="24"/>
        </w:rPr>
      </w:pPr>
      <w:r w:rsidRPr="000668A5">
        <w:rPr>
          <w:rFonts w:ascii="Arial" w:hAnsi="Arial" w:cs="Arial"/>
          <w:sz w:val="24"/>
          <w:szCs w:val="24"/>
        </w:rPr>
        <w:t>Students are new to speech and language therapy practice</w:t>
      </w:r>
    </w:p>
    <w:p w:rsidR="00C7194B" w:rsidRPr="000668A5" w:rsidRDefault="00C7194B" w:rsidP="007F11CC">
      <w:pPr>
        <w:numPr>
          <w:ilvl w:val="0"/>
          <w:numId w:val="40"/>
        </w:numPr>
        <w:rPr>
          <w:rFonts w:ascii="Arial" w:hAnsi="Arial" w:cs="Arial"/>
          <w:sz w:val="24"/>
          <w:szCs w:val="24"/>
        </w:rPr>
      </w:pPr>
      <w:r w:rsidRPr="000668A5">
        <w:rPr>
          <w:rFonts w:ascii="Arial" w:hAnsi="Arial" w:cs="Arial"/>
          <w:sz w:val="24"/>
          <w:szCs w:val="24"/>
        </w:rPr>
        <w:t>They have some experience of interacting with service users but this is limited</w:t>
      </w:r>
    </w:p>
    <w:p w:rsidR="00C7194B" w:rsidRDefault="00C7194B" w:rsidP="007F11CC">
      <w:pPr>
        <w:numPr>
          <w:ilvl w:val="0"/>
          <w:numId w:val="40"/>
        </w:numPr>
        <w:rPr>
          <w:rFonts w:ascii="Arial" w:hAnsi="Arial" w:cs="Arial"/>
          <w:sz w:val="24"/>
          <w:szCs w:val="24"/>
        </w:rPr>
      </w:pPr>
      <w:r w:rsidRPr="000668A5">
        <w:rPr>
          <w:rFonts w:ascii="Arial" w:hAnsi="Arial" w:cs="Arial"/>
          <w:sz w:val="24"/>
          <w:szCs w:val="24"/>
        </w:rPr>
        <w:t>They have practiced observational skills</w:t>
      </w:r>
    </w:p>
    <w:p w:rsidR="00C7194B" w:rsidRDefault="00C7194B" w:rsidP="007F11CC">
      <w:pPr>
        <w:numPr>
          <w:ilvl w:val="0"/>
          <w:numId w:val="40"/>
        </w:numPr>
        <w:rPr>
          <w:rFonts w:ascii="Arial" w:hAnsi="Arial" w:cs="Arial"/>
          <w:sz w:val="24"/>
          <w:szCs w:val="24"/>
        </w:rPr>
      </w:pPr>
      <w:r>
        <w:rPr>
          <w:rFonts w:ascii="Arial" w:hAnsi="Arial" w:cs="Arial"/>
          <w:sz w:val="24"/>
          <w:szCs w:val="24"/>
        </w:rPr>
        <w:t>They have studied developmental norms and the speech chain for communication and speech and should start to use this in observing clients</w:t>
      </w:r>
    </w:p>
    <w:p w:rsidR="00C7194B" w:rsidRPr="000668A5" w:rsidRDefault="00C7194B" w:rsidP="007F11CC">
      <w:pPr>
        <w:numPr>
          <w:ilvl w:val="0"/>
          <w:numId w:val="40"/>
        </w:numPr>
        <w:rPr>
          <w:rFonts w:ascii="Arial" w:hAnsi="Arial" w:cs="Arial"/>
          <w:sz w:val="24"/>
          <w:szCs w:val="24"/>
        </w:rPr>
      </w:pPr>
      <w:r w:rsidRPr="000668A5">
        <w:rPr>
          <w:rFonts w:ascii="Arial" w:hAnsi="Arial" w:cs="Arial"/>
          <w:sz w:val="24"/>
          <w:szCs w:val="24"/>
        </w:rPr>
        <w:lastRenderedPageBreak/>
        <w:t>They are learning the clinical tools e.g. the intervention module alongside practice and can start to apply this to data collection</w:t>
      </w:r>
      <w:r>
        <w:rPr>
          <w:rFonts w:ascii="Arial" w:hAnsi="Arial" w:cs="Arial"/>
          <w:sz w:val="24"/>
          <w:szCs w:val="24"/>
        </w:rPr>
        <w:t xml:space="preserve">, assessment </w:t>
      </w:r>
      <w:r w:rsidRPr="000668A5">
        <w:rPr>
          <w:rFonts w:ascii="Arial" w:hAnsi="Arial" w:cs="Arial"/>
          <w:sz w:val="24"/>
          <w:szCs w:val="24"/>
        </w:rPr>
        <w:t>and intervention planning for ‘familiar clients or situations.</w:t>
      </w:r>
    </w:p>
    <w:p w:rsidR="00C7194B" w:rsidRPr="000668A5" w:rsidRDefault="00C7194B" w:rsidP="007F11CC">
      <w:pPr>
        <w:numPr>
          <w:ilvl w:val="0"/>
          <w:numId w:val="40"/>
        </w:numPr>
        <w:rPr>
          <w:rFonts w:ascii="Arial" w:hAnsi="Arial" w:cs="Arial"/>
          <w:sz w:val="24"/>
          <w:szCs w:val="24"/>
        </w:rPr>
      </w:pPr>
      <w:r w:rsidRPr="000668A5">
        <w:rPr>
          <w:rFonts w:ascii="Arial" w:hAnsi="Arial" w:cs="Arial"/>
          <w:sz w:val="24"/>
          <w:szCs w:val="24"/>
        </w:rPr>
        <w:t xml:space="preserve">By the </w:t>
      </w:r>
      <w:r w:rsidRPr="000668A5">
        <w:rPr>
          <w:rFonts w:ascii="Arial" w:hAnsi="Arial" w:cs="Arial"/>
          <w:sz w:val="24"/>
          <w:szCs w:val="24"/>
          <w:u w:val="single"/>
        </w:rPr>
        <w:t>end of the year</w:t>
      </w:r>
      <w:r w:rsidRPr="000668A5">
        <w:rPr>
          <w:rFonts w:ascii="Arial" w:hAnsi="Arial" w:cs="Arial"/>
          <w:sz w:val="24"/>
          <w:szCs w:val="24"/>
        </w:rPr>
        <w:t xml:space="preserve"> you would expect basic clinic competence with</w:t>
      </w:r>
    </w:p>
    <w:p w:rsidR="00C7194B" w:rsidRPr="00AD13CA" w:rsidRDefault="00C7194B" w:rsidP="00C7194B">
      <w:pPr>
        <w:rPr>
          <w:rFonts w:ascii="Arial" w:hAnsi="Arial" w:cs="Arial"/>
          <w:sz w:val="24"/>
          <w:szCs w:val="24"/>
        </w:rPr>
      </w:pPr>
      <w:r>
        <w:rPr>
          <w:rFonts w:ascii="Arial" w:hAnsi="Arial" w:cs="Arial"/>
          <w:sz w:val="24"/>
          <w:szCs w:val="24"/>
        </w:rPr>
        <w:t xml:space="preserve">           </w:t>
      </w:r>
      <w:r w:rsidRPr="00AD13CA">
        <w:rPr>
          <w:rFonts w:ascii="Arial" w:hAnsi="Arial" w:cs="Arial"/>
          <w:sz w:val="24"/>
          <w:szCs w:val="24"/>
        </w:rPr>
        <w:t xml:space="preserve">support </w:t>
      </w:r>
    </w:p>
    <w:p w:rsidR="00C7194B" w:rsidRPr="00B701CC" w:rsidRDefault="00C7194B" w:rsidP="00C7194B">
      <w:pPr>
        <w:ind w:left="360" w:firstLine="672"/>
        <w:rPr>
          <w:rFonts w:ascii="Arial" w:hAnsi="Arial" w:cs="Arial"/>
          <w:sz w:val="24"/>
          <w:szCs w:val="24"/>
        </w:rPr>
      </w:pPr>
    </w:p>
    <w:p w:rsidR="00C7194B" w:rsidRPr="00B701CC" w:rsidRDefault="00C7194B" w:rsidP="00C7194B">
      <w:pPr>
        <w:rPr>
          <w:rFonts w:ascii="Arial" w:hAnsi="Arial" w:cs="Arial"/>
          <w:sz w:val="24"/>
          <w:szCs w:val="24"/>
          <w:u w:val="single"/>
        </w:rPr>
      </w:pPr>
      <w:r w:rsidRPr="00B701CC">
        <w:rPr>
          <w:rFonts w:ascii="Arial" w:hAnsi="Arial" w:cs="Arial"/>
          <w:sz w:val="24"/>
          <w:szCs w:val="24"/>
          <w:u w:val="single"/>
        </w:rPr>
        <w:t>Level 3 students (Third year):</w:t>
      </w:r>
    </w:p>
    <w:p w:rsidR="00C7194B" w:rsidRDefault="00C7194B" w:rsidP="00C7194B">
      <w:pPr>
        <w:rPr>
          <w:rFonts w:ascii="Arial" w:hAnsi="Arial" w:cs="Arial"/>
          <w:sz w:val="24"/>
          <w:szCs w:val="24"/>
        </w:rPr>
      </w:pPr>
      <w:r w:rsidRPr="00B701CC">
        <w:rPr>
          <w:rFonts w:ascii="Arial" w:hAnsi="Arial" w:cs="Arial"/>
          <w:sz w:val="24"/>
          <w:szCs w:val="24"/>
        </w:rPr>
        <w:t>Level 3 students attend their block placement after most of the Level 3 teaching</w:t>
      </w:r>
    </w:p>
    <w:p w:rsidR="00C7194B" w:rsidRDefault="00C7194B" w:rsidP="00C7194B">
      <w:pPr>
        <w:rPr>
          <w:rFonts w:ascii="Arial" w:hAnsi="Arial" w:cs="Arial"/>
          <w:sz w:val="24"/>
          <w:szCs w:val="24"/>
        </w:rPr>
      </w:pP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eastAsiaTheme="minorEastAsia" w:hAnsi="Arial" w:cs="Arial"/>
          <w:color w:val="000000" w:themeColor="text1"/>
          <w:kern w:val="24"/>
          <w:sz w:val="24"/>
          <w:szCs w:val="24"/>
          <w:lang w:val="en-GB"/>
        </w:rPr>
        <w:t xml:space="preserve">Dysphagia: </w:t>
      </w:r>
      <w:r>
        <w:rPr>
          <w:rFonts w:ascii="Arial" w:eastAsiaTheme="minorEastAsia" w:hAnsi="Arial" w:cs="Arial"/>
          <w:color w:val="000000" w:themeColor="text1"/>
          <w:kern w:val="24"/>
          <w:sz w:val="24"/>
          <w:szCs w:val="24"/>
          <w:lang w:val="en-GB"/>
        </w:rPr>
        <w:t>3</w:t>
      </w:r>
      <w:r w:rsidRPr="00AD13CA">
        <w:rPr>
          <w:rFonts w:ascii="Arial" w:eastAsiaTheme="minorEastAsia" w:hAnsi="Arial" w:cs="Arial"/>
          <w:color w:val="000000" w:themeColor="text1"/>
          <w:kern w:val="24"/>
          <w:sz w:val="24"/>
          <w:szCs w:val="24"/>
          <w:vertAlign w:val="superscript"/>
          <w:lang w:val="en-GB"/>
        </w:rPr>
        <w:t>rd</w:t>
      </w:r>
      <w:r>
        <w:rPr>
          <w:rFonts w:ascii="Arial" w:eastAsiaTheme="minorEastAsia" w:hAnsi="Arial" w:cs="Arial"/>
          <w:color w:val="000000" w:themeColor="text1"/>
          <w:kern w:val="24"/>
          <w:sz w:val="24"/>
          <w:szCs w:val="24"/>
          <w:lang w:val="en-GB"/>
        </w:rPr>
        <w:t xml:space="preserve"> </w:t>
      </w:r>
      <w:r w:rsidRPr="00AD13CA">
        <w:rPr>
          <w:rFonts w:ascii="Arial" w:eastAsiaTheme="minorEastAsia" w:hAnsi="Arial" w:cs="Arial"/>
          <w:color w:val="000000" w:themeColor="text1"/>
          <w:kern w:val="24"/>
          <w:sz w:val="24"/>
          <w:szCs w:val="24"/>
          <w:lang w:val="en-GB"/>
        </w:rPr>
        <w:t>year Intervention teaching does not just focus on therapy, but management as a whole</w:t>
      </w: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eastAsiaTheme="minorEastAsia" w:hAnsi="Arial" w:cs="Arial"/>
          <w:color w:val="000000" w:themeColor="text1"/>
          <w:kern w:val="24"/>
          <w:sz w:val="24"/>
          <w:szCs w:val="24"/>
          <w:lang w:val="en-GB"/>
        </w:rPr>
        <w:t>Eating and drinking in Dementia and ALD covered separately</w:t>
      </w: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eastAsiaTheme="minorEastAsia" w:hAnsi="Arial" w:cs="Arial"/>
          <w:color w:val="000000" w:themeColor="text1"/>
          <w:kern w:val="24"/>
          <w:sz w:val="24"/>
          <w:szCs w:val="24"/>
          <w:lang w:val="en-GB"/>
        </w:rPr>
        <w:t>Ethics teaching in relation to dysphagia</w:t>
      </w: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eastAsiaTheme="minorEastAsia" w:hAnsi="Arial" w:cs="Arial"/>
          <w:color w:val="000000" w:themeColor="text1"/>
          <w:kern w:val="24"/>
          <w:sz w:val="24"/>
          <w:szCs w:val="24"/>
          <w:lang w:val="en-GB"/>
        </w:rPr>
        <w:t>Neurology</w:t>
      </w: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eastAsiaTheme="minorEastAsia" w:hAnsi="Arial" w:cs="Arial"/>
          <w:color w:val="000000" w:themeColor="text1"/>
          <w:kern w:val="24"/>
          <w:sz w:val="24"/>
          <w:szCs w:val="24"/>
          <w:lang w:val="en-GB"/>
        </w:rPr>
        <w:t>Specialist teaching: dysfluency, visual impairment, adult learning difficulties, mental health, head and neck, TBI, voice</w:t>
      </w: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eastAsiaTheme="minorEastAsia" w:hAnsi="Arial" w:cs="Arial"/>
          <w:color w:val="000000" w:themeColor="text1"/>
          <w:kern w:val="24"/>
          <w:sz w:val="24"/>
          <w:szCs w:val="24"/>
          <w:lang w:val="en-GB"/>
        </w:rPr>
        <w:t>Apraxia in adults</w:t>
      </w: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eastAsiaTheme="minorEastAsia" w:hAnsi="Arial" w:cs="Arial"/>
          <w:color w:val="000000" w:themeColor="text1"/>
          <w:kern w:val="24"/>
          <w:sz w:val="24"/>
          <w:szCs w:val="24"/>
          <w:lang w:val="en-GB"/>
        </w:rPr>
        <w:t>Aphasia: word finding and sentence processing</w:t>
      </w: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eastAsiaTheme="minorEastAsia" w:hAnsi="Arial" w:cs="Arial"/>
          <w:color w:val="000000" w:themeColor="text1"/>
          <w:kern w:val="24"/>
          <w:sz w:val="24"/>
          <w:szCs w:val="24"/>
          <w:lang w:val="en-GB"/>
        </w:rPr>
        <w:t xml:space="preserve">Outcome Measures </w:t>
      </w: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hAnsi="Arial" w:cs="Arial"/>
          <w:sz w:val="24"/>
          <w:szCs w:val="24"/>
          <w:lang w:val="en-GB"/>
        </w:rPr>
        <w:t xml:space="preserve">Dysarthria: general approaches </w:t>
      </w:r>
      <w:r w:rsidR="00A73396" w:rsidRPr="00AD13CA">
        <w:rPr>
          <w:rFonts w:ascii="Arial" w:hAnsi="Arial" w:cs="Arial"/>
          <w:sz w:val="24"/>
          <w:szCs w:val="24"/>
          <w:lang w:val="en-GB"/>
        </w:rPr>
        <w:t>e.g.</w:t>
      </w:r>
      <w:r w:rsidRPr="00AD13CA">
        <w:rPr>
          <w:rFonts w:ascii="Arial" w:hAnsi="Arial" w:cs="Arial"/>
          <w:sz w:val="24"/>
          <w:szCs w:val="24"/>
          <w:lang w:val="en-GB"/>
        </w:rPr>
        <w:t xml:space="preserve"> Rosenbek's principles evidence for interventions - e.g. LSVT vs non-speech oromotor exercises, principles of motor learning, contrastive drilling, effects of supplementing techniques such as cueing techniques, rate control and other prosodic modifications intervening for interactional consequences of dysarthria - improving communicative effectiveness</w:t>
      </w: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hAnsi="Arial" w:cs="Arial"/>
          <w:sz w:val="24"/>
          <w:szCs w:val="24"/>
          <w:lang w:val="en-GB"/>
        </w:rPr>
        <w:t>SoP -evidencing competency</w:t>
      </w: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hAnsi="Arial" w:cs="Arial"/>
          <w:sz w:val="24"/>
          <w:szCs w:val="24"/>
          <w:lang w:val="en-GB"/>
        </w:rPr>
        <w:t>Research methods leading to Part  1 student dissertation project</w:t>
      </w:r>
    </w:p>
    <w:p w:rsidR="00C7194B" w:rsidRPr="00AD13CA" w:rsidRDefault="00C7194B" w:rsidP="007F11CC">
      <w:pPr>
        <w:pStyle w:val="ListParagraph"/>
        <w:numPr>
          <w:ilvl w:val="0"/>
          <w:numId w:val="36"/>
        </w:numPr>
        <w:rPr>
          <w:rFonts w:ascii="Arial" w:hAnsi="Arial" w:cs="Arial"/>
          <w:sz w:val="24"/>
          <w:szCs w:val="24"/>
          <w:lang w:val="en-GB"/>
        </w:rPr>
      </w:pPr>
      <w:r w:rsidRPr="00AD13CA">
        <w:rPr>
          <w:rFonts w:ascii="Arial" w:hAnsi="Arial" w:cs="Arial"/>
          <w:sz w:val="24"/>
          <w:szCs w:val="24"/>
          <w:lang w:val="en-GB"/>
        </w:rPr>
        <w:t>Speech disorders revision and Childhood Apraxia of Speech</w:t>
      </w:r>
    </w:p>
    <w:p w:rsidR="00C7194B" w:rsidRPr="00AD13CA" w:rsidRDefault="00C7194B" w:rsidP="007F11CC">
      <w:pPr>
        <w:pStyle w:val="ListParagraph"/>
        <w:numPr>
          <w:ilvl w:val="0"/>
          <w:numId w:val="36"/>
        </w:numPr>
        <w:rPr>
          <w:rFonts w:ascii="Arial" w:hAnsi="Arial" w:cs="Arial"/>
          <w:sz w:val="28"/>
          <w:szCs w:val="28"/>
          <w:lang w:val="en-GB"/>
        </w:rPr>
      </w:pPr>
      <w:r w:rsidRPr="00AD13CA">
        <w:rPr>
          <w:rFonts w:ascii="Arial" w:eastAsiaTheme="minorEastAsia" w:hAnsi="Arial" w:cs="Arial"/>
          <w:color w:val="000000" w:themeColor="text1"/>
          <w:kern w:val="24"/>
          <w:sz w:val="24"/>
          <w:szCs w:val="24"/>
          <w:lang w:val="en-GB"/>
        </w:rPr>
        <w:t>Inter-professional Education event– Education workshop with teachers, social workers</w:t>
      </w:r>
      <w:r w:rsidRPr="00AD13CA">
        <w:rPr>
          <w:rFonts w:ascii="Arial" w:hAnsi="Arial" w:cs="Arial"/>
          <w:sz w:val="28"/>
          <w:szCs w:val="28"/>
          <w:lang w:val="en-GB"/>
        </w:rPr>
        <w:t xml:space="preserve"> </w:t>
      </w:r>
    </w:p>
    <w:p w:rsidR="00C7194B" w:rsidRPr="0046543E" w:rsidRDefault="00C7194B" w:rsidP="00C7194B">
      <w:pPr>
        <w:ind w:left="2246"/>
        <w:rPr>
          <w:rFonts w:ascii="Arial" w:hAnsi="Arial" w:cs="Arial"/>
          <w:sz w:val="28"/>
          <w:szCs w:val="28"/>
        </w:rPr>
      </w:pPr>
    </w:p>
    <w:p w:rsidR="00C7194B" w:rsidRDefault="00C7194B" w:rsidP="00C7194B">
      <w:pPr>
        <w:rPr>
          <w:rFonts w:ascii="Arial" w:hAnsi="Arial" w:cs="Arial"/>
          <w:b/>
          <w:sz w:val="24"/>
          <w:szCs w:val="24"/>
        </w:rPr>
      </w:pPr>
      <w:r w:rsidRPr="00AD13CA">
        <w:rPr>
          <w:rFonts w:ascii="Arial" w:hAnsi="Arial" w:cs="Arial"/>
          <w:b/>
          <w:sz w:val="24"/>
          <w:szCs w:val="24"/>
        </w:rPr>
        <w:t xml:space="preserve">What to expect </w:t>
      </w:r>
      <w:r>
        <w:rPr>
          <w:rFonts w:ascii="Arial" w:hAnsi="Arial" w:cs="Arial"/>
          <w:b/>
          <w:sz w:val="24"/>
          <w:szCs w:val="24"/>
        </w:rPr>
        <w:t>in</w:t>
      </w:r>
      <w:r w:rsidRPr="00AD13CA">
        <w:rPr>
          <w:rFonts w:ascii="Arial" w:hAnsi="Arial" w:cs="Arial"/>
          <w:b/>
          <w:sz w:val="24"/>
          <w:szCs w:val="24"/>
        </w:rPr>
        <w:t xml:space="preserve"> level 3 placements</w:t>
      </w:r>
    </w:p>
    <w:p w:rsidR="00C7194B" w:rsidRPr="00AD13CA" w:rsidRDefault="00C7194B" w:rsidP="00C7194B">
      <w:pPr>
        <w:rPr>
          <w:rFonts w:ascii="Arial" w:hAnsi="Arial" w:cs="Arial"/>
          <w:b/>
          <w:sz w:val="24"/>
          <w:szCs w:val="24"/>
        </w:rPr>
      </w:pPr>
    </w:p>
    <w:p w:rsidR="00C7194B" w:rsidRPr="00B701CC" w:rsidRDefault="00C7194B" w:rsidP="007F11CC">
      <w:pPr>
        <w:numPr>
          <w:ilvl w:val="0"/>
          <w:numId w:val="39"/>
        </w:numPr>
        <w:rPr>
          <w:rFonts w:ascii="Arial" w:hAnsi="Arial" w:cs="Arial"/>
          <w:sz w:val="24"/>
          <w:szCs w:val="24"/>
        </w:rPr>
      </w:pPr>
      <w:r w:rsidRPr="00B701CC">
        <w:rPr>
          <w:rFonts w:ascii="Arial" w:hAnsi="Arial" w:cs="Arial"/>
          <w:sz w:val="24"/>
          <w:szCs w:val="24"/>
        </w:rPr>
        <w:t>By the level 3 placement students have studied most of the theory they will cover</w:t>
      </w:r>
    </w:p>
    <w:p w:rsidR="00C7194B" w:rsidRPr="00B701CC" w:rsidRDefault="00C7194B" w:rsidP="007F11CC">
      <w:pPr>
        <w:numPr>
          <w:ilvl w:val="0"/>
          <w:numId w:val="39"/>
        </w:numPr>
        <w:rPr>
          <w:rFonts w:ascii="Arial" w:hAnsi="Arial" w:cs="Arial"/>
          <w:sz w:val="24"/>
          <w:szCs w:val="24"/>
        </w:rPr>
      </w:pPr>
      <w:r w:rsidRPr="00B701CC">
        <w:rPr>
          <w:rFonts w:ascii="Arial" w:hAnsi="Arial" w:cs="Arial"/>
          <w:sz w:val="24"/>
          <w:szCs w:val="24"/>
        </w:rPr>
        <w:t>They should be taking responsibility for their own learning</w:t>
      </w:r>
    </w:p>
    <w:p w:rsidR="00C7194B" w:rsidRPr="00B701CC" w:rsidRDefault="00C7194B" w:rsidP="007F11CC">
      <w:pPr>
        <w:numPr>
          <w:ilvl w:val="0"/>
          <w:numId w:val="39"/>
        </w:numPr>
        <w:rPr>
          <w:rFonts w:ascii="Arial" w:hAnsi="Arial" w:cs="Arial"/>
          <w:sz w:val="24"/>
          <w:szCs w:val="24"/>
        </w:rPr>
      </w:pPr>
      <w:r w:rsidRPr="00B701CC">
        <w:rPr>
          <w:rFonts w:ascii="Arial" w:hAnsi="Arial" w:cs="Arial"/>
          <w:sz w:val="24"/>
          <w:szCs w:val="24"/>
        </w:rPr>
        <w:t>They may not study all topics in depth but they should have skills for researching unfamiliar topics</w:t>
      </w:r>
    </w:p>
    <w:p w:rsidR="00C7194B" w:rsidRPr="00AE119C" w:rsidRDefault="00C7194B" w:rsidP="007F11CC">
      <w:pPr>
        <w:numPr>
          <w:ilvl w:val="0"/>
          <w:numId w:val="39"/>
        </w:numPr>
        <w:rPr>
          <w:rFonts w:ascii="Arial" w:hAnsi="Arial" w:cs="Arial"/>
          <w:sz w:val="24"/>
          <w:szCs w:val="24"/>
          <w:lang w:val="en-GB"/>
        </w:rPr>
      </w:pPr>
      <w:r>
        <w:rPr>
          <w:rFonts w:ascii="Arial" w:hAnsi="Arial" w:cs="Arial"/>
          <w:sz w:val="24"/>
          <w:szCs w:val="24"/>
          <w:lang w:val="en-GB"/>
        </w:rPr>
        <w:t>Have studied</w:t>
      </w:r>
      <w:r w:rsidRPr="00AE119C">
        <w:rPr>
          <w:rFonts w:ascii="Arial" w:hAnsi="Arial" w:cs="Arial"/>
          <w:sz w:val="24"/>
          <w:szCs w:val="24"/>
          <w:lang w:val="en-GB"/>
        </w:rPr>
        <w:t xml:space="preserve"> the main theory – but only had practice of applying in one area</w:t>
      </w:r>
    </w:p>
    <w:p w:rsidR="00C7194B" w:rsidRPr="00AE119C" w:rsidRDefault="00C7194B" w:rsidP="007F11CC">
      <w:pPr>
        <w:numPr>
          <w:ilvl w:val="0"/>
          <w:numId w:val="39"/>
        </w:numPr>
        <w:rPr>
          <w:rFonts w:ascii="Arial" w:hAnsi="Arial" w:cs="Arial"/>
          <w:sz w:val="24"/>
          <w:szCs w:val="24"/>
          <w:lang w:val="en-GB"/>
        </w:rPr>
      </w:pPr>
      <w:r w:rsidRPr="00AE119C">
        <w:rPr>
          <w:rFonts w:ascii="Arial" w:hAnsi="Arial" w:cs="Arial"/>
          <w:sz w:val="24"/>
          <w:szCs w:val="24"/>
          <w:lang w:val="en-GB"/>
        </w:rPr>
        <w:t xml:space="preserve">Need to recognise </w:t>
      </w:r>
      <w:r>
        <w:rPr>
          <w:rFonts w:ascii="Arial" w:hAnsi="Arial" w:cs="Arial"/>
          <w:sz w:val="24"/>
          <w:szCs w:val="24"/>
          <w:lang w:val="en-GB"/>
        </w:rPr>
        <w:t xml:space="preserve">and apply the </w:t>
      </w:r>
      <w:r w:rsidRPr="00AE119C">
        <w:rPr>
          <w:rFonts w:ascii="Arial" w:hAnsi="Arial" w:cs="Arial"/>
          <w:sz w:val="24"/>
          <w:szCs w:val="24"/>
          <w:lang w:val="en-GB"/>
        </w:rPr>
        <w:t xml:space="preserve">generic </w:t>
      </w:r>
      <w:r>
        <w:rPr>
          <w:rFonts w:ascii="Arial" w:hAnsi="Arial" w:cs="Arial"/>
          <w:sz w:val="24"/>
          <w:szCs w:val="24"/>
          <w:lang w:val="en-GB"/>
        </w:rPr>
        <w:t xml:space="preserve">clinical </w:t>
      </w:r>
      <w:r w:rsidRPr="00AE119C">
        <w:rPr>
          <w:rFonts w:ascii="Arial" w:hAnsi="Arial" w:cs="Arial"/>
          <w:sz w:val="24"/>
          <w:szCs w:val="24"/>
          <w:lang w:val="en-GB"/>
        </w:rPr>
        <w:t>skills</w:t>
      </w:r>
    </w:p>
    <w:p w:rsidR="00C7194B" w:rsidRPr="00AE119C" w:rsidRDefault="00C7194B" w:rsidP="007F11CC">
      <w:pPr>
        <w:numPr>
          <w:ilvl w:val="0"/>
          <w:numId w:val="39"/>
        </w:numPr>
        <w:rPr>
          <w:rFonts w:ascii="Arial" w:hAnsi="Arial" w:cs="Arial"/>
          <w:sz w:val="24"/>
          <w:szCs w:val="24"/>
          <w:lang w:val="en-GB"/>
        </w:rPr>
      </w:pPr>
      <w:r w:rsidRPr="00AE119C">
        <w:rPr>
          <w:rFonts w:ascii="Arial" w:hAnsi="Arial" w:cs="Arial"/>
          <w:sz w:val="24"/>
          <w:szCs w:val="24"/>
          <w:lang w:val="en-GB"/>
        </w:rPr>
        <w:t>Be prepared to have a go and have a small independent caseload by the end – depending on setting</w:t>
      </w:r>
    </w:p>
    <w:p w:rsidR="00C7194B" w:rsidRPr="00B701CC" w:rsidRDefault="00C7194B" w:rsidP="007F11CC">
      <w:pPr>
        <w:numPr>
          <w:ilvl w:val="0"/>
          <w:numId w:val="39"/>
        </w:numPr>
        <w:rPr>
          <w:rFonts w:ascii="Arial" w:hAnsi="Arial" w:cs="Arial"/>
          <w:sz w:val="24"/>
          <w:szCs w:val="24"/>
        </w:rPr>
      </w:pPr>
      <w:r w:rsidRPr="00B701CC">
        <w:rPr>
          <w:rFonts w:ascii="Arial" w:hAnsi="Arial" w:cs="Arial"/>
          <w:sz w:val="24"/>
          <w:szCs w:val="24"/>
        </w:rPr>
        <w:t>By the end of the placement students should be working towards independent functioning but still needing support with the broader context e.g. different models of service delivery</w:t>
      </w:r>
    </w:p>
    <w:p w:rsidR="00C7194B" w:rsidRPr="00B701CC" w:rsidRDefault="00C7194B" w:rsidP="00C7194B">
      <w:pPr>
        <w:rPr>
          <w:rFonts w:ascii="Arial" w:hAnsi="Arial" w:cs="Arial"/>
          <w:sz w:val="24"/>
          <w:szCs w:val="24"/>
        </w:rPr>
      </w:pPr>
    </w:p>
    <w:p w:rsidR="00C7194B" w:rsidRPr="00B701CC" w:rsidRDefault="00C7194B" w:rsidP="00C7194B">
      <w:pPr>
        <w:rPr>
          <w:rFonts w:ascii="Arial" w:hAnsi="Arial" w:cs="Arial"/>
          <w:sz w:val="24"/>
          <w:szCs w:val="24"/>
          <w:u w:val="single"/>
        </w:rPr>
      </w:pPr>
      <w:r w:rsidRPr="00B701CC">
        <w:rPr>
          <w:rFonts w:ascii="Arial" w:hAnsi="Arial" w:cs="Arial"/>
          <w:sz w:val="24"/>
          <w:szCs w:val="24"/>
          <w:u w:val="single"/>
        </w:rPr>
        <w:t xml:space="preserve">Level 4 (Final year): </w:t>
      </w:r>
    </w:p>
    <w:p w:rsidR="00C7194B" w:rsidRPr="00B701CC" w:rsidRDefault="00C7194B" w:rsidP="00C7194B">
      <w:pPr>
        <w:rPr>
          <w:rFonts w:ascii="Arial" w:hAnsi="Arial" w:cs="Arial"/>
          <w:bCs/>
          <w:sz w:val="24"/>
          <w:szCs w:val="24"/>
        </w:rPr>
      </w:pPr>
      <w:r w:rsidRPr="00B701CC">
        <w:rPr>
          <w:rFonts w:ascii="Arial" w:hAnsi="Arial" w:cs="Arial"/>
          <w:bCs/>
          <w:sz w:val="24"/>
          <w:szCs w:val="24"/>
        </w:rPr>
        <w:t>By the time students come out to you on placement they will have completed their:</w:t>
      </w:r>
    </w:p>
    <w:p w:rsidR="00C7194B" w:rsidRPr="00B701CC" w:rsidRDefault="00C7194B" w:rsidP="007F11CC">
      <w:pPr>
        <w:numPr>
          <w:ilvl w:val="0"/>
          <w:numId w:val="37"/>
        </w:numPr>
        <w:rPr>
          <w:rFonts w:ascii="Arial" w:hAnsi="Arial" w:cs="Arial"/>
          <w:sz w:val="24"/>
          <w:szCs w:val="24"/>
        </w:rPr>
      </w:pPr>
      <w:r w:rsidRPr="00B701CC">
        <w:rPr>
          <w:rFonts w:ascii="Arial" w:hAnsi="Arial" w:cs="Arial"/>
          <w:sz w:val="24"/>
          <w:szCs w:val="24"/>
        </w:rPr>
        <w:t xml:space="preserve"> 2 placements</w:t>
      </w:r>
      <w:r>
        <w:rPr>
          <w:rFonts w:ascii="Arial" w:hAnsi="Arial" w:cs="Arial"/>
          <w:sz w:val="24"/>
          <w:szCs w:val="24"/>
        </w:rPr>
        <w:t>:</w:t>
      </w:r>
      <w:r w:rsidRPr="00B701CC">
        <w:rPr>
          <w:rFonts w:ascii="Arial" w:hAnsi="Arial" w:cs="Arial"/>
          <w:sz w:val="24"/>
          <w:szCs w:val="24"/>
        </w:rPr>
        <w:t xml:space="preserve"> second and third year block placement</w:t>
      </w:r>
    </w:p>
    <w:p w:rsidR="00C7194B" w:rsidRPr="00B701CC" w:rsidRDefault="00C7194B" w:rsidP="007F11CC">
      <w:pPr>
        <w:numPr>
          <w:ilvl w:val="0"/>
          <w:numId w:val="37"/>
        </w:numPr>
        <w:rPr>
          <w:rFonts w:ascii="Arial" w:hAnsi="Arial" w:cs="Arial"/>
          <w:sz w:val="24"/>
          <w:szCs w:val="24"/>
        </w:rPr>
      </w:pPr>
      <w:r w:rsidRPr="00B701CC">
        <w:rPr>
          <w:rFonts w:ascii="Arial" w:hAnsi="Arial" w:cs="Arial"/>
          <w:sz w:val="24"/>
          <w:szCs w:val="24"/>
        </w:rPr>
        <w:t>All intervention teaching</w:t>
      </w:r>
    </w:p>
    <w:p w:rsidR="00C7194B" w:rsidRDefault="00C7194B" w:rsidP="007F11CC">
      <w:pPr>
        <w:numPr>
          <w:ilvl w:val="0"/>
          <w:numId w:val="37"/>
        </w:numPr>
        <w:rPr>
          <w:rFonts w:ascii="Arial" w:hAnsi="Arial" w:cs="Arial"/>
          <w:sz w:val="24"/>
          <w:szCs w:val="24"/>
          <w:lang w:val="en-GB"/>
        </w:rPr>
      </w:pPr>
      <w:r w:rsidRPr="00B701CC">
        <w:rPr>
          <w:rFonts w:ascii="Arial" w:hAnsi="Arial" w:cs="Arial"/>
          <w:sz w:val="24"/>
          <w:szCs w:val="24"/>
        </w:rPr>
        <w:t>All linguistics, phonetics and phonology teaching</w:t>
      </w:r>
      <w:r w:rsidRPr="00AE119C">
        <w:rPr>
          <w:rFonts w:ascii="Arial" w:hAnsi="Arial" w:cs="Arial"/>
          <w:sz w:val="24"/>
          <w:szCs w:val="24"/>
          <w:lang w:val="en-GB"/>
        </w:rPr>
        <w:t xml:space="preserve"> </w:t>
      </w:r>
    </w:p>
    <w:p w:rsidR="00C7194B" w:rsidRPr="00AE119C" w:rsidRDefault="00C7194B" w:rsidP="007F11CC">
      <w:pPr>
        <w:numPr>
          <w:ilvl w:val="0"/>
          <w:numId w:val="37"/>
        </w:numPr>
        <w:rPr>
          <w:rFonts w:ascii="Arial" w:hAnsi="Arial" w:cs="Arial"/>
          <w:sz w:val="24"/>
          <w:szCs w:val="24"/>
          <w:lang w:val="en-GB"/>
        </w:rPr>
      </w:pPr>
      <w:r w:rsidRPr="00AE119C">
        <w:rPr>
          <w:rFonts w:ascii="Arial" w:hAnsi="Arial" w:cs="Arial"/>
          <w:sz w:val="24"/>
          <w:szCs w:val="24"/>
          <w:lang w:val="en-GB"/>
        </w:rPr>
        <w:t xml:space="preserve">All theoretical learning but need help to  apply this </w:t>
      </w:r>
    </w:p>
    <w:p w:rsidR="00C7194B" w:rsidRPr="00B701CC" w:rsidRDefault="00C7194B" w:rsidP="00C7194B">
      <w:pPr>
        <w:ind w:left="360"/>
        <w:rPr>
          <w:rFonts w:ascii="Arial" w:hAnsi="Arial" w:cs="Arial"/>
          <w:sz w:val="24"/>
          <w:szCs w:val="24"/>
        </w:rPr>
      </w:pPr>
    </w:p>
    <w:p w:rsidR="00C7194B" w:rsidRPr="00B701CC" w:rsidRDefault="00C7194B" w:rsidP="00C7194B">
      <w:pPr>
        <w:rPr>
          <w:rFonts w:ascii="Arial" w:hAnsi="Arial" w:cs="Arial"/>
          <w:sz w:val="24"/>
          <w:szCs w:val="24"/>
        </w:rPr>
      </w:pPr>
      <w:r>
        <w:rPr>
          <w:rFonts w:ascii="Arial" w:hAnsi="Arial" w:cs="Arial"/>
          <w:sz w:val="24"/>
          <w:szCs w:val="24"/>
        </w:rPr>
        <w:t>Alongside placement th</w:t>
      </w:r>
      <w:r w:rsidRPr="00B701CC">
        <w:rPr>
          <w:rFonts w:ascii="Arial" w:hAnsi="Arial" w:cs="Arial"/>
          <w:sz w:val="24"/>
          <w:szCs w:val="24"/>
        </w:rPr>
        <w:t>ey will be doing their:</w:t>
      </w:r>
    </w:p>
    <w:p w:rsidR="00C7194B" w:rsidRPr="00B701CC" w:rsidRDefault="00C7194B" w:rsidP="007F11CC">
      <w:pPr>
        <w:numPr>
          <w:ilvl w:val="0"/>
          <w:numId w:val="38"/>
        </w:numPr>
        <w:ind w:left="709"/>
        <w:rPr>
          <w:rFonts w:ascii="Arial" w:hAnsi="Arial" w:cs="Arial"/>
          <w:sz w:val="24"/>
          <w:szCs w:val="24"/>
        </w:rPr>
      </w:pPr>
      <w:r>
        <w:rPr>
          <w:rFonts w:ascii="Arial" w:hAnsi="Arial" w:cs="Arial"/>
          <w:sz w:val="24"/>
          <w:szCs w:val="24"/>
        </w:rPr>
        <w:t xml:space="preserve">Dissertation </w:t>
      </w:r>
      <w:r w:rsidRPr="00B701CC">
        <w:rPr>
          <w:rFonts w:ascii="Arial" w:hAnsi="Arial" w:cs="Arial"/>
          <w:sz w:val="24"/>
          <w:szCs w:val="24"/>
        </w:rPr>
        <w:t>part 2</w:t>
      </w:r>
    </w:p>
    <w:p w:rsidR="00C7194B" w:rsidRPr="00B701CC" w:rsidRDefault="00C7194B" w:rsidP="007F11CC">
      <w:pPr>
        <w:numPr>
          <w:ilvl w:val="0"/>
          <w:numId w:val="38"/>
        </w:numPr>
        <w:rPr>
          <w:rFonts w:ascii="Arial" w:hAnsi="Arial" w:cs="Arial"/>
          <w:sz w:val="24"/>
          <w:szCs w:val="24"/>
        </w:rPr>
      </w:pPr>
      <w:r w:rsidRPr="00B701CC">
        <w:rPr>
          <w:rFonts w:ascii="Arial" w:hAnsi="Arial" w:cs="Arial"/>
          <w:sz w:val="24"/>
          <w:szCs w:val="24"/>
        </w:rPr>
        <w:lastRenderedPageBreak/>
        <w:t xml:space="preserve">Final PPD module – portfolio of evidence using HCPC SoP </w:t>
      </w:r>
    </w:p>
    <w:p w:rsidR="00C7194B" w:rsidRDefault="00C7194B" w:rsidP="007F11CC">
      <w:pPr>
        <w:numPr>
          <w:ilvl w:val="0"/>
          <w:numId w:val="38"/>
        </w:numPr>
        <w:rPr>
          <w:rFonts w:ascii="Arial" w:hAnsi="Arial" w:cs="Arial"/>
          <w:sz w:val="24"/>
          <w:szCs w:val="24"/>
        </w:rPr>
      </w:pPr>
      <w:r w:rsidRPr="00B701CC">
        <w:rPr>
          <w:rFonts w:ascii="Arial" w:hAnsi="Arial" w:cs="Arial"/>
          <w:sz w:val="24"/>
          <w:szCs w:val="24"/>
        </w:rPr>
        <w:t>Peer tutoring</w:t>
      </w:r>
      <w:r>
        <w:rPr>
          <w:rFonts w:ascii="Arial" w:hAnsi="Arial" w:cs="Arial"/>
          <w:sz w:val="24"/>
          <w:szCs w:val="24"/>
        </w:rPr>
        <w:t xml:space="preserve"> second years as they begin their placement programme</w:t>
      </w:r>
    </w:p>
    <w:p w:rsidR="00C7194B" w:rsidRDefault="00C7194B" w:rsidP="007F11CC">
      <w:pPr>
        <w:numPr>
          <w:ilvl w:val="0"/>
          <w:numId w:val="38"/>
        </w:numPr>
        <w:rPr>
          <w:rFonts w:ascii="Arial" w:hAnsi="Arial" w:cs="Arial"/>
          <w:sz w:val="24"/>
          <w:szCs w:val="24"/>
        </w:rPr>
      </w:pPr>
      <w:r>
        <w:rPr>
          <w:rFonts w:ascii="Arial" w:hAnsi="Arial" w:cs="Arial"/>
          <w:sz w:val="24"/>
          <w:szCs w:val="24"/>
        </w:rPr>
        <w:t>Training other student year groups in  a given theoretical area</w:t>
      </w:r>
    </w:p>
    <w:p w:rsidR="00C7194B" w:rsidRPr="00B701CC" w:rsidRDefault="00C7194B" w:rsidP="00C7194B">
      <w:pPr>
        <w:rPr>
          <w:rFonts w:ascii="Arial" w:hAnsi="Arial" w:cs="Arial"/>
          <w:sz w:val="24"/>
          <w:szCs w:val="24"/>
        </w:rPr>
      </w:pPr>
    </w:p>
    <w:p w:rsidR="00C7194B" w:rsidRDefault="00C7194B" w:rsidP="00C7194B">
      <w:pPr>
        <w:ind w:left="360"/>
        <w:rPr>
          <w:rFonts w:ascii="Arial" w:hAnsi="Arial" w:cs="Arial"/>
          <w:b/>
          <w:sz w:val="24"/>
          <w:szCs w:val="24"/>
        </w:rPr>
      </w:pPr>
      <w:r w:rsidRPr="00AD13CA">
        <w:rPr>
          <w:rFonts w:ascii="Arial" w:hAnsi="Arial" w:cs="Arial"/>
          <w:b/>
          <w:sz w:val="24"/>
          <w:szCs w:val="24"/>
        </w:rPr>
        <w:t>What to expect at level 4 placements</w:t>
      </w:r>
    </w:p>
    <w:p w:rsidR="00C7194B" w:rsidRPr="00AD13CA" w:rsidRDefault="00C7194B" w:rsidP="00C7194B">
      <w:pPr>
        <w:ind w:left="360"/>
        <w:rPr>
          <w:rFonts w:ascii="Arial" w:hAnsi="Arial" w:cs="Arial"/>
          <w:b/>
          <w:sz w:val="24"/>
          <w:szCs w:val="24"/>
        </w:rPr>
      </w:pPr>
    </w:p>
    <w:p w:rsidR="00C7194B" w:rsidRPr="00AD13CA" w:rsidRDefault="00C7194B" w:rsidP="007F11CC">
      <w:pPr>
        <w:pStyle w:val="ListParagraph"/>
        <w:numPr>
          <w:ilvl w:val="0"/>
          <w:numId w:val="42"/>
        </w:numPr>
        <w:tabs>
          <w:tab w:val="left" w:pos="1276"/>
        </w:tabs>
        <w:rPr>
          <w:rFonts w:ascii="Arial" w:hAnsi="Arial" w:cs="Arial"/>
          <w:sz w:val="24"/>
          <w:szCs w:val="24"/>
        </w:rPr>
      </w:pPr>
      <w:r w:rsidRPr="00AD13CA">
        <w:rPr>
          <w:rFonts w:ascii="Arial" w:hAnsi="Arial" w:cs="Arial"/>
          <w:sz w:val="24"/>
          <w:szCs w:val="24"/>
        </w:rPr>
        <w:t>These students have completed all new theoretical learning</w:t>
      </w:r>
    </w:p>
    <w:p w:rsidR="00C7194B" w:rsidRPr="00AD13CA" w:rsidRDefault="00C7194B" w:rsidP="007F11CC">
      <w:pPr>
        <w:pStyle w:val="ListParagraph"/>
        <w:numPr>
          <w:ilvl w:val="0"/>
          <w:numId w:val="42"/>
        </w:numPr>
        <w:tabs>
          <w:tab w:val="left" w:pos="1276"/>
        </w:tabs>
        <w:rPr>
          <w:rFonts w:ascii="Arial" w:hAnsi="Arial" w:cs="Arial"/>
          <w:sz w:val="24"/>
          <w:szCs w:val="24"/>
        </w:rPr>
      </w:pPr>
      <w:r w:rsidRPr="00AD13CA">
        <w:rPr>
          <w:rFonts w:ascii="Arial" w:hAnsi="Arial" w:cs="Arial"/>
          <w:sz w:val="24"/>
          <w:szCs w:val="24"/>
        </w:rPr>
        <w:t>They are working on a portfolio to demonstrate that they can</w:t>
      </w:r>
      <w:r w:rsidR="00C26FAB">
        <w:rPr>
          <w:rFonts w:ascii="Arial" w:hAnsi="Arial" w:cs="Arial"/>
          <w:sz w:val="24"/>
          <w:szCs w:val="24"/>
        </w:rPr>
        <w:t xml:space="preserve"> meet HCPC Standards of Proficiency</w:t>
      </w:r>
    </w:p>
    <w:p w:rsidR="00C7194B" w:rsidRPr="00AD13CA" w:rsidRDefault="00C7194B" w:rsidP="007F11CC">
      <w:pPr>
        <w:pStyle w:val="ListParagraph"/>
        <w:numPr>
          <w:ilvl w:val="0"/>
          <w:numId w:val="42"/>
        </w:numPr>
        <w:tabs>
          <w:tab w:val="left" w:pos="1276"/>
        </w:tabs>
        <w:rPr>
          <w:rFonts w:ascii="Arial" w:hAnsi="Arial" w:cs="Arial"/>
          <w:sz w:val="24"/>
          <w:szCs w:val="24"/>
          <w:lang w:val="en-GB"/>
        </w:rPr>
      </w:pPr>
      <w:r w:rsidRPr="00AD13CA">
        <w:rPr>
          <w:rFonts w:ascii="Arial" w:hAnsi="Arial" w:cs="Arial"/>
          <w:sz w:val="24"/>
          <w:szCs w:val="24"/>
        </w:rPr>
        <w:t>At the end of the final term they should be ready to register</w:t>
      </w:r>
      <w:r w:rsidRPr="00AD13CA">
        <w:rPr>
          <w:rFonts w:asciiTheme="minorHAnsi" w:eastAsiaTheme="minorEastAsia" w:hAnsi="Calibri" w:cstheme="minorBidi"/>
          <w:color w:val="000000" w:themeColor="text1"/>
          <w:kern w:val="24"/>
          <w:sz w:val="60"/>
          <w:szCs w:val="60"/>
          <w:lang w:val="en-GB"/>
        </w:rPr>
        <w:t xml:space="preserve"> </w:t>
      </w:r>
      <w:r w:rsidRPr="00AD13CA">
        <w:rPr>
          <w:rFonts w:ascii="Arial" w:hAnsi="Arial" w:cs="Arial"/>
          <w:sz w:val="24"/>
          <w:szCs w:val="24"/>
          <w:lang w:val="en-GB"/>
        </w:rPr>
        <w:t>“although students may only have practised under supervision and not independently educators must be confident that they can meet the standards of proficiency when they work without a supervisor”</w:t>
      </w:r>
    </w:p>
    <w:p w:rsidR="00C7194B" w:rsidRPr="00B701CC" w:rsidRDefault="00C7194B" w:rsidP="007F11CC">
      <w:pPr>
        <w:numPr>
          <w:ilvl w:val="0"/>
          <w:numId w:val="41"/>
        </w:numPr>
        <w:rPr>
          <w:rFonts w:ascii="Arial" w:hAnsi="Arial" w:cs="Arial"/>
          <w:bCs/>
          <w:sz w:val="24"/>
          <w:szCs w:val="24"/>
        </w:rPr>
      </w:pPr>
      <w:r w:rsidRPr="00B701CC">
        <w:rPr>
          <w:rFonts w:ascii="Arial" w:hAnsi="Arial" w:cs="Arial"/>
          <w:sz w:val="24"/>
          <w:szCs w:val="24"/>
        </w:rPr>
        <w:t>They should be working towards supported autonomy but are still students and will benefit from feedback and encouragement</w:t>
      </w:r>
      <w:r w:rsidRPr="00B701CC">
        <w:rPr>
          <w:rFonts w:ascii="Arial" w:hAnsi="Arial" w:cs="Arial"/>
          <w:bCs/>
          <w:sz w:val="24"/>
          <w:szCs w:val="24"/>
        </w:rPr>
        <w:t xml:space="preserve"> </w:t>
      </w:r>
    </w:p>
    <w:p w:rsidR="00C7194B" w:rsidRPr="00B701CC" w:rsidRDefault="00C7194B" w:rsidP="00C7194B">
      <w:pPr>
        <w:rPr>
          <w:rFonts w:ascii="Arial" w:hAnsi="Arial" w:cs="Arial"/>
          <w:bCs/>
          <w:sz w:val="24"/>
          <w:szCs w:val="24"/>
        </w:rPr>
      </w:pPr>
    </w:p>
    <w:p w:rsidR="00C7194B" w:rsidRPr="00B701CC" w:rsidRDefault="00C7194B" w:rsidP="00C7194B">
      <w:pPr>
        <w:rPr>
          <w:rFonts w:ascii="Arial" w:hAnsi="Arial" w:cs="Arial"/>
          <w:bCs/>
          <w:sz w:val="24"/>
          <w:szCs w:val="24"/>
        </w:rPr>
      </w:pPr>
    </w:p>
    <w:p w:rsidR="00C7194B" w:rsidRPr="00B701CC" w:rsidRDefault="00C7194B" w:rsidP="00C7194B">
      <w:pPr>
        <w:rPr>
          <w:rFonts w:ascii="Arial" w:hAnsi="Arial" w:cs="Arial"/>
          <w:bCs/>
          <w:sz w:val="24"/>
          <w:szCs w:val="24"/>
        </w:rPr>
      </w:pPr>
    </w:p>
    <w:p w:rsidR="00C7194B" w:rsidRPr="00B701CC" w:rsidRDefault="00C7194B" w:rsidP="00C7194B">
      <w:pPr>
        <w:rPr>
          <w:rFonts w:ascii="Arial" w:hAnsi="Arial" w:cs="Arial"/>
          <w:bCs/>
          <w:sz w:val="24"/>
          <w:szCs w:val="24"/>
        </w:rPr>
      </w:pPr>
    </w:p>
    <w:p w:rsidR="00C7194B" w:rsidRPr="00B701CC" w:rsidRDefault="00C7194B" w:rsidP="00C7194B">
      <w:pPr>
        <w:rPr>
          <w:rFonts w:ascii="Arial" w:hAnsi="Arial" w:cs="Arial"/>
          <w:bCs/>
          <w:sz w:val="24"/>
          <w:szCs w:val="24"/>
        </w:rPr>
      </w:pPr>
    </w:p>
    <w:p w:rsidR="00C7194B" w:rsidRPr="00B701CC" w:rsidRDefault="00C7194B" w:rsidP="00C7194B">
      <w:pPr>
        <w:rPr>
          <w:rFonts w:ascii="Arial" w:hAnsi="Arial" w:cs="Arial"/>
          <w:bCs/>
          <w:sz w:val="24"/>
          <w:szCs w:val="24"/>
        </w:rPr>
      </w:pPr>
    </w:p>
    <w:p w:rsidR="00C7194B" w:rsidRPr="00B701CC" w:rsidRDefault="00C7194B" w:rsidP="00C7194B">
      <w:pPr>
        <w:rPr>
          <w:rFonts w:ascii="Arial" w:hAnsi="Arial" w:cs="Arial"/>
          <w:bCs/>
          <w:sz w:val="24"/>
          <w:szCs w:val="24"/>
        </w:rPr>
      </w:pPr>
    </w:p>
    <w:p w:rsidR="00C7194B" w:rsidRPr="00B701CC" w:rsidRDefault="00C7194B" w:rsidP="00C7194B">
      <w:pPr>
        <w:rPr>
          <w:rFonts w:ascii="Arial" w:hAnsi="Arial" w:cs="Arial"/>
          <w:bCs/>
          <w:sz w:val="24"/>
          <w:szCs w:val="24"/>
        </w:rPr>
      </w:pPr>
    </w:p>
    <w:p w:rsidR="00C7194B" w:rsidRPr="00B701CC" w:rsidRDefault="00C7194B" w:rsidP="00C7194B">
      <w:pPr>
        <w:rPr>
          <w:rFonts w:ascii="Arial" w:hAnsi="Arial" w:cs="Arial"/>
          <w:bCs/>
          <w:sz w:val="24"/>
          <w:szCs w:val="24"/>
        </w:rPr>
      </w:pPr>
    </w:p>
    <w:p w:rsidR="00C7194B" w:rsidRPr="00B701CC" w:rsidRDefault="00C7194B" w:rsidP="00C7194B">
      <w:pPr>
        <w:rPr>
          <w:rFonts w:ascii="Arial" w:hAnsi="Arial" w:cs="Arial"/>
          <w:bCs/>
          <w:sz w:val="24"/>
          <w:szCs w:val="24"/>
        </w:rPr>
      </w:pPr>
    </w:p>
    <w:p w:rsidR="00C7194B" w:rsidRPr="00B701CC" w:rsidRDefault="00C7194B" w:rsidP="00C7194B">
      <w:pPr>
        <w:rPr>
          <w:rFonts w:ascii="Arial" w:hAnsi="Arial" w:cs="Arial"/>
          <w:bCs/>
          <w:sz w:val="24"/>
          <w:szCs w:val="24"/>
        </w:rPr>
      </w:pPr>
    </w:p>
    <w:p w:rsidR="00C7194B" w:rsidRDefault="00C7194B" w:rsidP="00C7194B">
      <w:pPr>
        <w:rPr>
          <w:rFonts w:ascii="Arial" w:hAnsi="Arial" w:cs="Arial"/>
          <w:bCs/>
          <w:sz w:val="24"/>
          <w:szCs w:val="24"/>
        </w:rPr>
      </w:pPr>
    </w:p>
    <w:p w:rsidR="00C7194B" w:rsidRDefault="00C7194B" w:rsidP="00C7194B">
      <w:pPr>
        <w:rPr>
          <w:rFonts w:ascii="Arial" w:hAnsi="Arial" w:cs="Arial"/>
          <w:bCs/>
          <w:sz w:val="24"/>
          <w:szCs w:val="24"/>
        </w:rPr>
      </w:pPr>
    </w:p>
    <w:p w:rsidR="00C7194B" w:rsidRDefault="00C7194B" w:rsidP="00C7194B"/>
    <w:p w:rsidR="00E71864" w:rsidRDefault="00E71864" w:rsidP="00A7744F">
      <w:pPr>
        <w:rPr>
          <w:rFonts w:ascii="Arial" w:hAnsi="Arial" w:cs="Arial"/>
          <w:sz w:val="24"/>
          <w:szCs w:val="24"/>
        </w:rPr>
      </w:pPr>
    </w:p>
    <w:p w:rsidR="00E71864" w:rsidRPr="00B701CC" w:rsidRDefault="00E71864" w:rsidP="00A7744F">
      <w:pPr>
        <w:rPr>
          <w:rFonts w:ascii="Arial" w:hAnsi="Arial" w:cs="Arial"/>
          <w:sz w:val="24"/>
          <w:szCs w:val="24"/>
        </w:rPr>
      </w:pPr>
    </w:p>
    <w:p w:rsidR="00C12898" w:rsidRDefault="00C12898" w:rsidP="00A7744F">
      <w:pPr>
        <w:rPr>
          <w:rFonts w:ascii="Arial" w:hAnsi="Arial" w:cs="Arial"/>
          <w:bCs/>
          <w:sz w:val="24"/>
          <w:szCs w:val="24"/>
        </w:rPr>
      </w:pPr>
    </w:p>
    <w:p w:rsidR="00C12898" w:rsidRDefault="00C12898" w:rsidP="00A7744F">
      <w:pPr>
        <w:rPr>
          <w:rFonts w:ascii="Arial" w:hAnsi="Arial" w:cs="Arial"/>
          <w:bCs/>
          <w:sz w:val="24"/>
          <w:szCs w:val="24"/>
        </w:rPr>
      </w:pPr>
    </w:p>
    <w:p w:rsidR="00C12898" w:rsidRDefault="00C12898" w:rsidP="00A7744F">
      <w:pPr>
        <w:rPr>
          <w:rFonts w:ascii="Arial" w:hAnsi="Arial" w:cs="Arial"/>
          <w:bCs/>
          <w:sz w:val="24"/>
          <w:szCs w:val="24"/>
        </w:rPr>
      </w:pPr>
    </w:p>
    <w:p w:rsidR="00C12898" w:rsidRDefault="00C12898" w:rsidP="00A7744F">
      <w:pPr>
        <w:rPr>
          <w:rFonts w:ascii="Arial" w:hAnsi="Arial" w:cs="Arial"/>
          <w:bCs/>
          <w:sz w:val="24"/>
          <w:szCs w:val="24"/>
        </w:rPr>
      </w:pPr>
    </w:p>
    <w:p w:rsidR="00C12898" w:rsidRDefault="00C12898" w:rsidP="00A7744F">
      <w:pPr>
        <w:rPr>
          <w:rFonts w:ascii="Arial" w:hAnsi="Arial" w:cs="Arial"/>
          <w:bCs/>
          <w:sz w:val="24"/>
          <w:szCs w:val="24"/>
        </w:rPr>
      </w:pPr>
    </w:p>
    <w:p w:rsidR="00C12898" w:rsidRDefault="00C12898" w:rsidP="00A7744F">
      <w:pPr>
        <w:rPr>
          <w:rFonts w:ascii="Arial" w:hAnsi="Arial" w:cs="Arial"/>
          <w:bCs/>
          <w:sz w:val="24"/>
          <w:szCs w:val="24"/>
        </w:rPr>
      </w:pPr>
    </w:p>
    <w:p w:rsidR="00C12898" w:rsidRDefault="00C12898" w:rsidP="00A7744F">
      <w:pPr>
        <w:rPr>
          <w:rFonts w:ascii="Arial" w:hAnsi="Arial" w:cs="Arial"/>
          <w:bCs/>
          <w:sz w:val="24"/>
          <w:szCs w:val="24"/>
        </w:rPr>
      </w:pPr>
    </w:p>
    <w:p w:rsidR="00C12898" w:rsidRDefault="00C12898" w:rsidP="00A7744F">
      <w:pPr>
        <w:rPr>
          <w:rFonts w:ascii="Arial" w:hAnsi="Arial" w:cs="Arial"/>
          <w:bCs/>
          <w:sz w:val="24"/>
          <w:szCs w:val="24"/>
        </w:rPr>
      </w:pPr>
    </w:p>
    <w:p w:rsidR="00C12898" w:rsidRDefault="00C12898" w:rsidP="00A7744F">
      <w:pPr>
        <w:rPr>
          <w:rFonts w:ascii="Arial" w:hAnsi="Arial" w:cs="Arial"/>
          <w:bCs/>
          <w:sz w:val="24"/>
          <w:szCs w:val="24"/>
        </w:rPr>
      </w:pPr>
    </w:p>
    <w:p w:rsidR="00C12898" w:rsidRPr="00B701CC" w:rsidRDefault="00C12898" w:rsidP="00A7744F">
      <w:pPr>
        <w:rPr>
          <w:rFonts w:ascii="Arial" w:hAnsi="Arial" w:cs="Arial"/>
          <w:bCs/>
          <w:sz w:val="24"/>
          <w:szCs w:val="24"/>
        </w:rPr>
      </w:pPr>
    </w:p>
    <w:p w:rsidR="002F3BBA" w:rsidRPr="00B701CC" w:rsidRDefault="002F3BBA" w:rsidP="00A7744F">
      <w:pPr>
        <w:rPr>
          <w:rFonts w:ascii="Arial" w:hAnsi="Arial" w:cs="Arial"/>
          <w:bCs/>
          <w:sz w:val="24"/>
          <w:szCs w:val="24"/>
        </w:rPr>
      </w:pPr>
    </w:p>
    <w:p w:rsidR="00316007" w:rsidRDefault="00316007">
      <w:pPr>
        <w:rPr>
          <w:rFonts w:ascii="Arial" w:hAnsi="Arial" w:cs="Arial"/>
          <w:b/>
          <w:sz w:val="24"/>
          <w:szCs w:val="24"/>
        </w:rPr>
      </w:pPr>
      <w:r>
        <w:rPr>
          <w:rFonts w:ascii="Arial" w:hAnsi="Arial" w:cs="Arial"/>
          <w:b/>
          <w:sz w:val="24"/>
          <w:szCs w:val="24"/>
        </w:rPr>
        <w:br w:type="page"/>
      </w:r>
    </w:p>
    <w:p w:rsidR="00A82989" w:rsidRPr="00B701CC" w:rsidRDefault="00A82989" w:rsidP="00D21A3C">
      <w:pPr>
        <w:ind w:left="5760" w:firstLine="720"/>
        <w:jc w:val="center"/>
        <w:rPr>
          <w:rFonts w:ascii="Arial" w:hAnsi="Arial" w:cs="Arial"/>
          <w:b/>
          <w:sz w:val="24"/>
          <w:szCs w:val="24"/>
        </w:rPr>
      </w:pPr>
    </w:p>
    <w:p w:rsidR="002F3BBA" w:rsidRPr="00B701CC" w:rsidRDefault="009B567B" w:rsidP="003202EB">
      <w:pPr>
        <w:pStyle w:val="Heading1"/>
      </w:pPr>
      <w:bookmarkStart w:id="153" w:name="_Toc491348095"/>
      <w:bookmarkStart w:id="154" w:name="_Toc491348329"/>
      <w:r>
        <w:t>A</w:t>
      </w:r>
      <w:r w:rsidR="000050E6">
        <w:t>ppendix 2</w:t>
      </w:r>
      <w:bookmarkEnd w:id="153"/>
      <w:bookmarkEnd w:id="154"/>
    </w:p>
    <w:p w:rsidR="00492BE8" w:rsidRDefault="00492BE8" w:rsidP="003202EB">
      <w:pPr>
        <w:pStyle w:val="Heading1"/>
      </w:pPr>
      <w:bookmarkStart w:id="155" w:name="_Toc491348096"/>
      <w:bookmarkStart w:id="156" w:name="_Toc491348330"/>
      <w:r w:rsidRPr="00B701CC">
        <w:t>CONFIDENTIALITY</w:t>
      </w:r>
      <w:bookmarkEnd w:id="155"/>
      <w:bookmarkEnd w:id="156"/>
    </w:p>
    <w:p w:rsidR="003202EB" w:rsidRPr="003202EB" w:rsidRDefault="003202EB" w:rsidP="003202EB"/>
    <w:p w:rsidR="00492BE8" w:rsidRPr="00B701CC" w:rsidRDefault="00492BE8" w:rsidP="00492BE8">
      <w:pPr>
        <w:autoSpaceDE w:val="0"/>
        <w:autoSpaceDN w:val="0"/>
        <w:adjustRightInd w:val="0"/>
        <w:spacing w:line="360" w:lineRule="auto"/>
        <w:rPr>
          <w:rFonts w:ascii="Arial" w:hAnsi="Arial" w:cs="Arial"/>
          <w:color w:val="000000"/>
          <w:sz w:val="24"/>
          <w:szCs w:val="24"/>
        </w:rPr>
      </w:pPr>
      <w:r w:rsidRPr="00B701CC">
        <w:rPr>
          <w:rFonts w:ascii="Arial" w:hAnsi="Arial" w:cs="Arial"/>
          <w:color w:val="000000"/>
          <w:sz w:val="24"/>
          <w:szCs w:val="24"/>
        </w:rPr>
        <w:t xml:space="preserve">Students are responsible for ensuring that their work meets the required standards of confidentiality. These guidelines apply to all written, verbal and digitally reported information on the course.  </w:t>
      </w:r>
    </w:p>
    <w:p w:rsidR="00492BE8" w:rsidRPr="00B701CC" w:rsidRDefault="00492BE8" w:rsidP="00492BE8">
      <w:pPr>
        <w:autoSpaceDE w:val="0"/>
        <w:autoSpaceDN w:val="0"/>
        <w:adjustRightInd w:val="0"/>
        <w:rPr>
          <w:rFonts w:ascii="Arial" w:hAnsi="Arial" w:cs="Arial"/>
          <w:b/>
          <w:color w:val="000000"/>
          <w:sz w:val="24"/>
          <w:szCs w:val="24"/>
        </w:rPr>
      </w:pPr>
      <w:r w:rsidRPr="00B701CC">
        <w:rPr>
          <w:rFonts w:ascii="Arial" w:hAnsi="Arial" w:cs="Arial"/>
          <w:b/>
          <w:color w:val="000000"/>
          <w:sz w:val="24"/>
          <w:szCs w:val="24"/>
        </w:rPr>
        <w:t>Principles</w:t>
      </w:r>
    </w:p>
    <w:p w:rsidR="00492BE8" w:rsidRPr="00B701CC" w:rsidRDefault="00492BE8" w:rsidP="007F11CC">
      <w:pPr>
        <w:pStyle w:val="ListParagraph"/>
        <w:numPr>
          <w:ilvl w:val="0"/>
          <w:numId w:val="11"/>
        </w:numPr>
        <w:autoSpaceDE w:val="0"/>
        <w:autoSpaceDN w:val="0"/>
        <w:adjustRightInd w:val="0"/>
        <w:spacing w:after="200" w:line="360" w:lineRule="auto"/>
        <w:rPr>
          <w:rFonts w:ascii="Arial" w:hAnsi="Arial" w:cs="Arial"/>
          <w:color w:val="000000"/>
          <w:sz w:val="24"/>
          <w:szCs w:val="24"/>
        </w:rPr>
      </w:pPr>
      <w:r w:rsidRPr="00B701CC">
        <w:rPr>
          <w:rFonts w:ascii="Arial" w:hAnsi="Arial" w:cs="Arial"/>
          <w:color w:val="000000"/>
          <w:sz w:val="24"/>
          <w:szCs w:val="24"/>
        </w:rPr>
        <w:t>People should not be identifiable from the information in any information held by a student</w:t>
      </w:r>
      <w:r w:rsidRPr="00B701CC">
        <w:rPr>
          <w:rFonts w:ascii="Arial" w:hAnsi="Arial" w:cs="Arial"/>
          <w:color w:val="FF0000"/>
          <w:sz w:val="24"/>
          <w:szCs w:val="24"/>
        </w:rPr>
        <w:t xml:space="preserve">. </w:t>
      </w:r>
      <w:r w:rsidRPr="00B701CC">
        <w:rPr>
          <w:rFonts w:ascii="Arial" w:hAnsi="Arial" w:cs="Arial"/>
          <w:color w:val="000000"/>
          <w:sz w:val="24"/>
          <w:szCs w:val="24"/>
        </w:rPr>
        <w:t xml:space="preserve">This applies to service users, their family and friends, staff and fellow students.  Reference to people must therefore be modified to ensure that this is the case.  </w:t>
      </w:r>
    </w:p>
    <w:p w:rsidR="00492BE8" w:rsidRPr="00B701CC" w:rsidRDefault="00492BE8" w:rsidP="007F11CC">
      <w:pPr>
        <w:pStyle w:val="ListParagraph"/>
        <w:numPr>
          <w:ilvl w:val="0"/>
          <w:numId w:val="11"/>
        </w:numPr>
        <w:autoSpaceDE w:val="0"/>
        <w:autoSpaceDN w:val="0"/>
        <w:adjustRightInd w:val="0"/>
        <w:spacing w:after="200"/>
        <w:rPr>
          <w:rFonts w:ascii="Arial" w:hAnsi="Arial" w:cs="Arial"/>
          <w:color w:val="000000"/>
          <w:sz w:val="24"/>
          <w:szCs w:val="24"/>
        </w:rPr>
      </w:pPr>
      <w:r w:rsidRPr="00B701CC">
        <w:rPr>
          <w:rFonts w:ascii="Arial" w:hAnsi="Arial" w:cs="Arial"/>
          <w:color w:val="000000"/>
          <w:sz w:val="24"/>
          <w:szCs w:val="24"/>
        </w:rPr>
        <w:t xml:space="preserve">Information can sometimes go astray. If in doubt, work on the basis that a report might be found by a member of the public. Similarly conversations about service users, colleagues, </w:t>
      </w:r>
      <w:r w:rsidR="00661DD3" w:rsidRPr="00B701CC">
        <w:rPr>
          <w:rFonts w:ascii="Arial" w:hAnsi="Arial" w:cs="Arial"/>
          <w:color w:val="000000"/>
          <w:sz w:val="24"/>
          <w:szCs w:val="24"/>
        </w:rPr>
        <w:t>and work</w:t>
      </w:r>
      <w:r w:rsidRPr="00B701CC">
        <w:rPr>
          <w:rFonts w:ascii="Arial" w:hAnsi="Arial" w:cs="Arial"/>
          <w:color w:val="000000"/>
          <w:sz w:val="24"/>
          <w:szCs w:val="24"/>
        </w:rPr>
        <w:t xml:space="preserve"> settings can be overheard. </w:t>
      </w:r>
    </w:p>
    <w:p w:rsidR="00492BE8" w:rsidRPr="00B701CC" w:rsidRDefault="00492BE8" w:rsidP="00492BE8">
      <w:pPr>
        <w:autoSpaceDE w:val="0"/>
        <w:autoSpaceDN w:val="0"/>
        <w:adjustRightInd w:val="0"/>
        <w:rPr>
          <w:rFonts w:ascii="Arial" w:hAnsi="Arial" w:cs="Arial"/>
          <w:b/>
          <w:color w:val="000000"/>
          <w:sz w:val="24"/>
          <w:szCs w:val="24"/>
        </w:rPr>
      </w:pPr>
      <w:r w:rsidRPr="00B701CC">
        <w:rPr>
          <w:rFonts w:ascii="Arial" w:hAnsi="Arial" w:cs="Arial"/>
          <w:b/>
          <w:color w:val="000000"/>
          <w:sz w:val="24"/>
          <w:szCs w:val="24"/>
        </w:rPr>
        <w:t>Practice</w:t>
      </w:r>
    </w:p>
    <w:p w:rsidR="00492BE8" w:rsidRPr="00B701CC" w:rsidRDefault="00492BE8" w:rsidP="007F11CC">
      <w:pPr>
        <w:pStyle w:val="ListParagraph"/>
        <w:numPr>
          <w:ilvl w:val="0"/>
          <w:numId w:val="12"/>
        </w:numPr>
        <w:spacing w:after="200"/>
        <w:outlineLvl w:val="0"/>
        <w:rPr>
          <w:rFonts w:ascii="Arial" w:hAnsi="Arial" w:cs="Arial"/>
          <w:color w:val="000000"/>
          <w:sz w:val="24"/>
          <w:szCs w:val="24"/>
        </w:rPr>
      </w:pPr>
      <w:bookmarkStart w:id="157" w:name="_Toc460946244"/>
      <w:bookmarkStart w:id="158" w:name="_Toc491348097"/>
      <w:bookmarkStart w:id="159" w:name="_Toc491348331"/>
      <w:r w:rsidRPr="00B701CC">
        <w:rPr>
          <w:rFonts w:ascii="Arial" w:hAnsi="Arial" w:cs="Arial"/>
          <w:color w:val="000000"/>
          <w:sz w:val="24"/>
          <w:szCs w:val="24"/>
        </w:rPr>
        <w:t>Do not refer to people by name or their initials. Use an appropriate pseudonym and state that this is the case early in the report.</w:t>
      </w:r>
      <w:bookmarkEnd w:id="157"/>
      <w:bookmarkEnd w:id="158"/>
      <w:bookmarkEnd w:id="159"/>
    </w:p>
    <w:p w:rsidR="00492BE8" w:rsidRPr="00B701CC" w:rsidRDefault="00492BE8" w:rsidP="007F11CC">
      <w:pPr>
        <w:pStyle w:val="ListParagraph"/>
        <w:numPr>
          <w:ilvl w:val="0"/>
          <w:numId w:val="12"/>
        </w:numPr>
        <w:spacing w:after="200" w:line="360" w:lineRule="auto"/>
        <w:outlineLvl w:val="0"/>
        <w:rPr>
          <w:rFonts w:ascii="Arial" w:hAnsi="Arial" w:cs="Arial"/>
          <w:color w:val="000000"/>
          <w:sz w:val="24"/>
          <w:szCs w:val="24"/>
        </w:rPr>
      </w:pPr>
      <w:bookmarkStart w:id="160" w:name="_Toc460946245"/>
      <w:bookmarkStart w:id="161" w:name="_Toc491348098"/>
      <w:bookmarkStart w:id="162" w:name="_Toc491348332"/>
      <w:r w:rsidRPr="00B701CC">
        <w:rPr>
          <w:rFonts w:ascii="Arial" w:hAnsi="Arial" w:cs="Arial"/>
          <w:color w:val="000000"/>
          <w:sz w:val="24"/>
          <w:szCs w:val="24"/>
        </w:rPr>
        <w:t>Do not refer to places by name, abbreviation or initials. Use a description instead. This applies to clinical settings, placement, workplace details, geographical areas, home addresses.  For example you could write ‘a nursery in a rural setting’ rather than ‘Wildcat’s Nursery in Billhampton’</w:t>
      </w:r>
      <w:bookmarkEnd w:id="160"/>
      <w:bookmarkEnd w:id="161"/>
      <w:bookmarkEnd w:id="162"/>
      <w:r w:rsidRPr="00B701CC">
        <w:rPr>
          <w:rFonts w:ascii="Arial" w:hAnsi="Arial" w:cs="Arial"/>
          <w:color w:val="000000"/>
          <w:sz w:val="24"/>
          <w:szCs w:val="24"/>
        </w:rPr>
        <w:t xml:space="preserve"> </w:t>
      </w:r>
    </w:p>
    <w:p w:rsidR="00492BE8" w:rsidRPr="00B701CC" w:rsidRDefault="00492BE8" w:rsidP="007F11CC">
      <w:pPr>
        <w:pStyle w:val="ListParagraph"/>
        <w:numPr>
          <w:ilvl w:val="0"/>
          <w:numId w:val="12"/>
        </w:numPr>
        <w:spacing w:after="200" w:line="360" w:lineRule="auto"/>
        <w:outlineLvl w:val="0"/>
        <w:rPr>
          <w:rFonts w:ascii="Arial" w:hAnsi="Arial" w:cs="Arial"/>
          <w:color w:val="000000"/>
          <w:sz w:val="24"/>
          <w:szCs w:val="24"/>
        </w:rPr>
      </w:pPr>
      <w:bookmarkStart w:id="163" w:name="_Toc460946246"/>
      <w:bookmarkStart w:id="164" w:name="_Toc491348099"/>
      <w:bookmarkStart w:id="165" w:name="_Toc491348333"/>
      <w:r w:rsidRPr="00B701CC">
        <w:rPr>
          <w:rFonts w:ascii="Arial" w:hAnsi="Arial" w:cs="Arial"/>
          <w:color w:val="000000"/>
          <w:sz w:val="24"/>
          <w:szCs w:val="24"/>
        </w:rPr>
        <w:t>Do not include dates of birth. You can include chronological age CA:  4;03</w:t>
      </w:r>
      <w:bookmarkEnd w:id="163"/>
      <w:bookmarkEnd w:id="164"/>
      <w:bookmarkEnd w:id="165"/>
    </w:p>
    <w:p w:rsidR="00492BE8" w:rsidRPr="00B701CC" w:rsidRDefault="00492BE8" w:rsidP="007F11CC">
      <w:pPr>
        <w:pStyle w:val="ListParagraph"/>
        <w:numPr>
          <w:ilvl w:val="0"/>
          <w:numId w:val="12"/>
        </w:numPr>
        <w:spacing w:after="200" w:line="360" w:lineRule="auto"/>
        <w:outlineLvl w:val="0"/>
        <w:rPr>
          <w:rFonts w:ascii="Arial" w:hAnsi="Arial" w:cs="Arial"/>
          <w:color w:val="000000"/>
          <w:sz w:val="24"/>
          <w:szCs w:val="24"/>
        </w:rPr>
      </w:pPr>
      <w:bookmarkStart w:id="166" w:name="_Toc460946247"/>
      <w:bookmarkStart w:id="167" w:name="_Toc491348100"/>
      <w:bookmarkStart w:id="168" w:name="_Toc491348334"/>
      <w:r w:rsidRPr="00B701CC">
        <w:rPr>
          <w:rFonts w:ascii="Arial" w:hAnsi="Arial" w:cs="Arial"/>
          <w:color w:val="000000"/>
          <w:sz w:val="24"/>
          <w:szCs w:val="24"/>
        </w:rPr>
        <w:t>Consider whether the sum of the information recorded (e.g. a rare condition, an unusual history, a distinguishing physical characteristic, an unusual job) might be enough to identify a service user or colleague.</w:t>
      </w:r>
      <w:bookmarkEnd w:id="166"/>
      <w:bookmarkEnd w:id="167"/>
      <w:bookmarkEnd w:id="168"/>
      <w:r w:rsidRPr="00B701CC">
        <w:rPr>
          <w:rFonts w:ascii="Arial" w:hAnsi="Arial" w:cs="Arial"/>
          <w:color w:val="000000"/>
          <w:sz w:val="24"/>
          <w:szCs w:val="24"/>
        </w:rPr>
        <w:t xml:space="preserve"> </w:t>
      </w:r>
    </w:p>
    <w:p w:rsidR="00492BE8" w:rsidRPr="00B701CC" w:rsidRDefault="00492BE8" w:rsidP="007F11CC">
      <w:pPr>
        <w:pStyle w:val="ListParagraph"/>
        <w:numPr>
          <w:ilvl w:val="0"/>
          <w:numId w:val="12"/>
        </w:numPr>
        <w:spacing w:after="200" w:line="360" w:lineRule="auto"/>
        <w:outlineLvl w:val="0"/>
        <w:rPr>
          <w:rFonts w:ascii="Arial" w:hAnsi="Arial" w:cs="Arial"/>
          <w:color w:val="000000"/>
          <w:sz w:val="24"/>
          <w:szCs w:val="24"/>
        </w:rPr>
      </w:pPr>
      <w:bookmarkStart w:id="169" w:name="_Toc460946248"/>
      <w:bookmarkStart w:id="170" w:name="_Toc491348101"/>
      <w:bookmarkStart w:id="171" w:name="_Toc491348335"/>
      <w:r w:rsidRPr="00B701CC">
        <w:rPr>
          <w:rFonts w:ascii="Arial" w:hAnsi="Arial" w:cs="Arial"/>
          <w:color w:val="000000"/>
          <w:sz w:val="24"/>
          <w:szCs w:val="24"/>
        </w:rPr>
        <w:t>Be responsible for your belongings when carrying anything which contains sensitive materials. In particular this refers to transportation of digitally recorded data and consent forms acquired whilst on placement.</w:t>
      </w:r>
      <w:bookmarkEnd w:id="169"/>
      <w:bookmarkEnd w:id="170"/>
      <w:bookmarkEnd w:id="171"/>
      <w:r w:rsidRPr="00B701CC">
        <w:rPr>
          <w:rFonts w:ascii="Arial" w:hAnsi="Arial" w:cs="Arial"/>
          <w:color w:val="000000"/>
          <w:sz w:val="24"/>
          <w:szCs w:val="24"/>
        </w:rPr>
        <w:t xml:space="preserve"> </w:t>
      </w:r>
    </w:p>
    <w:p w:rsidR="00492BE8" w:rsidRPr="00B701CC" w:rsidRDefault="00492BE8" w:rsidP="007F11CC">
      <w:pPr>
        <w:pStyle w:val="ListParagraph"/>
        <w:numPr>
          <w:ilvl w:val="0"/>
          <w:numId w:val="12"/>
        </w:numPr>
        <w:spacing w:after="200" w:line="360" w:lineRule="auto"/>
        <w:outlineLvl w:val="0"/>
        <w:rPr>
          <w:rFonts w:ascii="Arial" w:hAnsi="Arial" w:cs="Arial"/>
          <w:color w:val="000000"/>
          <w:sz w:val="24"/>
          <w:szCs w:val="24"/>
        </w:rPr>
      </w:pPr>
      <w:bookmarkStart w:id="172" w:name="_Toc460946249"/>
      <w:bookmarkStart w:id="173" w:name="_Toc491348102"/>
      <w:bookmarkStart w:id="174" w:name="_Toc491348336"/>
      <w:r w:rsidRPr="00B701CC">
        <w:rPr>
          <w:rFonts w:ascii="Arial" w:hAnsi="Arial" w:cs="Arial"/>
          <w:color w:val="000000"/>
          <w:sz w:val="24"/>
          <w:szCs w:val="24"/>
        </w:rPr>
        <w:t>Consent forms for video/ audio recordings must be stored, transported, and handed in contained in a sealed envelope</w:t>
      </w:r>
      <w:bookmarkEnd w:id="172"/>
      <w:bookmarkEnd w:id="173"/>
      <w:bookmarkEnd w:id="174"/>
    </w:p>
    <w:p w:rsidR="00492BE8" w:rsidRPr="00B701CC" w:rsidRDefault="00492BE8" w:rsidP="007F11CC">
      <w:pPr>
        <w:pStyle w:val="ListParagraph"/>
        <w:numPr>
          <w:ilvl w:val="0"/>
          <w:numId w:val="12"/>
        </w:numPr>
        <w:spacing w:after="200" w:line="360" w:lineRule="auto"/>
        <w:outlineLvl w:val="0"/>
        <w:rPr>
          <w:rFonts w:ascii="Arial" w:hAnsi="Arial" w:cs="Arial"/>
          <w:color w:val="000000"/>
          <w:sz w:val="24"/>
          <w:szCs w:val="24"/>
        </w:rPr>
      </w:pPr>
      <w:bookmarkStart w:id="175" w:name="_Toc460946250"/>
      <w:bookmarkStart w:id="176" w:name="_Toc491348103"/>
      <w:bookmarkStart w:id="177" w:name="_Toc491348337"/>
      <w:r w:rsidRPr="00B701CC">
        <w:rPr>
          <w:rFonts w:ascii="Arial" w:hAnsi="Arial" w:cs="Arial"/>
          <w:color w:val="000000"/>
          <w:sz w:val="24"/>
          <w:szCs w:val="24"/>
        </w:rPr>
        <w:t>Where possible use password and encrypted data sticks. Do not save any digital recordings on personal cameras, computers/smart phones and do not take extra copies of recordings for yourself.</w:t>
      </w:r>
      <w:bookmarkEnd w:id="175"/>
      <w:bookmarkEnd w:id="176"/>
      <w:bookmarkEnd w:id="177"/>
      <w:r w:rsidRPr="00B701CC">
        <w:rPr>
          <w:rFonts w:ascii="Arial" w:hAnsi="Arial" w:cs="Arial"/>
          <w:color w:val="000000"/>
          <w:sz w:val="24"/>
          <w:szCs w:val="24"/>
        </w:rPr>
        <w:t xml:space="preserve"> </w:t>
      </w:r>
    </w:p>
    <w:p w:rsidR="00492BE8" w:rsidRPr="00B701CC" w:rsidRDefault="00492BE8" w:rsidP="007F11CC">
      <w:pPr>
        <w:pStyle w:val="ListParagraph"/>
        <w:numPr>
          <w:ilvl w:val="0"/>
          <w:numId w:val="12"/>
        </w:numPr>
        <w:spacing w:after="200" w:line="360" w:lineRule="auto"/>
        <w:outlineLvl w:val="0"/>
        <w:rPr>
          <w:rFonts w:ascii="Arial" w:hAnsi="Arial" w:cs="Arial"/>
          <w:color w:val="000000"/>
          <w:sz w:val="24"/>
          <w:szCs w:val="24"/>
        </w:rPr>
      </w:pPr>
      <w:bookmarkStart w:id="178" w:name="_Toc460946251"/>
      <w:bookmarkStart w:id="179" w:name="_Toc491348104"/>
      <w:bookmarkStart w:id="180" w:name="_Toc491348338"/>
      <w:r w:rsidRPr="00B701CC">
        <w:rPr>
          <w:rFonts w:ascii="Arial" w:hAnsi="Arial" w:cs="Arial"/>
          <w:color w:val="FF0000"/>
          <w:sz w:val="24"/>
          <w:szCs w:val="24"/>
        </w:rPr>
        <w:t>.</w:t>
      </w:r>
      <w:r w:rsidRPr="00B701CC">
        <w:rPr>
          <w:rFonts w:ascii="Arial" w:hAnsi="Arial" w:cs="Arial"/>
          <w:color w:val="000000"/>
          <w:sz w:val="24"/>
          <w:szCs w:val="24"/>
        </w:rPr>
        <w:t>Do not take any material/documents with service user information away from placement. This includes assessment forms.</w:t>
      </w:r>
      <w:bookmarkEnd w:id="178"/>
      <w:bookmarkEnd w:id="179"/>
      <w:bookmarkEnd w:id="180"/>
    </w:p>
    <w:p w:rsidR="00492BE8" w:rsidRPr="00B701CC" w:rsidRDefault="00492BE8" w:rsidP="007F11CC">
      <w:pPr>
        <w:pStyle w:val="ListParagraph"/>
        <w:numPr>
          <w:ilvl w:val="0"/>
          <w:numId w:val="12"/>
        </w:numPr>
        <w:spacing w:after="200" w:line="360" w:lineRule="auto"/>
        <w:outlineLvl w:val="0"/>
        <w:rPr>
          <w:rFonts w:ascii="Arial" w:hAnsi="Arial" w:cs="Arial"/>
          <w:color w:val="000000"/>
          <w:sz w:val="24"/>
          <w:szCs w:val="24"/>
        </w:rPr>
      </w:pPr>
      <w:bookmarkStart w:id="181" w:name="_Toc460946252"/>
      <w:bookmarkStart w:id="182" w:name="_Toc491348105"/>
      <w:bookmarkStart w:id="183" w:name="_Toc491348339"/>
      <w:r w:rsidRPr="00B701CC">
        <w:rPr>
          <w:rFonts w:ascii="Arial" w:hAnsi="Arial" w:cs="Arial"/>
          <w:color w:val="000000"/>
          <w:sz w:val="24"/>
          <w:szCs w:val="24"/>
        </w:rPr>
        <w:lastRenderedPageBreak/>
        <w:t>Video or audio recordings must only be used with due regard for the permission that has been given. DVDs or audio recordings must be viewed by the student in private and not shared with anyone not identified on the consent form.</w:t>
      </w:r>
      <w:bookmarkEnd w:id="181"/>
      <w:bookmarkEnd w:id="182"/>
      <w:bookmarkEnd w:id="183"/>
    </w:p>
    <w:p w:rsidR="00492BE8" w:rsidRPr="00B701CC" w:rsidRDefault="00492BE8" w:rsidP="007F11CC">
      <w:pPr>
        <w:pStyle w:val="ListParagraph"/>
        <w:numPr>
          <w:ilvl w:val="0"/>
          <w:numId w:val="12"/>
        </w:numPr>
        <w:spacing w:after="200" w:line="360" w:lineRule="auto"/>
        <w:outlineLvl w:val="0"/>
        <w:rPr>
          <w:rFonts w:ascii="Arial" w:hAnsi="Arial" w:cs="Arial"/>
          <w:color w:val="000000"/>
          <w:sz w:val="24"/>
          <w:szCs w:val="24"/>
        </w:rPr>
      </w:pPr>
      <w:bookmarkStart w:id="184" w:name="_Toc460946253"/>
      <w:bookmarkStart w:id="185" w:name="_Toc491348106"/>
      <w:bookmarkStart w:id="186" w:name="_Toc491348340"/>
      <w:r w:rsidRPr="00B701CC">
        <w:rPr>
          <w:rFonts w:ascii="Arial" w:hAnsi="Arial" w:cs="Arial"/>
          <w:color w:val="000000"/>
          <w:sz w:val="24"/>
          <w:szCs w:val="24"/>
        </w:rPr>
        <w:t>Identifying information must be removed from document effectively. Ideally information should be blocked by plain paper when photocopied or cut from the document. However if you use a black marker pen to cross out identifiable information ensure that the crossing out is made on both sides of the paper and ensure that information cannot be read when the paper is turned to the light.</w:t>
      </w:r>
      <w:bookmarkEnd w:id="184"/>
      <w:bookmarkEnd w:id="185"/>
      <w:bookmarkEnd w:id="186"/>
    </w:p>
    <w:p w:rsidR="00492BE8" w:rsidRPr="00B701CC" w:rsidRDefault="00492BE8" w:rsidP="007F11CC">
      <w:pPr>
        <w:pStyle w:val="ListParagraph"/>
        <w:numPr>
          <w:ilvl w:val="0"/>
          <w:numId w:val="12"/>
        </w:numPr>
        <w:spacing w:after="200" w:line="360" w:lineRule="auto"/>
        <w:outlineLvl w:val="0"/>
        <w:rPr>
          <w:rFonts w:ascii="Arial" w:hAnsi="Arial" w:cs="Arial"/>
          <w:i/>
          <w:color w:val="000000"/>
          <w:sz w:val="24"/>
          <w:szCs w:val="24"/>
        </w:rPr>
      </w:pPr>
      <w:bookmarkStart w:id="187" w:name="_Toc460946254"/>
      <w:bookmarkStart w:id="188" w:name="_Toc491348107"/>
      <w:bookmarkStart w:id="189" w:name="_Toc491348341"/>
      <w:r w:rsidRPr="00B701CC">
        <w:rPr>
          <w:rFonts w:ascii="Arial" w:hAnsi="Arial" w:cs="Arial"/>
          <w:color w:val="000000"/>
          <w:sz w:val="24"/>
          <w:szCs w:val="24"/>
        </w:rPr>
        <w:t xml:space="preserve">For some assignments you will be required to complete and submit a confidentiality checklist along with assignments. </w:t>
      </w:r>
      <w:r w:rsidRPr="00B701CC">
        <w:rPr>
          <w:rFonts w:ascii="Arial" w:hAnsi="Arial" w:cs="Arial"/>
          <w:i/>
          <w:color w:val="000000"/>
          <w:sz w:val="24"/>
          <w:szCs w:val="24"/>
        </w:rPr>
        <w:t>All breaches of confidentiality in coursework are taken seriously and will result in reduced marks or even failed work. It is your responsibility to understand the issues and follow the guidance.</w:t>
      </w:r>
      <w:bookmarkEnd w:id="187"/>
      <w:bookmarkEnd w:id="188"/>
      <w:bookmarkEnd w:id="189"/>
      <w:r w:rsidRPr="00B701CC">
        <w:rPr>
          <w:rFonts w:ascii="Arial" w:hAnsi="Arial" w:cs="Arial"/>
          <w:i/>
          <w:color w:val="000000"/>
          <w:sz w:val="24"/>
          <w:szCs w:val="24"/>
        </w:rPr>
        <w:t xml:space="preserve"> </w:t>
      </w:r>
    </w:p>
    <w:p w:rsidR="00492BE8" w:rsidRPr="00B701CC" w:rsidRDefault="00492BE8" w:rsidP="007F11CC">
      <w:pPr>
        <w:pStyle w:val="ListParagraph"/>
        <w:numPr>
          <w:ilvl w:val="0"/>
          <w:numId w:val="12"/>
        </w:numPr>
        <w:spacing w:after="200" w:line="360" w:lineRule="auto"/>
        <w:outlineLvl w:val="0"/>
        <w:rPr>
          <w:rFonts w:ascii="Arial" w:hAnsi="Arial" w:cs="Arial"/>
          <w:color w:val="000000"/>
          <w:sz w:val="24"/>
          <w:szCs w:val="24"/>
        </w:rPr>
      </w:pPr>
      <w:bookmarkStart w:id="190" w:name="_Toc460946255"/>
      <w:bookmarkStart w:id="191" w:name="_Toc491348108"/>
      <w:bookmarkStart w:id="192" w:name="_Toc491348342"/>
      <w:r w:rsidRPr="00B701CC">
        <w:rPr>
          <w:rFonts w:ascii="Arial" w:hAnsi="Arial" w:cs="Arial"/>
          <w:color w:val="000000"/>
          <w:sz w:val="24"/>
          <w:szCs w:val="24"/>
        </w:rPr>
        <w:t xml:space="preserve">Do not discuss sensitive information regarding service users, colleagues, placement settings </w:t>
      </w:r>
      <w:r w:rsidRPr="00B701CC">
        <w:rPr>
          <w:rFonts w:ascii="Arial" w:hAnsi="Arial" w:cs="Arial"/>
          <w:sz w:val="24"/>
          <w:szCs w:val="24"/>
        </w:rPr>
        <w:t>with anyone unless required to do s</w:t>
      </w:r>
      <w:r w:rsidRPr="00B701CC">
        <w:rPr>
          <w:rFonts w:ascii="Arial" w:hAnsi="Arial" w:cs="Arial"/>
          <w:color w:val="000000"/>
          <w:sz w:val="24"/>
          <w:szCs w:val="24"/>
        </w:rPr>
        <w:t>o in relation to your learning on the course. If you do refer to such information then be aware of the</w:t>
      </w:r>
      <w:r w:rsidRPr="00B701CC">
        <w:rPr>
          <w:rFonts w:ascii="Arial" w:hAnsi="Arial" w:cs="Arial"/>
          <w:sz w:val="24"/>
          <w:szCs w:val="24"/>
        </w:rPr>
        <w:t xml:space="preserve"> setting, ensure</w:t>
      </w:r>
      <w:r w:rsidRPr="00B701CC">
        <w:rPr>
          <w:rFonts w:ascii="Arial" w:hAnsi="Arial" w:cs="Arial"/>
          <w:color w:val="000000"/>
          <w:sz w:val="24"/>
          <w:szCs w:val="24"/>
        </w:rPr>
        <w:t xml:space="preserve"> that you can</w:t>
      </w:r>
      <w:r w:rsidRPr="00B701CC">
        <w:rPr>
          <w:rFonts w:ascii="Arial" w:hAnsi="Arial" w:cs="Arial"/>
          <w:sz w:val="24"/>
          <w:szCs w:val="24"/>
        </w:rPr>
        <w:t>not be overheard and consider how your comments might reflect on you and the health profession as a whole.  It is inappropriate to make personal or derogatory comments about service users, fellow students or other health care professionals even if you are confident that you will not breach confidentiality. This applies to all interactions that you may have with colleagues (including on social networking sites).</w:t>
      </w:r>
      <w:bookmarkEnd w:id="190"/>
      <w:bookmarkEnd w:id="191"/>
      <w:bookmarkEnd w:id="192"/>
      <w:r w:rsidRPr="00B701CC">
        <w:rPr>
          <w:rFonts w:ascii="Arial" w:hAnsi="Arial" w:cs="Arial"/>
          <w:sz w:val="24"/>
          <w:szCs w:val="24"/>
        </w:rPr>
        <w:t xml:space="preserve"> </w:t>
      </w:r>
    </w:p>
    <w:p w:rsidR="00492BE8" w:rsidRPr="00B701CC" w:rsidRDefault="00492BE8" w:rsidP="00492BE8">
      <w:pPr>
        <w:pStyle w:val="ListParagraph"/>
        <w:spacing w:line="360" w:lineRule="auto"/>
        <w:outlineLvl w:val="0"/>
        <w:rPr>
          <w:rFonts w:ascii="Arial" w:hAnsi="Arial" w:cs="Arial"/>
          <w:sz w:val="24"/>
          <w:szCs w:val="24"/>
        </w:rPr>
      </w:pPr>
    </w:p>
    <w:p w:rsidR="00492BE8" w:rsidRPr="00B701CC" w:rsidRDefault="00492BE8" w:rsidP="00492BE8">
      <w:pPr>
        <w:pStyle w:val="ListParagraph"/>
        <w:spacing w:line="360" w:lineRule="auto"/>
        <w:outlineLvl w:val="0"/>
        <w:rPr>
          <w:rFonts w:ascii="Arial" w:hAnsi="Arial" w:cs="Arial"/>
          <w:sz w:val="24"/>
          <w:szCs w:val="24"/>
        </w:rPr>
      </w:pPr>
      <w:bookmarkStart w:id="193" w:name="_Toc460946256"/>
      <w:bookmarkStart w:id="194" w:name="_Toc491348109"/>
      <w:bookmarkStart w:id="195" w:name="_Toc491348343"/>
      <w:r w:rsidRPr="00B701CC">
        <w:rPr>
          <w:rFonts w:ascii="Arial" w:hAnsi="Arial" w:cs="Arial"/>
          <w:sz w:val="24"/>
          <w:szCs w:val="24"/>
        </w:rPr>
        <w:t>For more information refer to:</w:t>
      </w:r>
      <w:bookmarkEnd w:id="193"/>
      <w:bookmarkEnd w:id="194"/>
      <w:bookmarkEnd w:id="195"/>
      <w:r w:rsidRPr="00B701CC">
        <w:rPr>
          <w:rFonts w:ascii="Arial" w:hAnsi="Arial" w:cs="Arial"/>
          <w:sz w:val="24"/>
          <w:szCs w:val="24"/>
        </w:rPr>
        <w:t xml:space="preserve"> </w:t>
      </w:r>
    </w:p>
    <w:p w:rsidR="00492BE8" w:rsidRPr="00B701CC" w:rsidRDefault="00492BE8" w:rsidP="007F11CC">
      <w:pPr>
        <w:pStyle w:val="Default"/>
        <w:numPr>
          <w:ilvl w:val="0"/>
          <w:numId w:val="13"/>
        </w:numPr>
      </w:pPr>
      <w:r w:rsidRPr="00B701CC">
        <w:t xml:space="preserve">Communicating Quality 3 Guidance on Best Practice in Service Organisation and Provision (Royal College of Speech and Language Therapists, 2006). Section 1.76 </w:t>
      </w:r>
      <w:hyperlink r:id="rId44" w:history="1">
        <w:r w:rsidRPr="00B701CC">
          <w:rPr>
            <w:rStyle w:val="Hyperlink"/>
            <w:rFonts w:eastAsia="Times New Roman"/>
          </w:rPr>
          <w:t>http://www.rcslt.org/speech_and_language_therapy/standards/CQ3_pdf</w:t>
        </w:r>
      </w:hyperlink>
    </w:p>
    <w:p w:rsidR="00492BE8" w:rsidRPr="00B701CC" w:rsidRDefault="00492BE8" w:rsidP="007F11CC">
      <w:pPr>
        <w:pStyle w:val="ListParagraph"/>
        <w:numPr>
          <w:ilvl w:val="0"/>
          <w:numId w:val="13"/>
        </w:numPr>
        <w:spacing w:after="200"/>
        <w:outlineLvl w:val="0"/>
        <w:rPr>
          <w:rFonts w:ascii="Arial" w:hAnsi="Arial" w:cs="Arial"/>
          <w:sz w:val="24"/>
          <w:szCs w:val="24"/>
        </w:rPr>
      </w:pPr>
      <w:bookmarkStart w:id="196" w:name="_Toc460946257"/>
      <w:bookmarkStart w:id="197" w:name="_Toc491348110"/>
      <w:bookmarkStart w:id="198" w:name="_Toc491348344"/>
      <w:r w:rsidRPr="00B701CC">
        <w:rPr>
          <w:rFonts w:ascii="Arial" w:hAnsi="Arial" w:cs="Arial"/>
          <w:sz w:val="24"/>
          <w:szCs w:val="24"/>
        </w:rPr>
        <w:t xml:space="preserve">HCPC Confidentiality – guidance for registrants (HCPC, 2012) </w:t>
      </w:r>
      <w:hyperlink r:id="rId45" w:history="1">
        <w:r w:rsidRPr="00B701CC">
          <w:rPr>
            <w:rStyle w:val="Hyperlink"/>
            <w:rFonts w:ascii="Arial" w:hAnsi="Arial" w:cs="Arial"/>
            <w:sz w:val="24"/>
            <w:szCs w:val="24"/>
          </w:rPr>
          <w:t>http://www.hpc-uk.org/assets/documents/100023F1GuidanceonconfidentialityFINAL.pdf</w:t>
        </w:r>
        <w:bookmarkEnd w:id="196"/>
        <w:bookmarkEnd w:id="197"/>
        <w:bookmarkEnd w:id="198"/>
      </w:hyperlink>
      <w:r w:rsidRPr="00B701CC">
        <w:rPr>
          <w:rFonts w:ascii="Arial" w:hAnsi="Arial" w:cs="Arial"/>
          <w:sz w:val="24"/>
          <w:szCs w:val="24"/>
        </w:rPr>
        <w:t xml:space="preserve"> </w:t>
      </w:r>
    </w:p>
    <w:p w:rsidR="00316007" w:rsidRDefault="00492BE8">
      <w:pPr>
        <w:rPr>
          <w:rFonts w:ascii="Arial" w:hAnsi="Arial" w:cs="Arial"/>
          <w:b/>
          <w:color w:val="365F91"/>
          <w:sz w:val="24"/>
          <w:szCs w:val="24"/>
        </w:rPr>
      </w:pPr>
      <w:r w:rsidRPr="00B701CC">
        <w:rPr>
          <w:rFonts w:ascii="Arial" w:hAnsi="Arial" w:cs="Arial"/>
          <w:b/>
          <w:color w:val="365F91"/>
          <w:sz w:val="24"/>
          <w:szCs w:val="24"/>
        </w:rPr>
        <w:br w:type="page"/>
      </w:r>
    </w:p>
    <w:p w:rsidR="00492BE8" w:rsidRPr="00B701CC" w:rsidRDefault="00492BE8" w:rsidP="00492BE8">
      <w:pPr>
        <w:spacing w:line="360" w:lineRule="auto"/>
        <w:jc w:val="center"/>
        <w:outlineLvl w:val="0"/>
        <w:rPr>
          <w:rFonts w:ascii="Arial" w:hAnsi="Arial" w:cs="Arial"/>
          <w:b/>
          <w:sz w:val="24"/>
          <w:szCs w:val="24"/>
        </w:rPr>
      </w:pPr>
      <w:bookmarkStart w:id="199" w:name="_Toc460946258"/>
      <w:bookmarkStart w:id="200" w:name="_Toc491348111"/>
      <w:bookmarkStart w:id="201" w:name="_Toc491348345"/>
      <w:r w:rsidRPr="00B701CC">
        <w:rPr>
          <w:rFonts w:ascii="Arial" w:hAnsi="Arial" w:cs="Arial"/>
          <w:b/>
          <w:sz w:val="24"/>
          <w:szCs w:val="24"/>
        </w:rPr>
        <w:lastRenderedPageBreak/>
        <w:t>De Montfort University</w:t>
      </w:r>
      <w:bookmarkEnd w:id="199"/>
      <w:bookmarkEnd w:id="200"/>
      <w:bookmarkEnd w:id="201"/>
    </w:p>
    <w:p w:rsidR="00492BE8" w:rsidRPr="00B701CC" w:rsidRDefault="00492BE8" w:rsidP="00492BE8">
      <w:pPr>
        <w:spacing w:line="360" w:lineRule="auto"/>
        <w:jc w:val="center"/>
        <w:outlineLvl w:val="0"/>
        <w:rPr>
          <w:rFonts w:ascii="Arial" w:hAnsi="Arial" w:cs="Arial"/>
          <w:b/>
          <w:sz w:val="24"/>
          <w:szCs w:val="24"/>
        </w:rPr>
      </w:pPr>
      <w:bookmarkStart w:id="202" w:name="_Toc460946259"/>
      <w:bookmarkStart w:id="203" w:name="_Toc491348112"/>
      <w:bookmarkStart w:id="204" w:name="_Toc491348346"/>
      <w:r w:rsidRPr="00B701CC">
        <w:rPr>
          <w:rFonts w:ascii="Arial" w:hAnsi="Arial" w:cs="Arial"/>
          <w:b/>
          <w:sz w:val="24"/>
          <w:szCs w:val="24"/>
        </w:rPr>
        <w:t>Speech and Language Therapy (SLT) Programme</w:t>
      </w:r>
      <w:bookmarkStart w:id="205" w:name="_Toc133629809"/>
      <w:bookmarkStart w:id="206" w:name="_Toc133640989"/>
      <w:bookmarkStart w:id="207" w:name="_Toc133641511"/>
      <w:bookmarkStart w:id="208" w:name="_Toc133653018"/>
      <w:bookmarkEnd w:id="202"/>
      <w:bookmarkEnd w:id="203"/>
      <w:bookmarkEnd w:id="204"/>
    </w:p>
    <w:p w:rsidR="00492BE8" w:rsidRPr="00B701CC" w:rsidRDefault="00492BE8" w:rsidP="00492BE8">
      <w:pPr>
        <w:pStyle w:val="Title"/>
        <w:rPr>
          <w:rFonts w:ascii="Arial" w:hAnsi="Arial" w:cs="Arial"/>
          <w:sz w:val="24"/>
          <w:szCs w:val="24"/>
        </w:rPr>
      </w:pPr>
      <w:r w:rsidRPr="00B701CC">
        <w:rPr>
          <w:rFonts w:ascii="Arial" w:hAnsi="Arial" w:cs="Arial"/>
          <w:sz w:val="24"/>
          <w:szCs w:val="24"/>
        </w:rPr>
        <w:t>Confidentiality</w:t>
      </w:r>
    </w:p>
    <w:p w:rsidR="00492BE8" w:rsidRPr="00B701CC" w:rsidRDefault="00492BE8" w:rsidP="00492BE8">
      <w:pPr>
        <w:autoSpaceDE w:val="0"/>
        <w:autoSpaceDN w:val="0"/>
        <w:adjustRightInd w:val="0"/>
        <w:spacing w:line="360" w:lineRule="auto"/>
        <w:rPr>
          <w:rFonts w:ascii="Arial" w:hAnsi="Arial" w:cs="Arial"/>
          <w:color w:val="000000"/>
          <w:sz w:val="24"/>
          <w:szCs w:val="24"/>
        </w:rPr>
      </w:pPr>
      <w:r w:rsidRPr="00B701CC">
        <w:rPr>
          <w:rFonts w:ascii="Arial" w:hAnsi="Arial" w:cs="Arial"/>
          <w:color w:val="000000"/>
          <w:sz w:val="24"/>
          <w:szCs w:val="24"/>
        </w:rPr>
        <w:t xml:space="preserve">As speech and language therapy students you are expected to maintain the highest standards of professional behaviour and </w:t>
      </w:r>
      <w:r w:rsidR="00452635" w:rsidRPr="00B701CC">
        <w:rPr>
          <w:rFonts w:ascii="Arial" w:hAnsi="Arial" w:cs="Arial"/>
          <w:color w:val="000000"/>
          <w:sz w:val="24"/>
          <w:szCs w:val="24"/>
        </w:rPr>
        <w:t>fulfill</w:t>
      </w:r>
      <w:r w:rsidRPr="00B701CC">
        <w:rPr>
          <w:rFonts w:ascii="Arial" w:hAnsi="Arial" w:cs="Arial"/>
          <w:color w:val="000000"/>
          <w:sz w:val="24"/>
          <w:szCs w:val="24"/>
        </w:rPr>
        <w:t xml:space="preserve"> your legal and professional obligations with regards to patient confidentiality. Your assignments may contain sensitive information particularly if they refer to placement events.  </w:t>
      </w:r>
    </w:p>
    <w:p w:rsidR="00492BE8" w:rsidRPr="00B701CC" w:rsidRDefault="00492BE8" w:rsidP="00492BE8">
      <w:pPr>
        <w:spacing w:line="360" w:lineRule="auto"/>
        <w:outlineLvl w:val="0"/>
        <w:rPr>
          <w:rFonts w:ascii="Arial" w:hAnsi="Arial" w:cs="Arial"/>
          <w:color w:val="000000"/>
          <w:sz w:val="24"/>
          <w:szCs w:val="24"/>
        </w:rPr>
      </w:pPr>
      <w:bookmarkStart w:id="209" w:name="_Toc460946260"/>
      <w:bookmarkStart w:id="210" w:name="_Toc491348113"/>
      <w:bookmarkStart w:id="211" w:name="_Toc491348347"/>
      <w:r w:rsidRPr="00B701CC">
        <w:rPr>
          <w:rFonts w:ascii="Arial" w:hAnsi="Arial" w:cs="Arial"/>
          <w:color w:val="000000"/>
          <w:sz w:val="24"/>
          <w:szCs w:val="24"/>
        </w:rPr>
        <w:t>You must always remove patient identifiable data from your work and consider whether the sum of the information recorded (e.g. a rare condition, an unusual history, a distinguishing physical characteristic) might be enough to identify a service user or colleagues.</w:t>
      </w:r>
      <w:bookmarkEnd w:id="209"/>
      <w:bookmarkEnd w:id="210"/>
      <w:bookmarkEnd w:id="211"/>
      <w:r w:rsidRPr="00B701CC">
        <w:rPr>
          <w:rFonts w:ascii="Arial" w:hAnsi="Arial" w:cs="Arial"/>
          <w:color w:val="000000"/>
          <w:sz w:val="24"/>
          <w:szCs w:val="24"/>
        </w:rPr>
        <w:t xml:space="preserve"> </w:t>
      </w:r>
    </w:p>
    <w:bookmarkEnd w:id="205"/>
    <w:bookmarkEnd w:id="206"/>
    <w:bookmarkEnd w:id="207"/>
    <w:bookmarkEnd w:id="208"/>
    <w:p w:rsidR="00492BE8" w:rsidRPr="00B701CC" w:rsidRDefault="00492BE8" w:rsidP="00492BE8">
      <w:pPr>
        <w:rPr>
          <w:rFonts w:ascii="Arial" w:hAnsi="Arial" w:cs="Arial"/>
          <w:sz w:val="24"/>
          <w:szCs w:val="24"/>
        </w:rPr>
      </w:pPr>
    </w:p>
    <w:p w:rsidR="00492BE8" w:rsidRPr="00B701CC" w:rsidRDefault="00492BE8" w:rsidP="00492BE8">
      <w:pPr>
        <w:rPr>
          <w:rFonts w:ascii="Arial" w:hAnsi="Arial" w:cs="Arial"/>
          <w:sz w:val="24"/>
          <w:szCs w:val="24"/>
        </w:rPr>
      </w:pPr>
      <w:r w:rsidRPr="00B701CC">
        <w:rPr>
          <w:rFonts w:ascii="Arial" w:hAnsi="Arial" w:cs="Arial"/>
          <w:sz w:val="24"/>
          <w:szCs w:val="24"/>
        </w:rPr>
        <w:t>By submitting this sheet with the assignment you are agreeing that you have done the following:</w:t>
      </w:r>
    </w:p>
    <w:p w:rsidR="00492BE8" w:rsidRPr="00B701CC" w:rsidRDefault="00492BE8" w:rsidP="00492BE8">
      <w:pPr>
        <w:jc w:val="center"/>
        <w:rPr>
          <w:rFonts w:ascii="Arial" w:hAnsi="Arial" w:cs="Arial"/>
          <w:sz w:val="24"/>
          <w:szCs w:val="24"/>
        </w:rPr>
      </w:pPr>
    </w:p>
    <w:p w:rsidR="00492BE8" w:rsidRPr="00B701CC" w:rsidRDefault="006C581F" w:rsidP="00492BE8">
      <w:pPr>
        <w:tabs>
          <w:tab w:val="left" w:pos="6237"/>
        </w:tabs>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66944" behindDoc="0" locked="0" layoutInCell="1" allowOverlap="1" wp14:anchorId="497C59ED" wp14:editId="4292BA48">
                <wp:simplePos x="0" y="0"/>
                <wp:positionH relativeFrom="column">
                  <wp:posOffset>6250305</wp:posOffset>
                </wp:positionH>
                <wp:positionV relativeFrom="paragraph">
                  <wp:posOffset>267970</wp:posOffset>
                </wp:positionV>
                <wp:extent cx="285750" cy="266700"/>
                <wp:effectExtent l="0" t="0" r="19050" b="19050"/>
                <wp:wrapNone/>
                <wp:docPr id="3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8" style="position:absolute;margin-left:492.15pt;margin-top:21.1pt;width:22.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kbLAIAAFA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">
                <v:textbox>
                  <w:txbxContent>
                    <w:p w:rsidR="00B33DBC" w:rsidRDefault="00B33DBC" w:rsidP="00A067A3">
                      <w:pPr>
                        <w:jc w:val="center"/>
                      </w:pPr>
                    </w:p>
                  </w:txbxContent>
                </v:textbox>
              </v:rect>
            </w:pict>
          </mc:Fallback>
        </mc:AlternateContent>
      </w:r>
      <w:r w:rsidR="00492BE8" w:rsidRPr="00B701CC">
        <w:rPr>
          <w:rFonts w:ascii="Arial" w:hAnsi="Arial" w:cs="Arial"/>
          <w:sz w:val="24"/>
          <w:szCs w:val="24"/>
        </w:rPr>
        <w:t xml:space="preserve">You have checked your work carefully and are confident that there are </w:t>
      </w:r>
      <w:r w:rsidR="00492BE8" w:rsidRPr="00B701CC">
        <w:rPr>
          <w:rFonts w:ascii="Arial" w:hAnsi="Arial" w:cs="Arial"/>
          <w:b/>
          <w:sz w:val="24"/>
          <w:szCs w:val="24"/>
        </w:rPr>
        <w:t>NO</w:t>
      </w:r>
      <w:r w:rsidR="00492BE8" w:rsidRPr="00B701CC">
        <w:rPr>
          <w:rFonts w:ascii="Arial" w:hAnsi="Arial" w:cs="Arial"/>
          <w:sz w:val="24"/>
          <w:szCs w:val="24"/>
        </w:rPr>
        <w:t xml:space="preserve"> breaches of confidentiality </w:t>
      </w:r>
    </w:p>
    <w:p w:rsidR="00492BE8" w:rsidRPr="00B701CC" w:rsidRDefault="00492BE8" w:rsidP="00492BE8">
      <w:pPr>
        <w:rPr>
          <w:rFonts w:ascii="Arial" w:hAnsi="Arial" w:cs="Arial"/>
          <w:sz w:val="24"/>
          <w:szCs w:val="24"/>
        </w:rPr>
      </w:pPr>
      <w:r w:rsidRPr="00B701CC">
        <w:rPr>
          <w:rFonts w:ascii="Arial" w:hAnsi="Arial" w:cs="Arial"/>
          <w:sz w:val="24"/>
          <w:szCs w:val="24"/>
        </w:rPr>
        <w:t>The assignment contains:</w:t>
      </w:r>
    </w:p>
    <w:p w:rsidR="00492BE8" w:rsidRPr="00B701CC" w:rsidRDefault="00492BE8" w:rsidP="00492BE8">
      <w:pPr>
        <w:rPr>
          <w:rFonts w:ascii="Arial" w:hAnsi="Arial" w:cs="Arial"/>
          <w:sz w:val="24"/>
          <w:szCs w:val="24"/>
        </w:rPr>
      </w:pPr>
    </w:p>
    <w:p w:rsidR="00492BE8" w:rsidRPr="00B701CC" w:rsidRDefault="006C581F" w:rsidP="007F11CC">
      <w:pPr>
        <w:numPr>
          <w:ilvl w:val="0"/>
          <w:numId w:val="14"/>
        </w:numPr>
        <w:spacing w:line="360" w:lineRule="auto"/>
        <w:ind w:left="714" w:hanging="357"/>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68992" behindDoc="0" locked="0" layoutInCell="1" allowOverlap="1" wp14:anchorId="12012630" wp14:editId="5122C498">
                <wp:simplePos x="0" y="0"/>
                <wp:positionH relativeFrom="column">
                  <wp:posOffset>6250305</wp:posOffset>
                </wp:positionH>
                <wp:positionV relativeFrom="paragraph">
                  <wp:posOffset>70485</wp:posOffset>
                </wp:positionV>
                <wp:extent cx="285750" cy="266700"/>
                <wp:effectExtent l="0" t="0" r="19050" b="19050"/>
                <wp:wrapNone/>
                <wp:docPr id="2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9" style="position:absolute;left:0;text-align:left;margin-left:492.15pt;margin-top:5.55pt;width:22.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eSLAIAAFA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">
                <v:textbox>
                  <w:txbxContent>
                    <w:p w:rsidR="00B33DBC" w:rsidRDefault="00B33DBC" w:rsidP="00A067A3">
                      <w:pPr>
                        <w:jc w:val="center"/>
                      </w:pPr>
                    </w:p>
                  </w:txbxContent>
                </v:textbox>
              </v:rect>
            </w:pict>
          </mc:Fallback>
        </mc:AlternateContent>
      </w:r>
      <w:r w:rsidR="00492BE8" w:rsidRPr="00B701CC">
        <w:rPr>
          <w:rFonts w:ascii="Arial" w:hAnsi="Arial" w:cs="Arial"/>
          <w:b/>
          <w:sz w:val="24"/>
          <w:szCs w:val="24"/>
        </w:rPr>
        <w:t>No</w:t>
      </w:r>
      <w:r w:rsidR="00492BE8" w:rsidRPr="00B701CC">
        <w:rPr>
          <w:rFonts w:ascii="Arial" w:hAnsi="Arial" w:cs="Arial"/>
          <w:sz w:val="24"/>
          <w:szCs w:val="24"/>
        </w:rPr>
        <w:t xml:space="preserve"> identifying information for </w:t>
      </w:r>
      <w:r w:rsidR="00492BE8" w:rsidRPr="00B701CC">
        <w:rPr>
          <w:rFonts w:ascii="Arial" w:hAnsi="Arial" w:cs="Arial"/>
          <w:i/>
          <w:sz w:val="24"/>
          <w:szCs w:val="24"/>
        </w:rPr>
        <w:t>any</w:t>
      </w:r>
      <w:r w:rsidR="00492BE8" w:rsidRPr="00B701CC">
        <w:rPr>
          <w:rFonts w:ascii="Arial" w:hAnsi="Arial" w:cs="Arial"/>
          <w:sz w:val="24"/>
          <w:szCs w:val="24"/>
        </w:rPr>
        <w:t xml:space="preserve"> people/places/buildings/workplaces </w:t>
      </w:r>
    </w:p>
    <w:p w:rsidR="00492BE8" w:rsidRPr="00B701CC" w:rsidRDefault="006C581F" w:rsidP="007F11CC">
      <w:pPr>
        <w:numPr>
          <w:ilvl w:val="0"/>
          <w:numId w:val="14"/>
        </w:numPr>
        <w:spacing w:line="360" w:lineRule="auto"/>
        <w:ind w:left="714" w:hanging="357"/>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67968" behindDoc="0" locked="0" layoutInCell="1" allowOverlap="1" wp14:anchorId="3DDCEE29" wp14:editId="5FA966CC">
                <wp:simplePos x="0" y="0"/>
                <wp:positionH relativeFrom="column">
                  <wp:posOffset>6250305</wp:posOffset>
                </wp:positionH>
                <wp:positionV relativeFrom="paragraph">
                  <wp:posOffset>64770</wp:posOffset>
                </wp:positionV>
                <wp:extent cx="285750" cy="266700"/>
                <wp:effectExtent l="0" t="0" r="19050" b="19050"/>
                <wp:wrapNone/>
                <wp:docPr id="2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0" style="position:absolute;left:0;text-align:left;margin-left:492.15pt;margin-top:5.1pt;width:22.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">
                <v:textbox>
                  <w:txbxContent>
                    <w:p w:rsidR="00B33DBC" w:rsidRDefault="00B33DBC" w:rsidP="00A067A3">
                      <w:pPr>
                        <w:jc w:val="center"/>
                      </w:pPr>
                    </w:p>
                  </w:txbxContent>
                </v:textbox>
              </v:rect>
            </w:pict>
          </mc:Fallback>
        </mc:AlternateContent>
      </w:r>
      <w:r w:rsidR="00492BE8" w:rsidRPr="00B701CC">
        <w:rPr>
          <w:rFonts w:ascii="Arial" w:hAnsi="Arial" w:cs="Arial"/>
          <w:b/>
          <w:sz w:val="24"/>
          <w:szCs w:val="24"/>
        </w:rPr>
        <w:t>All</w:t>
      </w:r>
      <w:r w:rsidR="00492BE8" w:rsidRPr="00B701CC">
        <w:rPr>
          <w:rFonts w:ascii="Arial" w:hAnsi="Arial" w:cs="Arial"/>
          <w:sz w:val="24"/>
          <w:szCs w:val="24"/>
        </w:rPr>
        <w:t xml:space="preserve"> names and places coded to ensure anonymity</w:t>
      </w:r>
    </w:p>
    <w:p w:rsidR="00492BE8" w:rsidRPr="00B701CC" w:rsidRDefault="006C581F" w:rsidP="007F11CC">
      <w:pPr>
        <w:numPr>
          <w:ilvl w:val="0"/>
          <w:numId w:val="14"/>
        </w:numPr>
        <w:spacing w:line="360" w:lineRule="auto"/>
        <w:ind w:left="714" w:hanging="357"/>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70016" behindDoc="0" locked="0" layoutInCell="1" allowOverlap="1" wp14:anchorId="00D97A07" wp14:editId="322B10D2">
                <wp:simplePos x="0" y="0"/>
                <wp:positionH relativeFrom="column">
                  <wp:posOffset>6250305</wp:posOffset>
                </wp:positionH>
                <wp:positionV relativeFrom="paragraph">
                  <wp:posOffset>32385</wp:posOffset>
                </wp:positionV>
                <wp:extent cx="285750" cy="266700"/>
                <wp:effectExtent l="0" t="0" r="19050" b="19050"/>
                <wp:wrapNone/>
                <wp:docPr id="2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31" style="position:absolute;left:0;text-align:left;margin-left:492.15pt;margin-top:2.55pt;width:22.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">
                <v:textbox>
                  <w:txbxContent>
                    <w:p w:rsidR="00B33DBC" w:rsidRDefault="00B33DBC" w:rsidP="00A067A3">
                      <w:pPr>
                        <w:jc w:val="center"/>
                      </w:pPr>
                    </w:p>
                  </w:txbxContent>
                </v:textbox>
              </v:rect>
            </w:pict>
          </mc:Fallback>
        </mc:AlternateContent>
      </w:r>
      <w:r w:rsidR="00492BE8" w:rsidRPr="00B701CC">
        <w:rPr>
          <w:rFonts w:ascii="Arial" w:hAnsi="Arial" w:cs="Arial"/>
          <w:b/>
          <w:sz w:val="24"/>
          <w:szCs w:val="24"/>
        </w:rPr>
        <w:t>No</w:t>
      </w:r>
      <w:r w:rsidR="00492BE8" w:rsidRPr="00B701CC">
        <w:rPr>
          <w:rFonts w:ascii="Arial" w:hAnsi="Arial" w:cs="Arial"/>
          <w:sz w:val="24"/>
          <w:szCs w:val="24"/>
        </w:rPr>
        <w:t xml:space="preserve"> date of births </w:t>
      </w:r>
    </w:p>
    <w:p w:rsidR="00492BE8" w:rsidRPr="00B701CC" w:rsidRDefault="006C581F" w:rsidP="007F11CC">
      <w:pPr>
        <w:numPr>
          <w:ilvl w:val="0"/>
          <w:numId w:val="14"/>
        </w:numPr>
        <w:spacing w:line="360" w:lineRule="auto"/>
        <w:ind w:left="714" w:hanging="357"/>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75136" behindDoc="0" locked="0" layoutInCell="1" allowOverlap="1" wp14:anchorId="39311D8F" wp14:editId="2C47D10D">
                <wp:simplePos x="0" y="0"/>
                <wp:positionH relativeFrom="column">
                  <wp:posOffset>6250305</wp:posOffset>
                </wp:positionH>
                <wp:positionV relativeFrom="paragraph">
                  <wp:posOffset>10795</wp:posOffset>
                </wp:positionV>
                <wp:extent cx="285750" cy="266700"/>
                <wp:effectExtent l="0" t="0" r="19050" b="19050"/>
                <wp:wrapNone/>
                <wp:docPr id="2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2" style="position:absolute;left:0;text-align:left;margin-left:492.15pt;margin-top:.85pt;width:22.5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">
                <v:textbox>
                  <w:txbxContent>
                    <w:p w:rsidR="00B33DBC" w:rsidRDefault="00B33DBC" w:rsidP="00A067A3">
                      <w:pPr>
                        <w:jc w:val="center"/>
                      </w:pPr>
                    </w:p>
                  </w:txbxContent>
                </v:textbox>
              </v:rect>
            </w:pict>
          </mc:Fallback>
        </mc:AlternateContent>
      </w:r>
      <w:r w:rsidR="00492BE8" w:rsidRPr="00B701CC">
        <w:rPr>
          <w:rFonts w:ascii="Arial" w:hAnsi="Arial" w:cs="Arial"/>
          <w:sz w:val="24"/>
          <w:szCs w:val="24"/>
        </w:rPr>
        <w:t>Pseudonyms clearly stated as such.</w:t>
      </w:r>
    </w:p>
    <w:p w:rsidR="00492BE8" w:rsidRPr="00B701CC" w:rsidRDefault="006C581F" w:rsidP="007F11CC">
      <w:pPr>
        <w:numPr>
          <w:ilvl w:val="0"/>
          <w:numId w:val="14"/>
        </w:numPr>
        <w:spacing w:line="360" w:lineRule="auto"/>
        <w:ind w:left="714" w:hanging="357"/>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76160" behindDoc="0" locked="0" layoutInCell="1" allowOverlap="1" wp14:anchorId="5A2BB6A3" wp14:editId="5A0A8007">
                <wp:simplePos x="0" y="0"/>
                <wp:positionH relativeFrom="column">
                  <wp:posOffset>6250305</wp:posOffset>
                </wp:positionH>
                <wp:positionV relativeFrom="paragraph">
                  <wp:posOffset>67945</wp:posOffset>
                </wp:positionV>
                <wp:extent cx="285750" cy="266700"/>
                <wp:effectExtent l="0" t="0" r="19050" b="19050"/>
                <wp:wrapNone/>
                <wp:docPr id="2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3" style="position:absolute;left:0;text-align:left;margin-left:492.15pt;margin-top:5.35pt;width:22.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">
                <v:textbox>
                  <w:txbxContent>
                    <w:p w:rsidR="00B33DBC" w:rsidRDefault="00B33DBC" w:rsidP="00A067A3">
                      <w:pPr>
                        <w:jc w:val="center"/>
                      </w:pPr>
                    </w:p>
                  </w:txbxContent>
                </v:textbox>
              </v:rect>
            </w:pict>
          </mc:Fallback>
        </mc:AlternateContent>
      </w:r>
      <w:r w:rsidR="00492BE8" w:rsidRPr="00B701CC">
        <w:rPr>
          <w:rFonts w:ascii="Arial" w:hAnsi="Arial" w:cs="Arial"/>
          <w:b/>
          <w:sz w:val="24"/>
          <w:szCs w:val="24"/>
        </w:rPr>
        <w:t>No</w:t>
      </w:r>
      <w:r w:rsidR="00492BE8" w:rsidRPr="00B701CC">
        <w:rPr>
          <w:rFonts w:ascii="Arial" w:hAnsi="Arial" w:cs="Arial"/>
          <w:sz w:val="24"/>
          <w:szCs w:val="24"/>
        </w:rPr>
        <w:t xml:space="preserve"> documents from placement</w:t>
      </w:r>
    </w:p>
    <w:p w:rsidR="00492BE8" w:rsidRPr="00B701CC" w:rsidRDefault="006C581F" w:rsidP="00492BE8">
      <w:pPr>
        <w:spacing w:line="360" w:lineRule="auto"/>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71040" behindDoc="0" locked="0" layoutInCell="1" allowOverlap="1" wp14:anchorId="5FDE6D33" wp14:editId="73102381">
                <wp:simplePos x="0" y="0"/>
                <wp:positionH relativeFrom="column">
                  <wp:posOffset>6250305</wp:posOffset>
                </wp:positionH>
                <wp:positionV relativeFrom="paragraph">
                  <wp:posOffset>177800</wp:posOffset>
                </wp:positionV>
                <wp:extent cx="285750" cy="266700"/>
                <wp:effectExtent l="0" t="0" r="19050" b="19050"/>
                <wp:wrapNone/>
                <wp:docPr id="2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4" style="position:absolute;margin-left:492.15pt;margin-top:14pt;width:22.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">
                <v:textbox>
                  <w:txbxContent>
                    <w:p w:rsidR="00B33DBC" w:rsidRDefault="00B33DBC" w:rsidP="00A067A3">
                      <w:pPr>
                        <w:jc w:val="center"/>
                      </w:pPr>
                    </w:p>
                  </w:txbxContent>
                </v:textbox>
              </v:rect>
            </w:pict>
          </mc:Fallback>
        </mc:AlternateContent>
      </w:r>
      <w:r w:rsidR="00492BE8" w:rsidRPr="00B701CC">
        <w:rPr>
          <w:rFonts w:ascii="Arial" w:hAnsi="Arial" w:cs="Arial"/>
          <w:sz w:val="24"/>
          <w:szCs w:val="24"/>
        </w:rPr>
        <w:t>In relation to this assignment and related University work you agree that:</w:t>
      </w:r>
    </w:p>
    <w:p w:rsidR="00492BE8" w:rsidRPr="00B701CC" w:rsidRDefault="006C581F" w:rsidP="007F11CC">
      <w:pPr>
        <w:numPr>
          <w:ilvl w:val="0"/>
          <w:numId w:val="15"/>
        </w:numPr>
        <w:spacing w:line="360" w:lineRule="auto"/>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74112" behindDoc="0" locked="0" layoutInCell="1" allowOverlap="1" wp14:anchorId="4D2EEDDE" wp14:editId="1C684DF8">
                <wp:simplePos x="0" y="0"/>
                <wp:positionH relativeFrom="column">
                  <wp:posOffset>6250305</wp:posOffset>
                </wp:positionH>
                <wp:positionV relativeFrom="paragraph">
                  <wp:posOffset>238760</wp:posOffset>
                </wp:positionV>
                <wp:extent cx="285750" cy="266700"/>
                <wp:effectExtent l="0" t="0" r="19050" b="19050"/>
                <wp:wrapNone/>
                <wp:docPr id="2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5" style="position:absolute;left:0;text-align:left;margin-left:492.15pt;margin-top:18.8pt;width:22.5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JlLAIAAFA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">
                <v:textbox>
                  <w:txbxContent>
                    <w:p w:rsidR="00B33DBC" w:rsidRDefault="00B33DBC" w:rsidP="00A067A3">
                      <w:pPr>
                        <w:jc w:val="center"/>
                      </w:pPr>
                    </w:p>
                  </w:txbxContent>
                </v:textbox>
              </v:rect>
            </w:pict>
          </mc:Fallback>
        </mc:AlternateContent>
      </w:r>
      <w:r w:rsidR="00492BE8" w:rsidRPr="00B701CC">
        <w:rPr>
          <w:rFonts w:ascii="Arial" w:hAnsi="Arial" w:cs="Arial"/>
          <w:sz w:val="24"/>
          <w:szCs w:val="24"/>
        </w:rPr>
        <w:t>You have no documents from placement in your possession</w:t>
      </w:r>
    </w:p>
    <w:p w:rsidR="00492BE8" w:rsidRPr="00B701CC" w:rsidRDefault="00492BE8" w:rsidP="007F11CC">
      <w:pPr>
        <w:numPr>
          <w:ilvl w:val="0"/>
          <w:numId w:val="15"/>
        </w:numPr>
        <w:spacing w:line="360" w:lineRule="auto"/>
        <w:rPr>
          <w:rFonts w:ascii="Arial" w:hAnsi="Arial" w:cs="Arial"/>
          <w:sz w:val="24"/>
          <w:szCs w:val="24"/>
        </w:rPr>
      </w:pPr>
      <w:r w:rsidRPr="00B701CC">
        <w:rPr>
          <w:rFonts w:ascii="Arial" w:hAnsi="Arial" w:cs="Arial"/>
          <w:sz w:val="24"/>
          <w:szCs w:val="24"/>
        </w:rPr>
        <w:t>You have no copies of any document/video/audio recording containing client data</w:t>
      </w:r>
    </w:p>
    <w:p w:rsidR="00492BE8" w:rsidRPr="00B701CC" w:rsidRDefault="006C581F" w:rsidP="007F11CC">
      <w:pPr>
        <w:numPr>
          <w:ilvl w:val="0"/>
          <w:numId w:val="15"/>
        </w:numPr>
        <w:spacing w:line="360" w:lineRule="auto"/>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73088" behindDoc="0" locked="0" layoutInCell="1" allowOverlap="1" wp14:anchorId="6883E148" wp14:editId="26667E38">
                <wp:simplePos x="0" y="0"/>
                <wp:positionH relativeFrom="column">
                  <wp:posOffset>6250305</wp:posOffset>
                </wp:positionH>
                <wp:positionV relativeFrom="paragraph">
                  <wp:posOffset>15875</wp:posOffset>
                </wp:positionV>
                <wp:extent cx="285750" cy="266700"/>
                <wp:effectExtent l="0" t="0" r="19050" b="19050"/>
                <wp:wrapNone/>
                <wp:docPr id="2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6" style="position:absolute;left:0;text-align:left;margin-left:492.15pt;margin-top:1.25pt;width:22.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">
                <v:textbox>
                  <w:txbxContent>
                    <w:p w:rsidR="00B33DBC" w:rsidRDefault="00B33DBC" w:rsidP="00A067A3">
                      <w:pPr>
                        <w:jc w:val="center"/>
                      </w:pPr>
                    </w:p>
                  </w:txbxContent>
                </v:textbox>
              </v:rect>
            </w:pict>
          </mc:Fallback>
        </mc:AlternateContent>
      </w:r>
      <w:r w:rsidR="00492BE8" w:rsidRPr="00B701CC">
        <w:rPr>
          <w:rFonts w:ascii="Arial" w:hAnsi="Arial" w:cs="Arial"/>
          <w:sz w:val="24"/>
          <w:szCs w:val="24"/>
        </w:rPr>
        <w:t>You have no digital files containing client date stored on a PC/lap top/Smartphone</w:t>
      </w:r>
    </w:p>
    <w:p w:rsidR="00492BE8" w:rsidRPr="00B701CC" w:rsidRDefault="006C581F" w:rsidP="007F11CC">
      <w:pPr>
        <w:numPr>
          <w:ilvl w:val="0"/>
          <w:numId w:val="15"/>
        </w:numPr>
        <w:spacing w:line="360" w:lineRule="auto"/>
        <w:rPr>
          <w:rFonts w:ascii="Arial" w:hAnsi="Arial" w:cs="Arial"/>
          <w:color w:val="000000"/>
          <w:sz w:val="24"/>
          <w:szCs w:val="24"/>
        </w:rPr>
      </w:pPr>
      <w:r>
        <w:rPr>
          <w:rFonts w:ascii="Arial" w:hAnsi="Arial" w:cs="Arial"/>
          <w:noProof/>
          <w:sz w:val="24"/>
          <w:szCs w:val="24"/>
          <w:lang w:val="en-GB"/>
        </w:rPr>
        <mc:AlternateContent>
          <mc:Choice Requires="wps">
            <w:drawing>
              <wp:anchor distT="0" distB="0" distL="114300" distR="114300" simplePos="0" relativeHeight="251677184" behindDoc="0" locked="0" layoutInCell="1" allowOverlap="1" wp14:anchorId="4504F5DF" wp14:editId="6A594972">
                <wp:simplePos x="0" y="0"/>
                <wp:positionH relativeFrom="column">
                  <wp:posOffset>6250305</wp:posOffset>
                </wp:positionH>
                <wp:positionV relativeFrom="paragraph">
                  <wp:posOffset>95250</wp:posOffset>
                </wp:positionV>
                <wp:extent cx="285750" cy="266700"/>
                <wp:effectExtent l="0" t="0" r="19050" b="19050"/>
                <wp:wrapNone/>
                <wp:docPr id="2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492.15pt;margin-top:7.5pt;width:22.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">
                <v:textbox>
                  <w:txbxContent>
                    <w:p w:rsidR="00B33DBC" w:rsidRDefault="00B33DBC" w:rsidP="00A067A3">
                      <w:pPr>
                        <w:jc w:val="center"/>
                      </w:pPr>
                    </w:p>
                  </w:txbxContent>
                </v:textbox>
              </v:rect>
            </w:pict>
          </mc:Fallback>
        </mc:AlternateContent>
      </w:r>
      <w:r w:rsidR="00492BE8" w:rsidRPr="00B701CC">
        <w:rPr>
          <w:rFonts w:ascii="Arial" w:hAnsi="Arial" w:cs="Arial"/>
          <w:color w:val="000000"/>
          <w:sz w:val="24"/>
          <w:szCs w:val="24"/>
        </w:rPr>
        <w:t>You have stored this information securely, and  no unauthorised individual has been allowed to view/listen to this material</w:t>
      </w:r>
    </w:p>
    <w:p w:rsidR="00492BE8" w:rsidRPr="00B701CC" w:rsidRDefault="00492BE8" w:rsidP="00492BE8">
      <w:pPr>
        <w:spacing w:line="360" w:lineRule="auto"/>
        <w:rPr>
          <w:rFonts w:ascii="Arial" w:hAnsi="Arial" w:cs="Arial"/>
          <w:sz w:val="24"/>
          <w:szCs w:val="24"/>
        </w:rPr>
      </w:pPr>
      <w:r w:rsidRPr="00B701CC">
        <w:rPr>
          <w:rFonts w:ascii="Arial" w:hAnsi="Arial" w:cs="Arial"/>
          <w:sz w:val="24"/>
          <w:szCs w:val="24"/>
        </w:rPr>
        <w:t>You understand that:</w:t>
      </w:r>
    </w:p>
    <w:p w:rsidR="00492BE8" w:rsidRPr="00B701CC" w:rsidRDefault="006C581F" w:rsidP="007F11CC">
      <w:pPr>
        <w:pStyle w:val="ListParagraph"/>
        <w:numPr>
          <w:ilvl w:val="0"/>
          <w:numId w:val="25"/>
        </w:numPr>
        <w:spacing w:line="360" w:lineRule="auto"/>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72064" behindDoc="0" locked="0" layoutInCell="1" allowOverlap="1" wp14:anchorId="7E6387A8" wp14:editId="4B5831CA">
                <wp:simplePos x="0" y="0"/>
                <wp:positionH relativeFrom="column">
                  <wp:posOffset>6250305</wp:posOffset>
                </wp:positionH>
                <wp:positionV relativeFrom="paragraph">
                  <wp:posOffset>225425</wp:posOffset>
                </wp:positionV>
                <wp:extent cx="285750" cy="266700"/>
                <wp:effectExtent l="0" t="0" r="19050" b="19050"/>
                <wp:wrapNone/>
                <wp:docPr id="2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8" style="position:absolute;left:0;text-align:left;margin-left:492.15pt;margin-top:17.75pt;width:22.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">
                <v:textbox>
                  <w:txbxContent>
                    <w:p w:rsidR="00B33DBC" w:rsidRDefault="00B33DBC" w:rsidP="00A067A3">
                      <w:pPr>
                        <w:jc w:val="center"/>
                      </w:pPr>
                    </w:p>
                  </w:txbxContent>
                </v:textbox>
              </v:rect>
            </w:pict>
          </mc:Fallback>
        </mc:AlternateContent>
      </w:r>
      <w:r w:rsidR="00492BE8" w:rsidRPr="00B701CC">
        <w:rPr>
          <w:rFonts w:ascii="Arial" w:hAnsi="Arial" w:cs="Arial"/>
          <w:sz w:val="24"/>
          <w:szCs w:val="24"/>
        </w:rPr>
        <w:t>Should my work breach confidentiality my mark will be capped or will be deemed a fail (see specific guidance for individual modules).</w:t>
      </w:r>
    </w:p>
    <w:p w:rsidR="00492BE8" w:rsidRPr="00B701CC" w:rsidRDefault="006C581F" w:rsidP="007F11CC">
      <w:pPr>
        <w:pStyle w:val="ListParagraph"/>
        <w:numPr>
          <w:ilvl w:val="0"/>
          <w:numId w:val="25"/>
        </w:numPr>
        <w:spacing w:line="360" w:lineRule="auto"/>
        <w:rPr>
          <w:rFonts w:ascii="Arial" w:hAnsi="Arial" w:cs="Arial"/>
          <w:color w:val="000000"/>
          <w:sz w:val="24"/>
          <w:szCs w:val="24"/>
        </w:rPr>
      </w:pPr>
      <w:r>
        <w:rPr>
          <w:rFonts w:ascii="Arial" w:hAnsi="Arial" w:cs="Arial"/>
          <w:noProof/>
          <w:sz w:val="24"/>
          <w:szCs w:val="24"/>
          <w:lang w:val="en-GB"/>
        </w:rPr>
        <mc:AlternateContent>
          <mc:Choice Requires="wps">
            <w:drawing>
              <wp:anchor distT="0" distB="0" distL="114300" distR="114300" simplePos="0" relativeHeight="251678208" behindDoc="0" locked="0" layoutInCell="1" allowOverlap="1" wp14:anchorId="117AF2AB" wp14:editId="34BC4D42">
                <wp:simplePos x="0" y="0"/>
                <wp:positionH relativeFrom="column">
                  <wp:posOffset>6250305</wp:posOffset>
                </wp:positionH>
                <wp:positionV relativeFrom="paragraph">
                  <wp:posOffset>76835</wp:posOffset>
                </wp:positionV>
                <wp:extent cx="285750" cy="266700"/>
                <wp:effectExtent l="0" t="0" r="19050" b="19050"/>
                <wp:wrapNone/>
                <wp:docPr id="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492.15pt;margin-top:6.05pt;width:22.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DSLAIAAFA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">
                <v:textbox>
                  <w:txbxContent>
                    <w:p w:rsidR="00B33DBC" w:rsidRDefault="00B33DBC" w:rsidP="00A067A3">
                      <w:pPr>
                        <w:jc w:val="center"/>
                      </w:pPr>
                    </w:p>
                  </w:txbxContent>
                </v:textbox>
              </v:rect>
            </w:pict>
          </mc:Fallback>
        </mc:AlternateContent>
      </w:r>
      <w:r w:rsidR="00492BE8" w:rsidRPr="00B701CC">
        <w:rPr>
          <w:rFonts w:ascii="Arial" w:hAnsi="Arial" w:cs="Arial"/>
          <w:color w:val="000000"/>
          <w:sz w:val="24"/>
          <w:szCs w:val="24"/>
        </w:rPr>
        <w:t>Breaches of confidentiality where client data is compromised will be deemed a</w:t>
      </w:r>
      <w:r w:rsidR="00CC7F60" w:rsidRPr="00B701CC">
        <w:rPr>
          <w:rFonts w:ascii="Arial" w:hAnsi="Arial" w:cs="Arial"/>
          <w:color w:val="000000"/>
          <w:sz w:val="24"/>
          <w:szCs w:val="24"/>
        </w:rPr>
        <w:t>n</w:t>
      </w:r>
      <w:r w:rsidR="00492BE8" w:rsidRPr="00B701CC">
        <w:rPr>
          <w:rFonts w:ascii="Arial" w:hAnsi="Arial" w:cs="Arial"/>
          <w:color w:val="000000"/>
          <w:sz w:val="24"/>
          <w:szCs w:val="24"/>
        </w:rPr>
        <w:t xml:space="preserve"> </w:t>
      </w:r>
    </w:p>
    <w:p w:rsidR="00492BE8" w:rsidRPr="00B701CC" w:rsidRDefault="006C581F" w:rsidP="00CC7F60">
      <w:pPr>
        <w:spacing w:line="360" w:lineRule="auto"/>
        <w:ind w:left="360"/>
        <w:rPr>
          <w:rFonts w:ascii="Arial" w:hAnsi="Arial" w:cs="Arial"/>
          <w:color w:val="000000"/>
          <w:sz w:val="24"/>
          <w:szCs w:val="24"/>
        </w:rPr>
      </w:pPr>
      <w:r>
        <w:rPr>
          <w:rFonts w:ascii="Arial" w:hAnsi="Arial" w:cs="Arial"/>
          <w:noProof/>
          <w:sz w:val="24"/>
          <w:szCs w:val="24"/>
          <w:lang w:val="en-GB"/>
        </w:rPr>
        <mc:AlternateContent>
          <mc:Choice Requires="wps">
            <w:drawing>
              <wp:anchor distT="0" distB="0" distL="114300" distR="114300" simplePos="0" relativeHeight="251680256" behindDoc="0" locked="0" layoutInCell="1" allowOverlap="1" wp14:anchorId="36ECAD3A" wp14:editId="30BE5227">
                <wp:simplePos x="0" y="0"/>
                <wp:positionH relativeFrom="column">
                  <wp:posOffset>6252210</wp:posOffset>
                </wp:positionH>
                <wp:positionV relativeFrom="paragraph">
                  <wp:posOffset>119380</wp:posOffset>
                </wp:positionV>
                <wp:extent cx="285750" cy="266700"/>
                <wp:effectExtent l="0" t="0" r="19050" b="19050"/>
                <wp:wrapNone/>
                <wp:docPr id="3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B33DBC" w:rsidRDefault="00B33DBC" w:rsidP="00A067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92.3pt;margin-top:9.4pt;width:22.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MgLQ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">
                <v:textbox>
                  <w:txbxContent>
                    <w:p w:rsidR="00B33DBC" w:rsidRDefault="00B33DBC" w:rsidP="00A067A3">
                      <w:pPr>
                        <w:jc w:val="center"/>
                      </w:pPr>
                    </w:p>
                  </w:txbxContent>
                </v:textbox>
              </v:rect>
            </w:pict>
          </mc:Fallback>
        </mc:AlternateContent>
      </w:r>
      <w:r w:rsidR="00CC7F60" w:rsidRPr="00B701CC">
        <w:rPr>
          <w:rFonts w:ascii="Arial" w:hAnsi="Arial" w:cs="Arial"/>
          <w:color w:val="000000"/>
          <w:sz w:val="24"/>
          <w:szCs w:val="24"/>
        </w:rPr>
        <w:t xml:space="preserve">       </w:t>
      </w:r>
      <w:r w:rsidR="00492BE8" w:rsidRPr="00B701CC">
        <w:rPr>
          <w:rFonts w:ascii="Arial" w:hAnsi="Arial" w:cs="Arial"/>
          <w:color w:val="000000"/>
          <w:sz w:val="24"/>
          <w:szCs w:val="24"/>
        </w:rPr>
        <w:t>issue for investigation under the heading of Fitness to Practice</w:t>
      </w:r>
    </w:p>
    <w:p w:rsidR="00CC7F60" w:rsidRPr="00B701CC" w:rsidRDefault="00CC7F60" w:rsidP="007F11CC">
      <w:pPr>
        <w:pStyle w:val="ListParagraph"/>
        <w:numPr>
          <w:ilvl w:val="0"/>
          <w:numId w:val="25"/>
        </w:numPr>
        <w:spacing w:line="360" w:lineRule="auto"/>
        <w:rPr>
          <w:rFonts w:ascii="Arial" w:hAnsi="Arial" w:cs="Arial"/>
          <w:color w:val="000000"/>
          <w:sz w:val="24"/>
          <w:szCs w:val="24"/>
        </w:rPr>
      </w:pPr>
      <w:r w:rsidRPr="00B701CC">
        <w:rPr>
          <w:rFonts w:ascii="Arial" w:hAnsi="Arial" w:cs="Arial"/>
          <w:color w:val="000000"/>
          <w:sz w:val="24"/>
          <w:szCs w:val="24"/>
        </w:rPr>
        <w:t>Consent forms will be stored and presented in a SEALED envelope</w:t>
      </w:r>
    </w:p>
    <w:p w:rsidR="00492BE8" w:rsidRPr="00B701CC" w:rsidRDefault="00492BE8" w:rsidP="00492BE8">
      <w:pPr>
        <w:spacing w:line="360" w:lineRule="auto"/>
        <w:rPr>
          <w:rFonts w:ascii="Arial" w:hAnsi="Arial" w:cs="Arial"/>
          <w:sz w:val="24"/>
          <w:szCs w:val="24"/>
        </w:rPr>
      </w:pPr>
      <w:r w:rsidRPr="00B701CC">
        <w:rPr>
          <w:rFonts w:ascii="Arial" w:hAnsi="Arial" w:cs="Arial"/>
          <w:b/>
          <w:sz w:val="24"/>
          <w:szCs w:val="24"/>
        </w:rPr>
        <w:t>Student number:</w:t>
      </w:r>
      <w:r w:rsidRPr="00B701CC">
        <w:rPr>
          <w:rFonts w:ascii="Arial" w:hAnsi="Arial" w:cs="Arial"/>
          <w:sz w:val="24"/>
          <w:szCs w:val="24"/>
        </w:rPr>
        <w:tab/>
      </w:r>
      <w:r w:rsidRPr="00B701CC">
        <w:rPr>
          <w:rFonts w:ascii="Arial" w:hAnsi="Arial" w:cs="Arial"/>
          <w:sz w:val="24"/>
          <w:szCs w:val="24"/>
        </w:rPr>
        <w:tab/>
      </w:r>
      <w:r w:rsidRPr="00B701CC">
        <w:rPr>
          <w:rFonts w:ascii="Arial" w:hAnsi="Arial" w:cs="Arial"/>
          <w:sz w:val="24"/>
          <w:szCs w:val="24"/>
        </w:rPr>
        <w:tab/>
      </w:r>
      <w:r w:rsidRPr="00B701CC">
        <w:rPr>
          <w:rFonts w:ascii="Arial" w:hAnsi="Arial" w:cs="Arial"/>
          <w:sz w:val="24"/>
          <w:szCs w:val="24"/>
        </w:rPr>
        <w:tab/>
      </w:r>
      <w:r w:rsidRPr="00B701CC">
        <w:rPr>
          <w:rFonts w:ascii="Arial" w:hAnsi="Arial" w:cs="Arial"/>
          <w:sz w:val="24"/>
          <w:szCs w:val="24"/>
        </w:rPr>
        <w:tab/>
      </w:r>
      <w:r w:rsidRPr="00B701CC">
        <w:rPr>
          <w:rFonts w:ascii="Arial" w:hAnsi="Arial" w:cs="Arial"/>
          <w:sz w:val="24"/>
          <w:szCs w:val="24"/>
        </w:rPr>
        <w:tab/>
        <w:t xml:space="preserve">Date: </w:t>
      </w:r>
    </w:p>
    <w:p w:rsidR="00492BE8" w:rsidRPr="00B701CC" w:rsidRDefault="00492BE8" w:rsidP="00492BE8">
      <w:pPr>
        <w:rPr>
          <w:rFonts w:ascii="Arial" w:hAnsi="Arial" w:cs="Arial"/>
          <w:sz w:val="24"/>
          <w:szCs w:val="24"/>
        </w:rPr>
      </w:pPr>
      <w:r w:rsidRPr="00B701CC">
        <w:rPr>
          <w:rFonts w:ascii="Arial" w:hAnsi="Arial" w:cs="Arial"/>
          <w:sz w:val="24"/>
          <w:szCs w:val="24"/>
        </w:rPr>
        <w:t xml:space="preserve">Module Code &amp; assignment title: </w:t>
      </w:r>
    </w:p>
    <w:p w:rsidR="00492BE8" w:rsidRDefault="00492BE8" w:rsidP="00492BE8">
      <w:pPr>
        <w:rPr>
          <w:rFonts w:ascii="Arial" w:hAnsi="Arial" w:cs="Arial"/>
          <w:i/>
          <w:sz w:val="24"/>
          <w:szCs w:val="24"/>
        </w:rPr>
      </w:pPr>
      <w:r w:rsidRPr="00B701CC">
        <w:rPr>
          <w:rFonts w:ascii="Arial" w:hAnsi="Arial" w:cs="Arial"/>
          <w:i/>
          <w:sz w:val="24"/>
          <w:szCs w:val="24"/>
        </w:rPr>
        <w:t>Submit this completed form as the first page of your assignment</w:t>
      </w:r>
    </w:p>
    <w:p w:rsidR="009B567B" w:rsidRPr="00B701CC" w:rsidRDefault="009B567B" w:rsidP="00492BE8">
      <w:pPr>
        <w:rPr>
          <w:rFonts w:ascii="Arial" w:hAnsi="Arial" w:cs="Arial"/>
          <w:i/>
          <w:sz w:val="24"/>
          <w:szCs w:val="24"/>
        </w:rPr>
      </w:pPr>
    </w:p>
    <w:p w:rsidR="002F3BBA" w:rsidRPr="00B701CC" w:rsidRDefault="00492BE8" w:rsidP="00492BE8">
      <w:pPr>
        <w:tabs>
          <w:tab w:val="left" w:pos="0"/>
        </w:tabs>
        <w:suppressAutoHyphens/>
        <w:rPr>
          <w:rFonts w:ascii="Arial" w:hAnsi="Arial" w:cs="Arial"/>
          <w:b/>
          <w:sz w:val="24"/>
          <w:szCs w:val="24"/>
        </w:rPr>
      </w:pPr>
      <w:r w:rsidRPr="00B701CC">
        <w:rPr>
          <w:rFonts w:ascii="Arial" w:hAnsi="Arial" w:cs="Arial"/>
          <w:i/>
          <w:sz w:val="24"/>
          <w:szCs w:val="24"/>
        </w:rPr>
        <w:lastRenderedPageBreak/>
        <w:br w:type="page"/>
      </w:r>
    </w:p>
    <w:p w:rsidR="002F3BBA" w:rsidRPr="000256EE" w:rsidRDefault="00F1393D" w:rsidP="000256EE">
      <w:pPr>
        <w:pStyle w:val="Heading1"/>
      </w:pPr>
      <w:bookmarkStart w:id="212" w:name="_Toc491348348"/>
      <w:r w:rsidRPr="000256EE">
        <w:lastRenderedPageBreak/>
        <w:t>A</w:t>
      </w:r>
      <w:r w:rsidR="002E38C9" w:rsidRPr="000256EE">
        <w:t>ppe</w:t>
      </w:r>
      <w:r w:rsidR="000050E6" w:rsidRPr="000256EE">
        <w:t>ndix 5</w:t>
      </w:r>
      <w:bookmarkEnd w:id="212"/>
    </w:p>
    <w:p w:rsidR="00C15AB7" w:rsidRPr="000256EE" w:rsidRDefault="00C15AB7" w:rsidP="000256EE">
      <w:pPr>
        <w:pStyle w:val="Heading1"/>
      </w:pPr>
      <w:bookmarkStart w:id="213" w:name="_Toc491348349"/>
      <w:r w:rsidRPr="000256EE">
        <w:t>PLACEMENT LOG</w:t>
      </w:r>
      <w:bookmarkEnd w:id="213"/>
    </w:p>
    <w:p w:rsidR="003E5BA0" w:rsidRPr="00B701CC" w:rsidRDefault="003E5BA0" w:rsidP="003E5BA0">
      <w:pPr>
        <w:jc w:val="center"/>
        <w:rPr>
          <w:rFonts w:ascii="Arial" w:hAnsi="Arial" w:cs="Arial"/>
          <w:b/>
          <w:sz w:val="24"/>
          <w:szCs w:val="24"/>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5400"/>
      </w:tblGrid>
      <w:tr w:rsidR="003E5BA0" w:rsidRPr="00B701CC" w:rsidTr="003E5BA0">
        <w:trPr>
          <w:trHeight w:val="339"/>
        </w:trPr>
        <w:tc>
          <w:tcPr>
            <w:tcW w:w="5340" w:type="dxa"/>
          </w:tcPr>
          <w:p w:rsidR="003E5BA0" w:rsidRPr="00B701CC" w:rsidRDefault="003E5BA0" w:rsidP="003E5BA0">
            <w:pPr>
              <w:rPr>
                <w:rFonts w:ascii="Arial" w:hAnsi="Arial" w:cs="Arial"/>
                <w:sz w:val="24"/>
                <w:szCs w:val="24"/>
              </w:rPr>
            </w:pPr>
            <w:r w:rsidRPr="00B701CC">
              <w:rPr>
                <w:rFonts w:ascii="Arial" w:hAnsi="Arial" w:cs="Arial"/>
                <w:b/>
                <w:sz w:val="24"/>
                <w:szCs w:val="24"/>
              </w:rPr>
              <w:t>Diary Sheet</w:t>
            </w:r>
            <w:r w:rsidRPr="00B701CC">
              <w:rPr>
                <w:rFonts w:ascii="Arial" w:hAnsi="Arial" w:cs="Arial"/>
                <w:i/>
                <w:sz w:val="24"/>
                <w:szCs w:val="24"/>
              </w:rPr>
              <w:t xml:space="preserve"> Students may select their own headings as appropriate, but should include feedback from Clinical Educator and any action or preparation agreed</w:t>
            </w:r>
            <w:r w:rsidRPr="00B701CC">
              <w:rPr>
                <w:rFonts w:ascii="Arial" w:hAnsi="Arial" w:cs="Arial"/>
                <w:sz w:val="24"/>
                <w:szCs w:val="24"/>
              </w:rPr>
              <w:t>.</w:t>
            </w:r>
          </w:p>
          <w:p w:rsidR="003E5BA0" w:rsidRPr="00B701CC" w:rsidRDefault="003E5BA0" w:rsidP="003E5BA0">
            <w:pPr>
              <w:rPr>
                <w:rFonts w:ascii="Arial" w:hAnsi="Arial" w:cs="Arial"/>
                <w:b/>
                <w:sz w:val="24"/>
                <w:szCs w:val="24"/>
              </w:rPr>
            </w:pPr>
          </w:p>
        </w:tc>
        <w:tc>
          <w:tcPr>
            <w:tcW w:w="5400" w:type="dxa"/>
          </w:tcPr>
          <w:p w:rsidR="003E5BA0" w:rsidRPr="00B701CC" w:rsidRDefault="003E5BA0" w:rsidP="007C64D1">
            <w:pPr>
              <w:rPr>
                <w:rFonts w:ascii="Arial" w:hAnsi="Arial" w:cs="Arial"/>
                <w:b/>
                <w:sz w:val="24"/>
                <w:szCs w:val="24"/>
              </w:rPr>
            </w:pPr>
            <w:r w:rsidRPr="00B701CC">
              <w:rPr>
                <w:rFonts w:ascii="Arial" w:hAnsi="Arial" w:cs="Arial"/>
                <w:b/>
                <w:sz w:val="24"/>
                <w:szCs w:val="24"/>
              </w:rPr>
              <w:t>Date</w:t>
            </w:r>
          </w:p>
        </w:tc>
      </w:tr>
      <w:tr w:rsidR="003E5BA0" w:rsidRPr="00B701CC" w:rsidTr="003E5BA0">
        <w:trPr>
          <w:trHeight w:val="339"/>
        </w:trPr>
        <w:tc>
          <w:tcPr>
            <w:tcW w:w="10740" w:type="dxa"/>
            <w:gridSpan w:val="2"/>
          </w:tcPr>
          <w:p w:rsidR="003E5BA0" w:rsidRPr="00B701CC" w:rsidRDefault="003E5BA0" w:rsidP="003E5BA0">
            <w:pPr>
              <w:rPr>
                <w:rFonts w:ascii="Arial" w:hAnsi="Arial" w:cs="Arial"/>
                <w:sz w:val="24"/>
                <w:szCs w:val="24"/>
              </w:rPr>
            </w:pPr>
            <w:r w:rsidRPr="00B701CC">
              <w:rPr>
                <w:rFonts w:ascii="Arial" w:hAnsi="Arial" w:cs="Arial"/>
                <w:sz w:val="24"/>
                <w:szCs w:val="24"/>
              </w:rPr>
              <w:t>Observations</w:t>
            </w: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tc>
      </w:tr>
      <w:tr w:rsidR="003E5BA0" w:rsidRPr="00B701CC" w:rsidTr="003E5BA0">
        <w:tc>
          <w:tcPr>
            <w:tcW w:w="10740" w:type="dxa"/>
            <w:gridSpan w:val="2"/>
          </w:tcPr>
          <w:p w:rsidR="003E5BA0" w:rsidRDefault="003E5BA0" w:rsidP="003E5BA0">
            <w:pPr>
              <w:rPr>
                <w:rFonts w:ascii="Arial" w:hAnsi="Arial" w:cs="Arial"/>
                <w:sz w:val="24"/>
                <w:szCs w:val="24"/>
              </w:rPr>
            </w:pPr>
            <w:r w:rsidRPr="00B701CC">
              <w:rPr>
                <w:rFonts w:ascii="Arial" w:hAnsi="Arial" w:cs="Arial"/>
                <w:sz w:val="24"/>
                <w:szCs w:val="24"/>
              </w:rPr>
              <w:t>What have I learned</w:t>
            </w:r>
            <w:r w:rsidR="00BA756A">
              <w:rPr>
                <w:rFonts w:ascii="Arial" w:hAnsi="Arial" w:cs="Arial"/>
                <w:sz w:val="24"/>
                <w:szCs w:val="24"/>
              </w:rPr>
              <w:t xml:space="preserve"> today</w:t>
            </w:r>
            <w:r w:rsidRPr="00B701CC">
              <w:rPr>
                <w:rFonts w:ascii="Arial" w:hAnsi="Arial" w:cs="Arial"/>
                <w:sz w:val="24"/>
                <w:szCs w:val="24"/>
              </w:rPr>
              <w:t>?</w:t>
            </w:r>
          </w:p>
          <w:p w:rsidR="00BA756A" w:rsidRDefault="00BA756A" w:rsidP="003E5BA0">
            <w:pPr>
              <w:rPr>
                <w:rFonts w:ascii="Arial" w:hAnsi="Arial" w:cs="Arial"/>
                <w:sz w:val="24"/>
                <w:szCs w:val="24"/>
              </w:rPr>
            </w:pPr>
          </w:p>
          <w:p w:rsidR="00BA756A" w:rsidRDefault="00BA756A" w:rsidP="003E5BA0">
            <w:pPr>
              <w:rPr>
                <w:rFonts w:ascii="Arial" w:hAnsi="Arial" w:cs="Arial"/>
                <w:sz w:val="24"/>
                <w:szCs w:val="24"/>
              </w:rPr>
            </w:pPr>
          </w:p>
          <w:p w:rsidR="00BA756A" w:rsidRDefault="00BA756A" w:rsidP="003E5BA0">
            <w:pPr>
              <w:rPr>
                <w:rFonts w:ascii="Arial" w:hAnsi="Arial" w:cs="Arial"/>
                <w:sz w:val="24"/>
                <w:szCs w:val="24"/>
              </w:rPr>
            </w:pPr>
            <w:r>
              <w:rPr>
                <w:rFonts w:ascii="Arial" w:hAnsi="Arial" w:cs="Arial"/>
                <w:sz w:val="24"/>
                <w:szCs w:val="24"/>
              </w:rPr>
              <w:t>What might I do differently next time in a similar situation?</w:t>
            </w:r>
          </w:p>
          <w:p w:rsidR="00BA756A" w:rsidRDefault="00BA756A" w:rsidP="003E5BA0">
            <w:pPr>
              <w:rPr>
                <w:rFonts w:ascii="Arial" w:hAnsi="Arial" w:cs="Arial"/>
                <w:sz w:val="24"/>
                <w:szCs w:val="24"/>
              </w:rPr>
            </w:pPr>
          </w:p>
          <w:p w:rsidR="00BA756A" w:rsidRDefault="00BA756A" w:rsidP="003E5BA0">
            <w:pPr>
              <w:rPr>
                <w:rFonts w:ascii="Arial" w:hAnsi="Arial" w:cs="Arial"/>
                <w:sz w:val="24"/>
                <w:szCs w:val="24"/>
              </w:rPr>
            </w:pPr>
          </w:p>
          <w:p w:rsidR="003E5BA0" w:rsidRPr="00B701CC" w:rsidRDefault="00BA756A" w:rsidP="003E5BA0">
            <w:pPr>
              <w:rPr>
                <w:rFonts w:ascii="Arial" w:hAnsi="Arial" w:cs="Arial"/>
                <w:sz w:val="24"/>
                <w:szCs w:val="24"/>
              </w:rPr>
            </w:pPr>
            <w:r>
              <w:rPr>
                <w:rFonts w:ascii="Arial" w:hAnsi="Arial" w:cs="Arial"/>
                <w:sz w:val="24"/>
                <w:szCs w:val="24"/>
              </w:rPr>
              <w:t>What knowledge and skills are necessary and what might be need?</w:t>
            </w: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tc>
      </w:tr>
      <w:tr w:rsidR="003E5BA0" w:rsidRPr="00B701CC" w:rsidTr="003E5BA0">
        <w:tc>
          <w:tcPr>
            <w:tcW w:w="10740" w:type="dxa"/>
            <w:gridSpan w:val="2"/>
          </w:tcPr>
          <w:p w:rsidR="003E5BA0" w:rsidRPr="00B701CC" w:rsidRDefault="003E5BA0" w:rsidP="003E5BA0">
            <w:pPr>
              <w:rPr>
                <w:rFonts w:ascii="Arial" w:hAnsi="Arial" w:cs="Arial"/>
                <w:sz w:val="24"/>
                <w:szCs w:val="24"/>
              </w:rPr>
            </w:pPr>
            <w:r w:rsidRPr="00B701CC">
              <w:rPr>
                <w:rFonts w:ascii="Arial" w:hAnsi="Arial" w:cs="Arial"/>
                <w:sz w:val="24"/>
                <w:szCs w:val="24"/>
              </w:rPr>
              <w:t>Feedback given</w:t>
            </w: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tc>
      </w:tr>
      <w:tr w:rsidR="003E5BA0" w:rsidRPr="00B701CC" w:rsidTr="003E5BA0">
        <w:tc>
          <w:tcPr>
            <w:tcW w:w="10740" w:type="dxa"/>
            <w:gridSpan w:val="2"/>
          </w:tcPr>
          <w:p w:rsidR="003E5BA0" w:rsidRPr="00B701CC" w:rsidRDefault="003E5BA0" w:rsidP="003E5BA0">
            <w:pPr>
              <w:rPr>
                <w:rFonts w:ascii="Arial" w:hAnsi="Arial" w:cs="Arial"/>
                <w:sz w:val="24"/>
                <w:szCs w:val="24"/>
              </w:rPr>
            </w:pPr>
            <w:r w:rsidRPr="00B701CC">
              <w:rPr>
                <w:rFonts w:ascii="Arial" w:hAnsi="Arial" w:cs="Arial"/>
                <w:sz w:val="24"/>
                <w:szCs w:val="24"/>
              </w:rPr>
              <w:t>Actions agreed</w:t>
            </w: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p w:rsidR="003E5BA0" w:rsidRPr="00B701CC" w:rsidRDefault="003E5BA0" w:rsidP="003E5BA0">
            <w:pPr>
              <w:rPr>
                <w:rFonts w:ascii="Arial" w:hAnsi="Arial" w:cs="Arial"/>
                <w:sz w:val="24"/>
                <w:szCs w:val="24"/>
              </w:rPr>
            </w:pPr>
          </w:p>
        </w:tc>
      </w:tr>
      <w:tr w:rsidR="003E5BA0" w:rsidRPr="00B701CC" w:rsidTr="003E5BA0">
        <w:tc>
          <w:tcPr>
            <w:tcW w:w="10740" w:type="dxa"/>
            <w:gridSpan w:val="2"/>
          </w:tcPr>
          <w:p w:rsidR="003E5BA0" w:rsidRPr="00B701CC" w:rsidRDefault="003E5BA0" w:rsidP="003E5BA0">
            <w:pPr>
              <w:rPr>
                <w:rFonts w:ascii="Arial" w:hAnsi="Arial" w:cs="Arial"/>
                <w:sz w:val="24"/>
                <w:szCs w:val="24"/>
              </w:rPr>
            </w:pPr>
            <w:r w:rsidRPr="00B701CC">
              <w:rPr>
                <w:rFonts w:ascii="Arial" w:hAnsi="Arial" w:cs="Arial"/>
                <w:sz w:val="24"/>
                <w:szCs w:val="24"/>
              </w:rPr>
              <w:t>Sign: Educator</w:t>
            </w:r>
          </w:p>
          <w:p w:rsidR="003E5BA0" w:rsidRPr="00B701CC" w:rsidRDefault="003E5BA0" w:rsidP="003E5BA0">
            <w:pPr>
              <w:rPr>
                <w:rFonts w:ascii="Arial" w:hAnsi="Arial" w:cs="Arial"/>
                <w:sz w:val="24"/>
                <w:szCs w:val="24"/>
              </w:rPr>
            </w:pPr>
          </w:p>
        </w:tc>
      </w:tr>
      <w:tr w:rsidR="003E5BA0" w:rsidRPr="00B701CC" w:rsidTr="003E5BA0">
        <w:tc>
          <w:tcPr>
            <w:tcW w:w="10740" w:type="dxa"/>
            <w:gridSpan w:val="2"/>
          </w:tcPr>
          <w:p w:rsidR="003E5BA0" w:rsidRPr="00B701CC" w:rsidRDefault="003E5BA0" w:rsidP="003E5BA0">
            <w:pPr>
              <w:rPr>
                <w:rFonts w:ascii="Arial" w:hAnsi="Arial" w:cs="Arial"/>
                <w:sz w:val="24"/>
                <w:szCs w:val="24"/>
              </w:rPr>
            </w:pPr>
            <w:r w:rsidRPr="00B701CC">
              <w:rPr>
                <w:rFonts w:ascii="Arial" w:hAnsi="Arial" w:cs="Arial"/>
                <w:sz w:val="24"/>
                <w:szCs w:val="24"/>
              </w:rPr>
              <w:t>Sign: Student:</w:t>
            </w:r>
          </w:p>
          <w:p w:rsidR="003E5BA0" w:rsidRPr="00B701CC" w:rsidRDefault="003E5BA0" w:rsidP="003E5BA0">
            <w:pPr>
              <w:rPr>
                <w:rFonts w:ascii="Arial" w:hAnsi="Arial" w:cs="Arial"/>
                <w:sz w:val="24"/>
                <w:szCs w:val="24"/>
              </w:rPr>
            </w:pPr>
          </w:p>
        </w:tc>
      </w:tr>
    </w:tbl>
    <w:p w:rsidR="007068A6" w:rsidRPr="00B701CC" w:rsidRDefault="007068A6" w:rsidP="007068A6">
      <w:pPr>
        <w:jc w:val="center"/>
        <w:rPr>
          <w:rFonts w:ascii="Arial" w:hAnsi="Arial" w:cs="Arial"/>
          <w:b/>
          <w:sz w:val="24"/>
          <w:szCs w:val="24"/>
          <w:u w:val="single"/>
        </w:rPr>
      </w:pPr>
    </w:p>
    <w:p w:rsidR="00D066A6" w:rsidRPr="00B701CC" w:rsidRDefault="00D066A6" w:rsidP="007068A6">
      <w:pPr>
        <w:jc w:val="center"/>
        <w:rPr>
          <w:rFonts w:ascii="Arial" w:hAnsi="Arial" w:cs="Arial"/>
          <w:b/>
          <w:sz w:val="24"/>
          <w:szCs w:val="24"/>
          <w:u w:val="single"/>
        </w:rPr>
      </w:pPr>
    </w:p>
    <w:p w:rsidR="008F1202" w:rsidRPr="00B701CC" w:rsidRDefault="008F1202" w:rsidP="007068A6">
      <w:pPr>
        <w:jc w:val="center"/>
        <w:rPr>
          <w:rFonts w:ascii="Arial" w:hAnsi="Arial" w:cs="Arial"/>
          <w:b/>
          <w:sz w:val="24"/>
          <w:szCs w:val="24"/>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19"/>
      </w:tblGrid>
      <w:tr w:rsidR="003E5BA0" w:rsidRPr="00B701CC" w:rsidTr="007C64D1">
        <w:trPr>
          <w:trHeight w:val="466"/>
        </w:trPr>
        <w:tc>
          <w:tcPr>
            <w:tcW w:w="10348" w:type="dxa"/>
            <w:gridSpan w:val="2"/>
          </w:tcPr>
          <w:p w:rsidR="003E5BA0" w:rsidRPr="00B701CC" w:rsidRDefault="003E5BA0" w:rsidP="003E5BA0">
            <w:pPr>
              <w:spacing w:after="120"/>
              <w:ind w:right="-534"/>
              <w:jc w:val="center"/>
              <w:rPr>
                <w:rFonts w:ascii="Arial" w:hAnsi="Arial" w:cs="Arial"/>
                <w:sz w:val="24"/>
                <w:szCs w:val="24"/>
                <w:lang w:val="en-GB" w:eastAsia="en-US"/>
              </w:rPr>
            </w:pPr>
            <w:r w:rsidRPr="00B701CC">
              <w:rPr>
                <w:rFonts w:ascii="Arial" w:hAnsi="Arial" w:cs="Arial"/>
                <w:sz w:val="24"/>
                <w:szCs w:val="24"/>
                <w:lang w:val="en-GB" w:eastAsia="en-US"/>
              </w:rPr>
              <w:t xml:space="preserve">  Student Personal Learning Objectives</w:t>
            </w:r>
          </w:p>
          <w:p w:rsidR="003E5BA0" w:rsidRPr="00B701CC" w:rsidRDefault="003E5BA0" w:rsidP="003E5BA0">
            <w:pPr>
              <w:spacing w:after="120"/>
              <w:jc w:val="center"/>
              <w:rPr>
                <w:rFonts w:ascii="Arial" w:hAnsi="Arial" w:cs="Arial"/>
                <w:i/>
                <w:sz w:val="24"/>
                <w:szCs w:val="24"/>
                <w:lang w:val="en-GB" w:eastAsia="en-US"/>
              </w:rPr>
            </w:pPr>
            <w:r w:rsidRPr="00B701CC">
              <w:rPr>
                <w:rFonts w:ascii="Arial" w:hAnsi="Arial" w:cs="Arial"/>
                <w:i/>
                <w:sz w:val="24"/>
                <w:szCs w:val="24"/>
                <w:lang w:val="en-GB" w:eastAsia="en-US"/>
              </w:rPr>
              <w:t xml:space="preserve">Please complete this and share with your educator at the start of placement/ </w:t>
            </w:r>
            <w:r w:rsidR="00630BB8" w:rsidRPr="00B701CC">
              <w:rPr>
                <w:rFonts w:ascii="Arial" w:hAnsi="Arial" w:cs="Arial"/>
                <w:i/>
                <w:sz w:val="24"/>
                <w:szCs w:val="24"/>
                <w:lang w:val="en-GB" w:eastAsia="en-US"/>
              </w:rPr>
              <w:t>compulsory</w:t>
            </w:r>
            <w:r w:rsidRPr="00B701CC">
              <w:rPr>
                <w:rFonts w:ascii="Arial" w:hAnsi="Arial" w:cs="Arial"/>
                <w:i/>
                <w:sz w:val="24"/>
                <w:szCs w:val="24"/>
                <w:lang w:val="en-GB" w:eastAsia="en-US"/>
              </w:rPr>
              <w:t xml:space="preserve"> form</w:t>
            </w:r>
          </w:p>
        </w:tc>
      </w:tr>
      <w:tr w:rsidR="003E5BA0" w:rsidRPr="00B701CC" w:rsidTr="007C64D1">
        <w:tc>
          <w:tcPr>
            <w:tcW w:w="5529" w:type="dxa"/>
          </w:tcPr>
          <w:p w:rsidR="003E5BA0" w:rsidRPr="00B701CC" w:rsidRDefault="003E5BA0" w:rsidP="003E5BA0">
            <w:pPr>
              <w:spacing w:after="120"/>
              <w:rPr>
                <w:rFonts w:ascii="Arial" w:hAnsi="Arial" w:cs="Arial"/>
                <w:sz w:val="24"/>
                <w:szCs w:val="24"/>
                <w:lang w:val="en-GB" w:eastAsia="en-US"/>
              </w:rPr>
            </w:pPr>
            <w:r w:rsidRPr="00B701CC">
              <w:rPr>
                <w:rFonts w:ascii="Arial" w:hAnsi="Arial" w:cs="Arial"/>
                <w:sz w:val="24"/>
                <w:szCs w:val="24"/>
                <w:lang w:val="en-GB" w:eastAsia="en-US"/>
              </w:rPr>
              <w:t>Objective</w:t>
            </w:r>
          </w:p>
        </w:tc>
        <w:tc>
          <w:tcPr>
            <w:tcW w:w="4819" w:type="dxa"/>
          </w:tcPr>
          <w:p w:rsidR="003E5BA0" w:rsidRPr="00B701CC" w:rsidRDefault="003E5BA0" w:rsidP="003E5BA0">
            <w:pPr>
              <w:spacing w:after="120"/>
              <w:rPr>
                <w:rFonts w:ascii="Arial" w:hAnsi="Arial" w:cs="Arial"/>
                <w:sz w:val="24"/>
                <w:szCs w:val="24"/>
                <w:lang w:val="en-GB" w:eastAsia="en-US"/>
              </w:rPr>
            </w:pPr>
            <w:r w:rsidRPr="00B701CC">
              <w:rPr>
                <w:rFonts w:ascii="Arial" w:hAnsi="Arial" w:cs="Arial"/>
                <w:sz w:val="24"/>
                <w:szCs w:val="24"/>
                <w:lang w:val="en-GB" w:eastAsia="en-US"/>
              </w:rPr>
              <w:t>Steps to achieving this?</w:t>
            </w:r>
          </w:p>
        </w:tc>
      </w:tr>
      <w:tr w:rsidR="003E5BA0" w:rsidRPr="00B701CC" w:rsidTr="007C64D1">
        <w:tc>
          <w:tcPr>
            <w:tcW w:w="5529" w:type="dxa"/>
          </w:tcPr>
          <w:p w:rsidR="003E5BA0" w:rsidRPr="00B701CC" w:rsidRDefault="003E5BA0" w:rsidP="003E5BA0">
            <w:pPr>
              <w:spacing w:after="120"/>
              <w:rPr>
                <w:rFonts w:ascii="Arial" w:hAnsi="Arial" w:cs="Arial"/>
                <w:sz w:val="24"/>
                <w:szCs w:val="24"/>
                <w:lang w:val="en-GB" w:eastAsia="en-US"/>
              </w:rPr>
            </w:pPr>
            <w:r w:rsidRPr="00B701CC">
              <w:rPr>
                <w:rFonts w:ascii="Arial" w:hAnsi="Arial" w:cs="Arial"/>
                <w:sz w:val="24"/>
                <w:szCs w:val="24"/>
                <w:lang w:val="en-GB" w:eastAsia="en-US"/>
              </w:rPr>
              <w:t>1.</w:t>
            </w:r>
          </w:p>
          <w:p w:rsidR="003E5BA0" w:rsidRPr="00B701CC" w:rsidRDefault="003E5BA0" w:rsidP="003E5BA0">
            <w:pPr>
              <w:spacing w:after="120"/>
              <w:rPr>
                <w:rFonts w:ascii="Arial" w:hAnsi="Arial" w:cs="Arial"/>
                <w:sz w:val="24"/>
                <w:szCs w:val="24"/>
                <w:lang w:val="en-GB" w:eastAsia="en-US"/>
              </w:rPr>
            </w:pPr>
          </w:p>
          <w:p w:rsidR="003E5BA0" w:rsidRPr="00B701CC" w:rsidRDefault="003E5BA0" w:rsidP="003E5BA0">
            <w:pPr>
              <w:spacing w:after="120"/>
              <w:rPr>
                <w:rFonts w:ascii="Arial" w:hAnsi="Arial" w:cs="Arial"/>
                <w:sz w:val="24"/>
                <w:szCs w:val="24"/>
                <w:lang w:val="en-GB" w:eastAsia="en-US"/>
              </w:rPr>
            </w:pPr>
          </w:p>
        </w:tc>
        <w:tc>
          <w:tcPr>
            <w:tcW w:w="4819" w:type="dxa"/>
          </w:tcPr>
          <w:p w:rsidR="003E5BA0" w:rsidRPr="00B701CC" w:rsidRDefault="003E5BA0" w:rsidP="003E5BA0">
            <w:pPr>
              <w:spacing w:after="120"/>
              <w:rPr>
                <w:rFonts w:ascii="Arial" w:hAnsi="Arial" w:cs="Arial"/>
                <w:sz w:val="24"/>
                <w:szCs w:val="24"/>
                <w:lang w:val="en-GB" w:eastAsia="en-US"/>
              </w:rPr>
            </w:pPr>
          </w:p>
        </w:tc>
      </w:tr>
      <w:tr w:rsidR="003E5BA0" w:rsidRPr="00B701CC" w:rsidTr="007C64D1">
        <w:tc>
          <w:tcPr>
            <w:tcW w:w="5529" w:type="dxa"/>
          </w:tcPr>
          <w:p w:rsidR="003E5BA0" w:rsidRPr="00B701CC" w:rsidRDefault="003E5BA0" w:rsidP="003E5BA0">
            <w:pPr>
              <w:spacing w:after="120"/>
              <w:rPr>
                <w:rFonts w:ascii="Arial" w:hAnsi="Arial" w:cs="Arial"/>
                <w:sz w:val="24"/>
                <w:szCs w:val="24"/>
                <w:lang w:val="en-GB" w:eastAsia="en-US"/>
              </w:rPr>
            </w:pPr>
            <w:r w:rsidRPr="00B701CC">
              <w:rPr>
                <w:rFonts w:ascii="Arial" w:hAnsi="Arial" w:cs="Arial"/>
                <w:sz w:val="24"/>
                <w:szCs w:val="24"/>
                <w:lang w:val="en-GB" w:eastAsia="en-US"/>
              </w:rPr>
              <w:t>2.</w:t>
            </w:r>
          </w:p>
          <w:p w:rsidR="003E5BA0" w:rsidRPr="00B701CC" w:rsidRDefault="003E5BA0" w:rsidP="003E5BA0">
            <w:pPr>
              <w:spacing w:after="120"/>
              <w:rPr>
                <w:rFonts w:ascii="Arial" w:hAnsi="Arial" w:cs="Arial"/>
                <w:sz w:val="24"/>
                <w:szCs w:val="24"/>
                <w:lang w:val="en-GB" w:eastAsia="en-US"/>
              </w:rPr>
            </w:pPr>
          </w:p>
          <w:p w:rsidR="003E5BA0" w:rsidRPr="00B701CC" w:rsidRDefault="003E5BA0" w:rsidP="003E5BA0">
            <w:pPr>
              <w:spacing w:after="120"/>
              <w:rPr>
                <w:rFonts w:ascii="Arial" w:hAnsi="Arial" w:cs="Arial"/>
                <w:sz w:val="24"/>
                <w:szCs w:val="24"/>
                <w:lang w:val="en-GB" w:eastAsia="en-US"/>
              </w:rPr>
            </w:pPr>
          </w:p>
        </w:tc>
        <w:tc>
          <w:tcPr>
            <w:tcW w:w="4819" w:type="dxa"/>
          </w:tcPr>
          <w:p w:rsidR="003E5BA0" w:rsidRPr="00B701CC" w:rsidRDefault="003E5BA0" w:rsidP="003E5BA0">
            <w:pPr>
              <w:spacing w:after="120"/>
              <w:rPr>
                <w:rFonts w:ascii="Arial" w:hAnsi="Arial" w:cs="Arial"/>
                <w:sz w:val="24"/>
                <w:szCs w:val="24"/>
                <w:lang w:val="en-GB" w:eastAsia="en-US"/>
              </w:rPr>
            </w:pPr>
          </w:p>
        </w:tc>
      </w:tr>
      <w:tr w:rsidR="003E5BA0" w:rsidRPr="00B701CC" w:rsidTr="007C64D1">
        <w:tc>
          <w:tcPr>
            <w:tcW w:w="5529" w:type="dxa"/>
          </w:tcPr>
          <w:p w:rsidR="003E5BA0" w:rsidRPr="00B701CC" w:rsidRDefault="003E5BA0" w:rsidP="003E5BA0">
            <w:pPr>
              <w:spacing w:after="120"/>
              <w:rPr>
                <w:rFonts w:ascii="Arial" w:hAnsi="Arial" w:cs="Arial"/>
                <w:sz w:val="24"/>
                <w:szCs w:val="24"/>
                <w:lang w:val="en-GB" w:eastAsia="en-US"/>
              </w:rPr>
            </w:pPr>
            <w:r w:rsidRPr="00B701CC">
              <w:rPr>
                <w:rFonts w:ascii="Arial" w:hAnsi="Arial" w:cs="Arial"/>
                <w:sz w:val="24"/>
                <w:szCs w:val="24"/>
                <w:lang w:val="en-GB" w:eastAsia="en-US"/>
              </w:rPr>
              <w:t>3.</w:t>
            </w:r>
          </w:p>
          <w:p w:rsidR="003E5BA0" w:rsidRPr="00B701CC" w:rsidRDefault="003E5BA0" w:rsidP="003E5BA0">
            <w:pPr>
              <w:spacing w:after="120"/>
              <w:rPr>
                <w:rFonts w:ascii="Arial" w:hAnsi="Arial" w:cs="Arial"/>
                <w:sz w:val="24"/>
                <w:szCs w:val="24"/>
                <w:lang w:val="en-GB" w:eastAsia="en-US"/>
              </w:rPr>
            </w:pPr>
          </w:p>
          <w:p w:rsidR="003E5BA0" w:rsidRPr="00B701CC" w:rsidRDefault="003E5BA0" w:rsidP="003E5BA0">
            <w:pPr>
              <w:spacing w:after="120"/>
              <w:rPr>
                <w:rFonts w:ascii="Arial" w:hAnsi="Arial" w:cs="Arial"/>
                <w:sz w:val="24"/>
                <w:szCs w:val="24"/>
                <w:lang w:val="en-GB" w:eastAsia="en-US"/>
              </w:rPr>
            </w:pPr>
            <w:r w:rsidRPr="00B701CC">
              <w:rPr>
                <w:rFonts w:ascii="Arial" w:hAnsi="Arial" w:cs="Arial"/>
                <w:sz w:val="24"/>
                <w:szCs w:val="24"/>
                <w:lang w:val="en-GB" w:eastAsia="en-US"/>
              </w:rPr>
              <w:t>.</w:t>
            </w:r>
          </w:p>
        </w:tc>
        <w:tc>
          <w:tcPr>
            <w:tcW w:w="4819" w:type="dxa"/>
          </w:tcPr>
          <w:p w:rsidR="003E5BA0" w:rsidRPr="00B701CC" w:rsidRDefault="003E5BA0" w:rsidP="003E5BA0">
            <w:pPr>
              <w:spacing w:after="120"/>
              <w:rPr>
                <w:rFonts w:ascii="Arial" w:hAnsi="Arial" w:cs="Arial"/>
                <w:sz w:val="24"/>
                <w:szCs w:val="24"/>
                <w:lang w:val="en-GB" w:eastAsia="en-US"/>
              </w:rPr>
            </w:pPr>
          </w:p>
        </w:tc>
      </w:tr>
      <w:tr w:rsidR="003E5BA0" w:rsidRPr="00B701CC" w:rsidTr="007C64D1">
        <w:tc>
          <w:tcPr>
            <w:tcW w:w="5529" w:type="dxa"/>
          </w:tcPr>
          <w:p w:rsidR="003E5BA0" w:rsidRPr="00B701CC" w:rsidRDefault="003E5BA0" w:rsidP="003E5BA0">
            <w:pPr>
              <w:spacing w:after="120"/>
              <w:rPr>
                <w:rFonts w:ascii="Arial" w:hAnsi="Arial" w:cs="Arial"/>
                <w:sz w:val="24"/>
                <w:szCs w:val="24"/>
                <w:lang w:val="en-GB" w:eastAsia="en-US"/>
              </w:rPr>
            </w:pPr>
            <w:r w:rsidRPr="00B701CC">
              <w:rPr>
                <w:rFonts w:ascii="Arial" w:hAnsi="Arial" w:cs="Arial"/>
                <w:sz w:val="24"/>
                <w:szCs w:val="24"/>
                <w:lang w:val="en-GB" w:eastAsia="en-US"/>
              </w:rPr>
              <w:t>4.</w:t>
            </w:r>
          </w:p>
          <w:p w:rsidR="003E5BA0" w:rsidRPr="00B701CC" w:rsidRDefault="003E5BA0" w:rsidP="003E5BA0">
            <w:pPr>
              <w:spacing w:after="120"/>
              <w:rPr>
                <w:rFonts w:ascii="Arial" w:hAnsi="Arial" w:cs="Arial"/>
                <w:sz w:val="24"/>
                <w:szCs w:val="24"/>
                <w:lang w:val="en-GB" w:eastAsia="en-US"/>
              </w:rPr>
            </w:pPr>
          </w:p>
          <w:p w:rsidR="003E5BA0" w:rsidRPr="00B701CC" w:rsidRDefault="003E5BA0" w:rsidP="003E5BA0">
            <w:pPr>
              <w:spacing w:after="120"/>
              <w:rPr>
                <w:rFonts w:ascii="Arial" w:hAnsi="Arial" w:cs="Arial"/>
                <w:sz w:val="24"/>
                <w:szCs w:val="24"/>
                <w:lang w:val="en-GB" w:eastAsia="en-US"/>
              </w:rPr>
            </w:pPr>
          </w:p>
        </w:tc>
        <w:tc>
          <w:tcPr>
            <w:tcW w:w="4819" w:type="dxa"/>
          </w:tcPr>
          <w:p w:rsidR="003E5BA0" w:rsidRPr="00B701CC" w:rsidRDefault="003E5BA0" w:rsidP="003E5BA0">
            <w:pPr>
              <w:spacing w:after="120"/>
              <w:rPr>
                <w:rFonts w:ascii="Arial" w:hAnsi="Arial" w:cs="Arial"/>
                <w:sz w:val="24"/>
                <w:szCs w:val="24"/>
                <w:lang w:val="en-GB" w:eastAsia="en-US"/>
              </w:rPr>
            </w:pPr>
          </w:p>
        </w:tc>
      </w:tr>
      <w:tr w:rsidR="003E5BA0" w:rsidRPr="00B701CC" w:rsidTr="007C64D1">
        <w:tc>
          <w:tcPr>
            <w:tcW w:w="10348" w:type="dxa"/>
            <w:gridSpan w:val="2"/>
          </w:tcPr>
          <w:p w:rsidR="003E5BA0" w:rsidRPr="00B701CC" w:rsidRDefault="003E5BA0" w:rsidP="003E5BA0">
            <w:pPr>
              <w:spacing w:after="120"/>
              <w:rPr>
                <w:rFonts w:ascii="Arial" w:hAnsi="Arial" w:cs="Arial"/>
                <w:sz w:val="24"/>
                <w:szCs w:val="24"/>
                <w:lang w:val="en-GB" w:eastAsia="en-US"/>
              </w:rPr>
            </w:pPr>
            <w:r w:rsidRPr="00B701CC">
              <w:rPr>
                <w:rFonts w:ascii="Arial" w:hAnsi="Arial" w:cs="Arial"/>
                <w:sz w:val="24"/>
                <w:szCs w:val="24"/>
                <w:lang w:val="en-GB" w:eastAsia="en-US"/>
              </w:rPr>
              <w:t>Student evaluation</w:t>
            </w:r>
          </w:p>
          <w:p w:rsidR="003E5BA0" w:rsidRPr="00B701CC" w:rsidRDefault="003E5BA0" w:rsidP="003E5BA0">
            <w:pPr>
              <w:spacing w:after="120"/>
              <w:rPr>
                <w:rFonts w:ascii="Arial" w:hAnsi="Arial" w:cs="Arial"/>
                <w:sz w:val="24"/>
                <w:szCs w:val="24"/>
                <w:lang w:val="en-GB" w:eastAsia="en-US"/>
              </w:rPr>
            </w:pPr>
          </w:p>
          <w:p w:rsidR="003E5BA0" w:rsidRPr="00B701CC" w:rsidRDefault="003E5BA0" w:rsidP="003E5BA0">
            <w:pPr>
              <w:spacing w:after="120"/>
              <w:rPr>
                <w:rFonts w:ascii="Arial" w:hAnsi="Arial" w:cs="Arial"/>
                <w:sz w:val="24"/>
                <w:szCs w:val="24"/>
                <w:lang w:val="en-GB" w:eastAsia="en-US"/>
              </w:rPr>
            </w:pPr>
          </w:p>
          <w:p w:rsidR="003E5BA0" w:rsidRPr="00B701CC" w:rsidRDefault="003E5BA0" w:rsidP="003E5BA0">
            <w:pPr>
              <w:spacing w:after="120"/>
              <w:rPr>
                <w:rFonts w:ascii="Arial" w:hAnsi="Arial" w:cs="Arial"/>
                <w:sz w:val="24"/>
                <w:szCs w:val="24"/>
                <w:lang w:val="en-GB" w:eastAsia="en-US"/>
              </w:rPr>
            </w:pPr>
          </w:p>
          <w:p w:rsidR="003E5BA0" w:rsidRPr="00B701CC" w:rsidRDefault="003E5BA0" w:rsidP="003E5BA0">
            <w:pPr>
              <w:spacing w:after="120"/>
              <w:rPr>
                <w:rFonts w:ascii="Arial" w:hAnsi="Arial" w:cs="Arial"/>
                <w:sz w:val="24"/>
                <w:szCs w:val="24"/>
                <w:lang w:val="en-GB" w:eastAsia="en-US"/>
              </w:rPr>
            </w:pPr>
          </w:p>
        </w:tc>
      </w:tr>
      <w:tr w:rsidR="003E5BA0" w:rsidRPr="00B701CC" w:rsidTr="007C64D1">
        <w:tc>
          <w:tcPr>
            <w:tcW w:w="10348" w:type="dxa"/>
            <w:gridSpan w:val="2"/>
          </w:tcPr>
          <w:p w:rsidR="003E5BA0" w:rsidRPr="00B701CC" w:rsidRDefault="003E5BA0" w:rsidP="003E5BA0">
            <w:pPr>
              <w:spacing w:after="120"/>
              <w:rPr>
                <w:rFonts w:ascii="Arial" w:hAnsi="Arial" w:cs="Arial"/>
                <w:sz w:val="24"/>
                <w:szCs w:val="24"/>
                <w:lang w:val="en-GB" w:eastAsia="en-US"/>
              </w:rPr>
            </w:pPr>
            <w:r w:rsidRPr="00B701CC">
              <w:rPr>
                <w:rFonts w:ascii="Arial" w:hAnsi="Arial" w:cs="Arial"/>
                <w:sz w:val="24"/>
                <w:szCs w:val="24"/>
                <w:lang w:val="en-GB" w:eastAsia="en-US"/>
              </w:rPr>
              <w:t xml:space="preserve">Educator evaluation </w:t>
            </w:r>
          </w:p>
          <w:p w:rsidR="003E5BA0" w:rsidRPr="00B701CC" w:rsidRDefault="003E5BA0" w:rsidP="003E5BA0">
            <w:pPr>
              <w:spacing w:after="120"/>
              <w:rPr>
                <w:rFonts w:ascii="Arial" w:hAnsi="Arial" w:cs="Arial"/>
                <w:sz w:val="24"/>
                <w:szCs w:val="24"/>
                <w:lang w:val="en-GB" w:eastAsia="en-US"/>
              </w:rPr>
            </w:pPr>
          </w:p>
          <w:p w:rsidR="003E5BA0" w:rsidRPr="00B701CC" w:rsidRDefault="003E5BA0" w:rsidP="003E5BA0">
            <w:pPr>
              <w:spacing w:after="120"/>
              <w:rPr>
                <w:rFonts w:ascii="Arial" w:hAnsi="Arial" w:cs="Arial"/>
                <w:sz w:val="24"/>
                <w:szCs w:val="24"/>
                <w:lang w:val="en-GB" w:eastAsia="en-US"/>
              </w:rPr>
            </w:pPr>
          </w:p>
          <w:p w:rsidR="003E5BA0" w:rsidRPr="00B701CC" w:rsidRDefault="003E5BA0" w:rsidP="003E5BA0">
            <w:pPr>
              <w:spacing w:after="120"/>
              <w:rPr>
                <w:rFonts w:ascii="Arial" w:hAnsi="Arial" w:cs="Arial"/>
                <w:sz w:val="24"/>
                <w:szCs w:val="24"/>
                <w:lang w:val="en-GB" w:eastAsia="en-US"/>
              </w:rPr>
            </w:pPr>
          </w:p>
          <w:p w:rsidR="003E5BA0" w:rsidRPr="00B701CC" w:rsidRDefault="003E5BA0" w:rsidP="003E5BA0">
            <w:pPr>
              <w:spacing w:after="120"/>
              <w:rPr>
                <w:rFonts w:ascii="Arial" w:hAnsi="Arial" w:cs="Arial"/>
                <w:sz w:val="24"/>
                <w:szCs w:val="24"/>
                <w:lang w:val="en-GB" w:eastAsia="en-US"/>
              </w:rPr>
            </w:pPr>
          </w:p>
          <w:p w:rsidR="003E5BA0" w:rsidRPr="00B701CC" w:rsidRDefault="003E5BA0" w:rsidP="003E5BA0">
            <w:pPr>
              <w:spacing w:after="120"/>
              <w:rPr>
                <w:rFonts w:ascii="Arial" w:hAnsi="Arial" w:cs="Arial"/>
                <w:sz w:val="24"/>
                <w:szCs w:val="24"/>
                <w:lang w:val="en-GB" w:eastAsia="en-US"/>
              </w:rPr>
            </w:pPr>
          </w:p>
        </w:tc>
      </w:tr>
    </w:tbl>
    <w:p w:rsidR="003E5BA0" w:rsidRPr="00B701CC" w:rsidRDefault="003E5BA0" w:rsidP="007068A6">
      <w:pPr>
        <w:jc w:val="center"/>
        <w:rPr>
          <w:rFonts w:ascii="Arial" w:hAnsi="Arial" w:cs="Arial"/>
          <w:b/>
          <w:sz w:val="24"/>
          <w:szCs w:val="24"/>
          <w:u w:val="single"/>
        </w:rPr>
      </w:pPr>
    </w:p>
    <w:p w:rsidR="00630BB8" w:rsidRPr="00B701CC" w:rsidRDefault="00630BB8" w:rsidP="007068A6">
      <w:pPr>
        <w:jc w:val="center"/>
        <w:rPr>
          <w:rFonts w:ascii="Arial" w:hAnsi="Arial" w:cs="Arial"/>
          <w:b/>
          <w:sz w:val="24"/>
          <w:szCs w:val="24"/>
          <w:u w:val="single"/>
        </w:rPr>
      </w:pPr>
    </w:p>
    <w:p w:rsidR="00630BB8" w:rsidRPr="00B701CC" w:rsidRDefault="00630BB8" w:rsidP="007068A6">
      <w:pPr>
        <w:jc w:val="center"/>
        <w:rPr>
          <w:rFonts w:ascii="Arial" w:hAnsi="Arial" w:cs="Arial"/>
          <w:b/>
          <w:sz w:val="24"/>
          <w:szCs w:val="24"/>
          <w:u w:val="single"/>
        </w:rPr>
      </w:pPr>
    </w:p>
    <w:p w:rsidR="00D066A6" w:rsidRPr="00B701CC" w:rsidRDefault="00D066A6" w:rsidP="007068A6">
      <w:pPr>
        <w:jc w:val="center"/>
        <w:rPr>
          <w:rFonts w:ascii="Arial" w:hAnsi="Arial" w:cs="Arial"/>
          <w:b/>
          <w:sz w:val="24"/>
          <w:szCs w:val="24"/>
          <w:u w:val="single"/>
        </w:rPr>
      </w:pPr>
    </w:p>
    <w:p w:rsidR="00D066A6" w:rsidRPr="00B701CC" w:rsidRDefault="00D066A6" w:rsidP="007068A6">
      <w:pPr>
        <w:jc w:val="center"/>
        <w:rPr>
          <w:rFonts w:ascii="Arial" w:hAnsi="Arial" w:cs="Arial"/>
          <w:b/>
          <w:sz w:val="24"/>
          <w:szCs w:val="24"/>
          <w:u w:val="single"/>
        </w:rPr>
      </w:pPr>
    </w:p>
    <w:p w:rsidR="00D066A6" w:rsidRPr="00B701CC" w:rsidRDefault="00D066A6" w:rsidP="007068A6">
      <w:pPr>
        <w:jc w:val="center"/>
        <w:rPr>
          <w:rFonts w:ascii="Arial" w:hAnsi="Arial" w:cs="Arial"/>
          <w:b/>
          <w:sz w:val="24"/>
          <w:szCs w:val="24"/>
          <w:u w:val="single"/>
        </w:rPr>
      </w:pPr>
    </w:p>
    <w:p w:rsidR="008F1202" w:rsidRPr="00B701CC" w:rsidRDefault="008F1202" w:rsidP="007068A6">
      <w:pPr>
        <w:jc w:val="center"/>
        <w:rPr>
          <w:rFonts w:ascii="Arial" w:hAnsi="Arial" w:cs="Arial"/>
          <w:b/>
          <w:sz w:val="24"/>
          <w:szCs w:val="24"/>
          <w:u w:val="single"/>
        </w:rPr>
      </w:pPr>
    </w:p>
    <w:p w:rsidR="00EE1085" w:rsidRPr="00B701CC" w:rsidRDefault="00EE1085" w:rsidP="007068A6">
      <w:pPr>
        <w:jc w:val="center"/>
        <w:rPr>
          <w:rFonts w:ascii="Arial" w:hAnsi="Arial" w:cs="Arial"/>
          <w:b/>
          <w:sz w:val="24"/>
          <w:szCs w:val="24"/>
          <w:u w:val="single"/>
        </w:rPr>
        <w:sectPr w:rsidR="00EE1085" w:rsidRPr="00B701CC" w:rsidSect="00EE1085">
          <w:headerReference w:type="default" r:id="rId46"/>
          <w:footerReference w:type="default" r:id="rId47"/>
          <w:pgSz w:w="11906" w:h="16838"/>
          <w:pgMar w:top="720" w:right="720" w:bottom="720" w:left="720" w:header="708" w:footer="708" w:gutter="0"/>
          <w:cols w:space="708"/>
          <w:titlePg/>
          <w:docGrid w:linePitch="360"/>
        </w:sectPr>
      </w:pPr>
    </w:p>
    <w:p w:rsidR="00D066A6" w:rsidRPr="00B701CC" w:rsidRDefault="00D066A6" w:rsidP="00D066A6">
      <w:pPr>
        <w:autoSpaceDE w:val="0"/>
        <w:autoSpaceDN w:val="0"/>
        <w:adjustRightInd w:val="0"/>
        <w:jc w:val="center"/>
        <w:rPr>
          <w:rFonts w:ascii="Arial" w:hAnsi="Arial" w:cs="Arial"/>
          <w:b/>
          <w:bCs/>
          <w:sz w:val="24"/>
          <w:szCs w:val="24"/>
        </w:rPr>
      </w:pPr>
      <w:r w:rsidRPr="00B701CC">
        <w:rPr>
          <w:rFonts w:ascii="Arial" w:hAnsi="Arial" w:cs="Arial"/>
          <w:b/>
          <w:bCs/>
          <w:sz w:val="24"/>
          <w:szCs w:val="24"/>
        </w:rPr>
        <w:lastRenderedPageBreak/>
        <w:t>REFLECTION FORM</w:t>
      </w:r>
    </w:p>
    <w:p w:rsidR="00D066A6" w:rsidRPr="00B701CC" w:rsidRDefault="00D066A6" w:rsidP="00D066A6">
      <w:pPr>
        <w:autoSpaceDE w:val="0"/>
        <w:autoSpaceDN w:val="0"/>
        <w:adjustRightInd w:val="0"/>
        <w:jc w:val="center"/>
        <w:rPr>
          <w:rFonts w:ascii="Arial" w:hAnsi="Arial" w:cs="Arial"/>
          <w:b/>
          <w:bCs/>
          <w:sz w:val="24"/>
          <w:szCs w:val="24"/>
        </w:rPr>
      </w:pPr>
    </w:p>
    <w:p w:rsidR="00D066A6" w:rsidRPr="00B701CC" w:rsidRDefault="00D066A6" w:rsidP="00D066A6">
      <w:pPr>
        <w:autoSpaceDE w:val="0"/>
        <w:autoSpaceDN w:val="0"/>
        <w:adjustRightInd w:val="0"/>
        <w:rPr>
          <w:rFonts w:ascii="Arial" w:hAnsi="Arial" w:cs="Arial"/>
          <w:b/>
          <w:bCs/>
          <w:sz w:val="24"/>
          <w:szCs w:val="24"/>
        </w:rPr>
      </w:pPr>
      <w:r w:rsidRPr="00B701CC">
        <w:rPr>
          <w:rFonts w:ascii="Arial" w:hAnsi="Arial" w:cs="Arial"/>
          <w:b/>
          <w:bCs/>
          <w:sz w:val="24"/>
          <w:szCs w:val="24"/>
        </w:rPr>
        <w:t xml:space="preserve">Client initials: </w:t>
      </w:r>
    </w:p>
    <w:p w:rsidR="00D066A6" w:rsidRPr="00B701CC" w:rsidRDefault="00D066A6" w:rsidP="00D066A6">
      <w:pPr>
        <w:autoSpaceDE w:val="0"/>
        <w:autoSpaceDN w:val="0"/>
        <w:adjustRightInd w:val="0"/>
        <w:rPr>
          <w:rFonts w:ascii="Arial" w:hAnsi="Arial" w:cs="Arial"/>
          <w:b/>
          <w:bCs/>
          <w:sz w:val="24"/>
          <w:szCs w:val="24"/>
        </w:rPr>
      </w:pPr>
    </w:p>
    <w:p w:rsidR="00D066A6" w:rsidRPr="00B701CC" w:rsidRDefault="00D066A6" w:rsidP="00D066A6">
      <w:pPr>
        <w:autoSpaceDE w:val="0"/>
        <w:autoSpaceDN w:val="0"/>
        <w:adjustRightInd w:val="0"/>
        <w:rPr>
          <w:rFonts w:ascii="Arial" w:hAnsi="Arial" w:cs="Arial"/>
          <w:b/>
          <w:bCs/>
          <w:sz w:val="24"/>
          <w:szCs w:val="24"/>
        </w:rPr>
      </w:pPr>
      <w:r w:rsidRPr="00B701CC">
        <w:rPr>
          <w:rFonts w:ascii="Arial" w:hAnsi="Arial" w:cs="Arial"/>
          <w:b/>
          <w:bCs/>
          <w:sz w:val="24"/>
          <w:szCs w:val="24"/>
        </w:rPr>
        <w:t>Date:</w:t>
      </w:r>
    </w:p>
    <w:p w:rsidR="00D066A6" w:rsidRPr="00B701CC" w:rsidRDefault="00D066A6" w:rsidP="00D066A6">
      <w:pPr>
        <w:autoSpaceDE w:val="0"/>
        <w:autoSpaceDN w:val="0"/>
        <w:adjustRightInd w:val="0"/>
        <w:rPr>
          <w:rFonts w:ascii="Arial" w:hAnsi="Arial" w:cs="Arial"/>
          <w:b/>
          <w:bCs/>
          <w:sz w:val="24"/>
          <w:szCs w:val="24"/>
        </w:rPr>
      </w:pPr>
    </w:p>
    <w:p w:rsidR="00D066A6" w:rsidRPr="00B701CC" w:rsidRDefault="00D066A6" w:rsidP="00D066A6">
      <w:pPr>
        <w:autoSpaceDE w:val="0"/>
        <w:autoSpaceDN w:val="0"/>
        <w:adjustRightInd w:val="0"/>
        <w:rPr>
          <w:rFonts w:ascii="Arial" w:hAnsi="Arial" w:cs="Arial"/>
          <w:b/>
          <w:bCs/>
          <w:sz w:val="24"/>
          <w:szCs w:val="24"/>
        </w:rPr>
      </w:pPr>
      <w:r w:rsidRPr="00B701CC">
        <w:rPr>
          <w:rFonts w:ascii="Arial" w:hAnsi="Arial" w:cs="Arial"/>
          <w:bCs/>
          <w:i/>
          <w:sz w:val="24"/>
          <w:szCs w:val="24"/>
        </w:rPr>
        <w:t>Note: Review the aims and reasons for your actions/plan during the session prior to evaluation</w:t>
      </w:r>
      <w:r w:rsidRPr="00B701CC">
        <w:rPr>
          <w:rFonts w:ascii="Arial" w:hAnsi="Arial" w:cs="Arial"/>
          <w:b/>
          <w:bCs/>
          <w:sz w:val="24"/>
          <w:szCs w:val="24"/>
        </w:rPr>
        <w:t xml:space="preserve">. </w:t>
      </w:r>
    </w:p>
    <w:p w:rsidR="00D066A6" w:rsidRPr="00B701CC" w:rsidRDefault="00D066A6" w:rsidP="00D066A6">
      <w:pPr>
        <w:autoSpaceDE w:val="0"/>
        <w:autoSpaceDN w:val="0"/>
        <w:adjustRightInd w:val="0"/>
        <w:rPr>
          <w:rFonts w:ascii="Arial" w:hAnsi="Arial" w:cs="Arial"/>
          <w:b/>
          <w:bCs/>
          <w:sz w:val="24"/>
          <w:szCs w:val="24"/>
        </w:rPr>
      </w:pPr>
    </w:p>
    <w:p w:rsidR="00D066A6" w:rsidRPr="00B701CC" w:rsidRDefault="00D066A6" w:rsidP="00D066A6">
      <w:pPr>
        <w:autoSpaceDE w:val="0"/>
        <w:autoSpaceDN w:val="0"/>
        <w:adjustRightInd w:val="0"/>
        <w:rPr>
          <w:rFonts w:ascii="Arial" w:hAnsi="Arial" w:cs="Arial"/>
          <w:b/>
          <w:bCs/>
          <w:sz w:val="24"/>
          <w:szCs w:val="24"/>
        </w:rPr>
      </w:pPr>
    </w:p>
    <w:p w:rsidR="00D066A6" w:rsidRPr="00B701CC" w:rsidRDefault="00D066A6" w:rsidP="00D066A6">
      <w:pPr>
        <w:autoSpaceDE w:val="0"/>
        <w:autoSpaceDN w:val="0"/>
        <w:adjustRightInd w:val="0"/>
        <w:rPr>
          <w:rFonts w:ascii="Arial" w:hAnsi="Arial" w:cs="Arial"/>
          <w:b/>
          <w:bCs/>
          <w:sz w:val="24"/>
          <w:szCs w:val="24"/>
        </w:rPr>
      </w:pPr>
    </w:p>
    <w:p w:rsidR="00D066A6" w:rsidRPr="00B701CC" w:rsidRDefault="00D066A6" w:rsidP="00D066A6">
      <w:pPr>
        <w:autoSpaceDE w:val="0"/>
        <w:autoSpaceDN w:val="0"/>
        <w:adjustRightInd w:val="0"/>
        <w:rPr>
          <w:rFonts w:ascii="Arial" w:hAnsi="Arial" w:cs="Arial"/>
          <w:i/>
          <w:iCs/>
          <w:sz w:val="24"/>
          <w:szCs w:val="24"/>
        </w:rPr>
      </w:pPr>
      <w:r w:rsidRPr="00B701CC">
        <w:rPr>
          <w:rFonts w:ascii="Arial" w:hAnsi="Arial" w:cs="Arial"/>
          <w:i/>
          <w:iCs/>
          <w:sz w:val="24"/>
          <w:szCs w:val="24"/>
        </w:rPr>
        <w:t>Three things I did well in this session:</w:t>
      </w: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i/>
          <w:iCs/>
          <w:sz w:val="24"/>
          <w:szCs w:val="24"/>
        </w:rPr>
      </w:pPr>
      <w:r w:rsidRPr="00B701CC">
        <w:rPr>
          <w:rFonts w:ascii="Arial" w:hAnsi="Arial" w:cs="Arial"/>
          <w:i/>
          <w:iCs/>
          <w:sz w:val="24"/>
          <w:szCs w:val="24"/>
        </w:rPr>
        <w:t>1.</w:t>
      </w: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sz w:val="24"/>
          <w:szCs w:val="24"/>
        </w:rPr>
      </w:pPr>
    </w:p>
    <w:p w:rsidR="00D066A6" w:rsidRPr="00B701CC" w:rsidRDefault="00D066A6" w:rsidP="00D066A6">
      <w:pPr>
        <w:autoSpaceDE w:val="0"/>
        <w:autoSpaceDN w:val="0"/>
        <w:adjustRightInd w:val="0"/>
        <w:rPr>
          <w:rFonts w:ascii="Arial" w:hAnsi="Arial" w:cs="Arial"/>
          <w:sz w:val="24"/>
          <w:szCs w:val="24"/>
        </w:rPr>
      </w:pPr>
      <w:r w:rsidRPr="00B701CC">
        <w:rPr>
          <w:rFonts w:ascii="Arial" w:hAnsi="Arial" w:cs="Arial"/>
          <w:sz w:val="24"/>
          <w:szCs w:val="24"/>
        </w:rPr>
        <w:t>2.</w:t>
      </w:r>
    </w:p>
    <w:p w:rsidR="00D066A6" w:rsidRPr="00B701CC" w:rsidRDefault="00D066A6" w:rsidP="00D066A6">
      <w:pPr>
        <w:autoSpaceDE w:val="0"/>
        <w:autoSpaceDN w:val="0"/>
        <w:adjustRightInd w:val="0"/>
        <w:rPr>
          <w:rFonts w:ascii="Arial" w:hAnsi="Arial" w:cs="Arial"/>
          <w:sz w:val="24"/>
          <w:szCs w:val="24"/>
        </w:rPr>
      </w:pPr>
    </w:p>
    <w:p w:rsidR="00D066A6" w:rsidRPr="00B701CC" w:rsidRDefault="00D066A6" w:rsidP="00D066A6">
      <w:pPr>
        <w:autoSpaceDE w:val="0"/>
        <w:autoSpaceDN w:val="0"/>
        <w:adjustRightInd w:val="0"/>
        <w:rPr>
          <w:rFonts w:ascii="Arial" w:hAnsi="Arial" w:cs="Arial"/>
          <w:sz w:val="24"/>
          <w:szCs w:val="24"/>
        </w:rPr>
      </w:pPr>
    </w:p>
    <w:p w:rsidR="00D066A6" w:rsidRPr="00B701CC" w:rsidRDefault="00D066A6" w:rsidP="00D066A6">
      <w:pPr>
        <w:autoSpaceDE w:val="0"/>
        <w:autoSpaceDN w:val="0"/>
        <w:adjustRightInd w:val="0"/>
        <w:rPr>
          <w:rFonts w:ascii="Arial" w:hAnsi="Arial" w:cs="Arial"/>
          <w:sz w:val="24"/>
          <w:szCs w:val="24"/>
        </w:rPr>
      </w:pPr>
      <w:r w:rsidRPr="00B701CC">
        <w:rPr>
          <w:rFonts w:ascii="Arial" w:hAnsi="Arial" w:cs="Arial"/>
          <w:sz w:val="24"/>
          <w:szCs w:val="24"/>
        </w:rPr>
        <w:t>3.</w:t>
      </w:r>
    </w:p>
    <w:p w:rsidR="00D066A6" w:rsidRPr="00B701CC" w:rsidRDefault="00D066A6" w:rsidP="00D066A6">
      <w:pPr>
        <w:autoSpaceDE w:val="0"/>
        <w:autoSpaceDN w:val="0"/>
        <w:adjustRightInd w:val="0"/>
        <w:rPr>
          <w:rFonts w:ascii="Arial" w:hAnsi="Arial" w:cs="Arial"/>
          <w:sz w:val="24"/>
          <w:szCs w:val="24"/>
        </w:rPr>
      </w:pPr>
    </w:p>
    <w:p w:rsidR="00D066A6" w:rsidRPr="00B701CC" w:rsidRDefault="00D066A6" w:rsidP="00D066A6">
      <w:pPr>
        <w:autoSpaceDE w:val="0"/>
        <w:autoSpaceDN w:val="0"/>
        <w:adjustRightInd w:val="0"/>
        <w:rPr>
          <w:rFonts w:ascii="Arial" w:hAnsi="Arial" w:cs="Arial"/>
          <w:i/>
          <w:iCs/>
          <w:sz w:val="24"/>
          <w:szCs w:val="24"/>
        </w:rPr>
      </w:pPr>
      <w:r w:rsidRPr="00B701CC">
        <w:rPr>
          <w:rFonts w:ascii="Arial" w:hAnsi="Arial" w:cs="Arial"/>
          <w:i/>
          <w:iCs/>
          <w:sz w:val="24"/>
          <w:szCs w:val="24"/>
        </w:rPr>
        <w:t>Two things thing I would like to change for the client or improve my skills on:</w:t>
      </w: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i/>
          <w:iCs/>
          <w:sz w:val="24"/>
          <w:szCs w:val="24"/>
        </w:rPr>
      </w:pPr>
      <w:r w:rsidRPr="00B701CC">
        <w:rPr>
          <w:rFonts w:ascii="Arial" w:hAnsi="Arial" w:cs="Arial"/>
          <w:i/>
          <w:iCs/>
          <w:sz w:val="24"/>
          <w:szCs w:val="24"/>
        </w:rPr>
        <w:t>1.</w:t>
      </w: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i/>
          <w:iCs/>
          <w:sz w:val="24"/>
          <w:szCs w:val="24"/>
        </w:rPr>
      </w:pPr>
      <w:r w:rsidRPr="00B701CC">
        <w:rPr>
          <w:rFonts w:ascii="Arial" w:hAnsi="Arial" w:cs="Arial"/>
          <w:i/>
          <w:iCs/>
          <w:sz w:val="24"/>
          <w:szCs w:val="24"/>
        </w:rPr>
        <w:t>2.</w:t>
      </w: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i/>
          <w:iCs/>
          <w:sz w:val="24"/>
          <w:szCs w:val="24"/>
        </w:rPr>
      </w:pPr>
    </w:p>
    <w:p w:rsidR="00D066A6" w:rsidRPr="00B701CC" w:rsidRDefault="00D066A6" w:rsidP="00D066A6">
      <w:pPr>
        <w:autoSpaceDE w:val="0"/>
        <w:autoSpaceDN w:val="0"/>
        <w:adjustRightInd w:val="0"/>
        <w:rPr>
          <w:rFonts w:ascii="Arial" w:hAnsi="Arial" w:cs="Arial"/>
          <w:i/>
          <w:iCs/>
          <w:sz w:val="24"/>
          <w:szCs w:val="24"/>
        </w:rPr>
      </w:pPr>
      <w:r w:rsidRPr="00B701CC">
        <w:rPr>
          <w:rFonts w:ascii="Arial" w:hAnsi="Arial" w:cs="Arial"/>
          <w:i/>
          <w:iCs/>
          <w:sz w:val="24"/>
          <w:szCs w:val="24"/>
        </w:rPr>
        <w:t>What actions will I take to ensure this change or improvement occurs:</w:t>
      </w:r>
    </w:p>
    <w:p w:rsidR="00D066A6" w:rsidRPr="00B701CC" w:rsidRDefault="00D066A6" w:rsidP="00D066A6">
      <w:pPr>
        <w:pStyle w:val="Heading6"/>
        <w:rPr>
          <w:rFonts w:ascii="Arial" w:hAnsi="Arial" w:cs="Arial"/>
          <w:sz w:val="24"/>
          <w:szCs w:val="24"/>
        </w:rPr>
      </w:pPr>
    </w:p>
    <w:p w:rsidR="00D066A6" w:rsidRPr="00B701CC" w:rsidRDefault="00D066A6" w:rsidP="00D066A6">
      <w:pPr>
        <w:rPr>
          <w:rFonts w:ascii="Arial" w:hAnsi="Arial" w:cs="Arial"/>
          <w:sz w:val="24"/>
          <w:szCs w:val="24"/>
        </w:rPr>
      </w:pPr>
    </w:p>
    <w:p w:rsidR="00D066A6" w:rsidRPr="00B701CC" w:rsidRDefault="00D066A6" w:rsidP="00D066A6">
      <w:pPr>
        <w:rPr>
          <w:rFonts w:ascii="Arial" w:hAnsi="Arial" w:cs="Arial"/>
          <w:sz w:val="24"/>
          <w:szCs w:val="24"/>
        </w:rPr>
      </w:pPr>
    </w:p>
    <w:p w:rsidR="00D066A6" w:rsidRPr="00B701CC" w:rsidRDefault="00D066A6" w:rsidP="00D066A6">
      <w:pPr>
        <w:rPr>
          <w:rFonts w:ascii="Arial" w:hAnsi="Arial" w:cs="Arial"/>
          <w:sz w:val="24"/>
          <w:szCs w:val="24"/>
        </w:rPr>
      </w:pPr>
    </w:p>
    <w:p w:rsidR="00D066A6" w:rsidRPr="00B701CC" w:rsidRDefault="00D066A6" w:rsidP="00D066A6">
      <w:pPr>
        <w:rPr>
          <w:rFonts w:ascii="Arial" w:hAnsi="Arial" w:cs="Arial"/>
          <w:sz w:val="24"/>
          <w:szCs w:val="24"/>
        </w:rPr>
      </w:pPr>
    </w:p>
    <w:p w:rsidR="00D066A6" w:rsidRPr="00B701CC" w:rsidRDefault="00D066A6" w:rsidP="00D066A6">
      <w:pPr>
        <w:rPr>
          <w:rFonts w:ascii="Arial" w:hAnsi="Arial" w:cs="Arial"/>
          <w:sz w:val="24"/>
          <w:szCs w:val="24"/>
        </w:rPr>
      </w:pPr>
    </w:p>
    <w:p w:rsidR="00D066A6" w:rsidRPr="00B701CC" w:rsidRDefault="00D066A6" w:rsidP="00D066A6">
      <w:pPr>
        <w:rPr>
          <w:rFonts w:ascii="Arial" w:hAnsi="Arial" w:cs="Arial"/>
          <w:sz w:val="24"/>
          <w:szCs w:val="24"/>
        </w:rPr>
      </w:pPr>
    </w:p>
    <w:p w:rsidR="00D066A6" w:rsidRPr="00B701CC" w:rsidRDefault="00D066A6" w:rsidP="007068A6">
      <w:pPr>
        <w:jc w:val="center"/>
        <w:rPr>
          <w:rFonts w:ascii="Arial" w:hAnsi="Arial" w:cs="Arial"/>
          <w:b/>
          <w:sz w:val="24"/>
          <w:szCs w:val="24"/>
          <w:u w:val="single"/>
        </w:rPr>
      </w:pPr>
    </w:p>
    <w:p w:rsidR="00D066A6" w:rsidRPr="00B701CC" w:rsidRDefault="00D066A6" w:rsidP="007068A6">
      <w:pPr>
        <w:jc w:val="center"/>
        <w:rPr>
          <w:rFonts w:ascii="Arial" w:hAnsi="Arial" w:cs="Arial"/>
          <w:b/>
          <w:sz w:val="24"/>
          <w:szCs w:val="24"/>
          <w:u w:val="single"/>
        </w:rPr>
      </w:pPr>
    </w:p>
    <w:p w:rsidR="00D066A6" w:rsidRPr="00B701CC" w:rsidRDefault="00D066A6" w:rsidP="007068A6">
      <w:pPr>
        <w:jc w:val="center"/>
        <w:rPr>
          <w:rFonts w:ascii="Arial" w:hAnsi="Arial" w:cs="Arial"/>
          <w:b/>
          <w:sz w:val="24"/>
          <w:szCs w:val="24"/>
          <w:u w:val="single"/>
        </w:rPr>
      </w:pPr>
    </w:p>
    <w:p w:rsidR="00B87CA0" w:rsidRDefault="00B87CA0">
      <w:pPr>
        <w:rPr>
          <w:rFonts w:ascii="Arial" w:hAnsi="Arial" w:cs="Arial"/>
          <w:b/>
          <w:sz w:val="24"/>
          <w:szCs w:val="24"/>
          <w:u w:val="single"/>
        </w:rPr>
      </w:pPr>
      <w:r>
        <w:rPr>
          <w:rFonts w:ascii="Arial" w:hAnsi="Arial" w:cs="Arial"/>
          <w:b/>
          <w:sz w:val="24"/>
          <w:szCs w:val="24"/>
          <w:u w:val="single"/>
        </w:rPr>
        <w:br w:type="page"/>
      </w:r>
    </w:p>
    <w:p w:rsidR="007068A6" w:rsidRPr="00B701CC" w:rsidRDefault="007068A6" w:rsidP="007068A6">
      <w:pPr>
        <w:rPr>
          <w:rFonts w:ascii="Arial" w:hAnsi="Arial" w:cs="Arial"/>
          <w:sz w:val="24"/>
          <w:szCs w:val="24"/>
        </w:rPr>
      </w:pPr>
    </w:p>
    <w:p w:rsidR="00F5707F" w:rsidRPr="00B701CC" w:rsidRDefault="00F5707F" w:rsidP="005C5E7F">
      <w:pPr>
        <w:jc w:val="center"/>
        <w:rPr>
          <w:rFonts w:ascii="Arial" w:hAnsi="Arial" w:cs="Arial"/>
          <w:b/>
          <w:sz w:val="24"/>
          <w:szCs w:val="24"/>
        </w:rPr>
      </w:pPr>
      <w:r w:rsidRPr="00B701CC">
        <w:rPr>
          <w:rFonts w:ascii="Arial" w:hAnsi="Arial" w:cs="Arial"/>
          <w:b/>
          <w:sz w:val="24"/>
          <w:szCs w:val="24"/>
        </w:rPr>
        <w:t>Session Plan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5"/>
        <w:gridCol w:w="5996"/>
      </w:tblGrid>
      <w:tr w:rsidR="00F5707F" w:rsidRPr="00B701CC" w:rsidTr="00EE1085">
        <w:tc>
          <w:tcPr>
            <w:tcW w:w="4035" w:type="dxa"/>
          </w:tcPr>
          <w:p w:rsidR="00F5707F" w:rsidRPr="00B701CC" w:rsidRDefault="00F5707F" w:rsidP="00B3067C">
            <w:pPr>
              <w:rPr>
                <w:rFonts w:ascii="Arial" w:hAnsi="Arial" w:cs="Arial"/>
                <w:sz w:val="24"/>
                <w:szCs w:val="24"/>
              </w:rPr>
            </w:pPr>
            <w:r w:rsidRPr="00B701CC">
              <w:rPr>
                <w:rFonts w:ascii="Arial" w:hAnsi="Arial" w:cs="Arial"/>
                <w:sz w:val="24"/>
                <w:szCs w:val="24"/>
              </w:rPr>
              <w:t>Student:</w:t>
            </w:r>
          </w:p>
          <w:p w:rsidR="00F5707F" w:rsidRPr="00B701CC" w:rsidRDefault="00F5707F" w:rsidP="00B3067C">
            <w:pPr>
              <w:rPr>
                <w:rFonts w:ascii="Arial" w:hAnsi="Arial" w:cs="Arial"/>
                <w:sz w:val="24"/>
                <w:szCs w:val="24"/>
              </w:rPr>
            </w:pPr>
            <w:r w:rsidRPr="00B701CC">
              <w:rPr>
                <w:rFonts w:ascii="Arial" w:hAnsi="Arial" w:cs="Arial"/>
                <w:sz w:val="24"/>
                <w:szCs w:val="24"/>
              </w:rPr>
              <w:t>Setting:</w:t>
            </w:r>
          </w:p>
          <w:p w:rsidR="00F5707F" w:rsidRPr="00B701CC" w:rsidRDefault="00F5707F" w:rsidP="00B3067C">
            <w:pPr>
              <w:rPr>
                <w:rFonts w:ascii="Arial" w:hAnsi="Arial" w:cs="Arial"/>
                <w:sz w:val="24"/>
                <w:szCs w:val="24"/>
              </w:rPr>
            </w:pPr>
            <w:r w:rsidRPr="00B701CC">
              <w:rPr>
                <w:rFonts w:ascii="Arial" w:hAnsi="Arial" w:cs="Arial"/>
                <w:sz w:val="24"/>
                <w:szCs w:val="24"/>
              </w:rPr>
              <w:t>Therapy participants:</w:t>
            </w:r>
          </w:p>
          <w:p w:rsidR="00F5707F" w:rsidRPr="00B701CC" w:rsidRDefault="00F5707F" w:rsidP="00B3067C">
            <w:pPr>
              <w:rPr>
                <w:rFonts w:ascii="Arial" w:hAnsi="Arial" w:cs="Arial"/>
                <w:sz w:val="24"/>
                <w:szCs w:val="24"/>
              </w:rPr>
            </w:pPr>
            <w:r w:rsidRPr="00B701CC">
              <w:rPr>
                <w:rFonts w:ascii="Arial" w:hAnsi="Arial" w:cs="Arial"/>
                <w:sz w:val="24"/>
                <w:szCs w:val="24"/>
              </w:rPr>
              <w:t>Date:</w:t>
            </w:r>
          </w:p>
        </w:tc>
        <w:tc>
          <w:tcPr>
            <w:tcW w:w="5996" w:type="dxa"/>
          </w:tcPr>
          <w:p w:rsidR="00F5707F" w:rsidRPr="00B701CC" w:rsidRDefault="00F5707F" w:rsidP="00B3067C">
            <w:pPr>
              <w:rPr>
                <w:rFonts w:ascii="Arial" w:hAnsi="Arial" w:cs="Arial"/>
                <w:sz w:val="24"/>
                <w:szCs w:val="24"/>
              </w:rPr>
            </w:pPr>
            <w:r w:rsidRPr="00B701CC">
              <w:rPr>
                <w:rFonts w:ascii="Arial" w:hAnsi="Arial" w:cs="Arial"/>
                <w:sz w:val="24"/>
                <w:szCs w:val="24"/>
              </w:rPr>
              <w:t>Client:</w:t>
            </w:r>
          </w:p>
          <w:p w:rsidR="00F5707F" w:rsidRPr="00B701CC" w:rsidRDefault="00F5707F" w:rsidP="00B3067C">
            <w:pPr>
              <w:rPr>
                <w:rFonts w:ascii="Arial" w:hAnsi="Arial" w:cs="Arial"/>
                <w:sz w:val="24"/>
                <w:szCs w:val="24"/>
              </w:rPr>
            </w:pPr>
            <w:r w:rsidRPr="00B701CC">
              <w:rPr>
                <w:rFonts w:ascii="Arial" w:hAnsi="Arial" w:cs="Arial"/>
                <w:sz w:val="24"/>
                <w:szCs w:val="24"/>
              </w:rPr>
              <w:t>Age:</w:t>
            </w:r>
          </w:p>
          <w:p w:rsidR="00F5707F" w:rsidRPr="00B701CC" w:rsidRDefault="00F5707F" w:rsidP="00B3067C">
            <w:pPr>
              <w:rPr>
                <w:rFonts w:ascii="Arial" w:hAnsi="Arial" w:cs="Arial"/>
                <w:sz w:val="24"/>
                <w:szCs w:val="24"/>
              </w:rPr>
            </w:pPr>
            <w:r w:rsidRPr="00B701CC">
              <w:rPr>
                <w:rFonts w:ascii="Arial" w:hAnsi="Arial" w:cs="Arial"/>
                <w:sz w:val="24"/>
                <w:szCs w:val="24"/>
              </w:rPr>
              <w:t>Length of session:</w:t>
            </w:r>
          </w:p>
          <w:p w:rsidR="00F5707F" w:rsidRPr="00B701CC" w:rsidRDefault="00F5707F" w:rsidP="00B3067C">
            <w:pPr>
              <w:rPr>
                <w:rFonts w:ascii="Arial" w:hAnsi="Arial" w:cs="Arial"/>
                <w:sz w:val="24"/>
                <w:szCs w:val="24"/>
              </w:rPr>
            </w:pPr>
            <w:r w:rsidRPr="00B701CC">
              <w:rPr>
                <w:rFonts w:ascii="Arial" w:hAnsi="Arial" w:cs="Arial"/>
                <w:sz w:val="24"/>
                <w:szCs w:val="24"/>
              </w:rPr>
              <w:t xml:space="preserve">Session Number      </w:t>
            </w:r>
          </w:p>
        </w:tc>
      </w:tr>
      <w:tr w:rsidR="000050E6" w:rsidRPr="00B701CC" w:rsidTr="00EE1085">
        <w:tc>
          <w:tcPr>
            <w:tcW w:w="4035" w:type="dxa"/>
          </w:tcPr>
          <w:p w:rsidR="000050E6" w:rsidRDefault="000050E6" w:rsidP="00B3067C">
            <w:pPr>
              <w:rPr>
                <w:rFonts w:ascii="Arial" w:hAnsi="Arial" w:cs="Arial"/>
                <w:b/>
                <w:sz w:val="24"/>
                <w:szCs w:val="24"/>
              </w:rPr>
            </w:pPr>
            <w:r w:rsidRPr="000050E6">
              <w:rPr>
                <w:rFonts w:ascii="Arial" w:hAnsi="Arial" w:cs="Arial"/>
                <w:b/>
                <w:sz w:val="24"/>
                <w:szCs w:val="24"/>
              </w:rPr>
              <w:t>EPISODE OF CARE AIMS</w:t>
            </w:r>
          </w:p>
          <w:p w:rsidR="000050E6" w:rsidRDefault="000050E6" w:rsidP="00B3067C">
            <w:pPr>
              <w:rPr>
                <w:rFonts w:ascii="Arial" w:hAnsi="Arial" w:cs="Arial"/>
                <w:b/>
                <w:sz w:val="24"/>
                <w:szCs w:val="24"/>
              </w:rPr>
            </w:pPr>
          </w:p>
          <w:p w:rsidR="000050E6" w:rsidRDefault="000050E6" w:rsidP="00B3067C">
            <w:pPr>
              <w:rPr>
                <w:rFonts w:ascii="Arial" w:hAnsi="Arial" w:cs="Arial"/>
                <w:b/>
                <w:sz w:val="24"/>
                <w:szCs w:val="24"/>
              </w:rPr>
            </w:pPr>
          </w:p>
          <w:p w:rsidR="000050E6" w:rsidRDefault="000050E6" w:rsidP="00B3067C">
            <w:pPr>
              <w:rPr>
                <w:rFonts w:ascii="Arial" w:hAnsi="Arial" w:cs="Arial"/>
                <w:b/>
                <w:sz w:val="24"/>
                <w:szCs w:val="24"/>
              </w:rPr>
            </w:pPr>
          </w:p>
          <w:p w:rsidR="000050E6" w:rsidRPr="000050E6" w:rsidRDefault="000050E6" w:rsidP="00B3067C">
            <w:pPr>
              <w:rPr>
                <w:rFonts w:ascii="Arial" w:hAnsi="Arial" w:cs="Arial"/>
                <w:b/>
                <w:sz w:val="24"/>
                <w:szCs w:val="24"/>
              </w:rPr>
            </w:pPr>
          </w:p>
        </w:tc>
        <w:tc>
          <w:tcPr>
            <w:tcW w:w="5996" w:type="dxa"/>
          </w:tcPr>
          <w:p w:rsidR="000050E6" w:rsidRPr="000050E6" w:rsidRDefault="000050E6" w:rsidP="00B3067C">
            <w:pPr>
              <w:rPr>
                <w:rFonts w:ascii="Arial" w:hAnsi="Arial" w:cs="Arial"/>
                <w:b/>
                <w:sz w:val="24"/>
                <w:szCs w:val="24"/>
              </w:rPr>
            </w:pPr>
            <w:r w:rsidRPr="000050E6">
              <w:rPr>
                <w:rFonts w:ascii="Arial" w:hAnsi="Arial" w:cs="Arial"/>
                <w:b/>
                <w:sz w:val="24"/>
                <w:szCs w:val="24"/>
              </w:rPr>
              <w:t xml:space="preserve">Rationale </w:t>
            </w:r>
          </w:p>
        </w:tc>
      </w:tr>
      <w:tr w:rsidR="00F5707F" w:rsidRPr="00B701CC" w:rsidTr="00EE1085">
        <w:tc>
          <w:tcPr>
            <w:tcW w:w="10031" w:type="dxa"/>
            <w:gridSpan w:val="2"/>
          </w:tcPr>
          <w:p w:rsidR="00F5707F" w:rsidRPr="00B701CC" w:rsidRDefault="00F5707F" w:rsidP="00B3067C">
            <w:pPr>
              <w:rPr>
                <w:rFonts w:ascii="Arial" w:hAnsi="Arial" w:cs="Arial"/>
                <w:b/>
                <w:bCs/>
                <w:sz w:val="24"/>
                <w:szCs w:val="24"/>
              </w:rPr>
            </w:pPr>
            <w:r w:rsidRPr="00B701CC">
              <w:rPr>
                <w:rFonts w:ascii="Arial" w:hAnsi="Arial" w:cs="Arial"/>
                <w:b/>
                <w:bCs/>
                <w:sz w:val="24"/>
                <w:szCs w:val="24"/>
              </w:rPr>
              <w:t xml:space="preserve"> SESSION Aims</w:t>
            </w:r>
            <w:r w:rsidR="00F70030" w:rsidRPr="00B701CC">
              <w:rPr>
                <w:rFonts w:ascii="Arial" w:hAnsi="Arial" w:cs="Arial"/>
                <w:b/>
                <w:bCs/>
                <w:sz w:val="24"/>
                <w:szCs w:val="24"/>
              </w:rPr>
              <w:t xml:space="preserve"> ( SMART or baseline)</w:t>
            </w:r>
          </w:p>
          <w:p w:rsidR="005C5E7F" w:rsidRPr="00B701CC" w:rsidRDefault="005C5E7F" w:rsidP="00B3067C">
            <w:pPr>
              <w:rPr>
                <w:rFonts w:ascii="Arial" w:hAnsi="Arial" w:cs="Arial"/>
                <w:sz w:val="24"/>
                <w:szCs w:val="24"/>
              </w:rPr>
            </w:pPr>
          </w:p>
          <w:p w:rsidR="00F70030" w:rsidRPr="00B701CC" w:rsidRDefault="00F70030" w:rsidP="00B3067C">
            <w:pPr>
              <w:rPr>
                <w:rFonts w:ascii="Arial" w:hAnsi="Arial" w:cs="Arial"/>
                <w:sz w:val="24"/>
                <w:szCs w:val="24"/>
              </w:rPr>
            </w:pPr>
          </w:p>
          <w:p w:rsidR="00F70030" w:rsidRPr="00B701CC" w:rsidRDefault="00F70030" w:rsidP="00B3067C">
            <w:pPr>
              <w:rPr>
                <w:rFonts w:ascii="Arial" w:hAnsi="Arial" w:cs="Arial"/>
                <w:sz w:val="24"/>
                <w:szCs w:val="24"/>
              </w:rPr>
            </w:pPr>
          </w:p>
        </w:tc>
      </w:tr>
      <w:tr w:rsidR="00F5707F" w:rsidRPr="00B701CC" w:rsidTr="00EE1085">
        <w:trPr>
          <w:trHeight w:val="1361"/>
        </w:trPr>
        <w:tc>
          <w:tcPr>
            <w:tcW w:w="10031" w:type="dxa"/>
            <w:gridSpan w:val="2"/>
          </w:tcPr>
          <w:p w:rsidR="00F5707F" w:rsidRPr="00B701CC" w:rsidRDefault="00F5707F" w:rsidP="00B3067C">
            <w:pPr>
              <w:rPr>
                <w:rFonts w:ascii="Arial" w:hAnsi="Arial" w:cs="Arial"/>
                <w:b/>
                <w:bCs/>
                <w:sz w:val="24"/>
                <w:szCs w:val="24"/>
              </w:rPr>
            </w:pPr>
            <w:r w:rsidRPr="00B701CC">
              <w:rPr>
                <w:rFonts w:ascii="Arial" w:hAnsi="Arial" w:cs="Arial"/>
                <w:b/>
                <w:bCs/>
                <w:sz w:val="24"/>
                <w:szCs w:val="24"/>
              </w:rPr>
              <w:t>RATIONALE FOR SELECTION OF AIMS</w:t>
            </w:r>
          </w:p>
          <w:p w:rsidR="005C5E7F" w:rsidRPr="00B701CC" w:rsidRDefault="005C5E7F" w:rsidP="00B3067C">
            <w:pPr>
              <w:rPr>
                <w:rFonts w:ascii="Arial" w:hAnsi="Arial" w:cs="Arial"/>
                <w:sz w:val="24"/>
                <w:szCs w:val="24"/>
              </w:rPr>
            </w:pPr>
          </w:p>
          <w:p w:rsidR="00F70030" w:rsidRPr="00B701CC" w:rsidRDefault="00F70030" w:rsidP="00B3067C">
            <w:pPr>
              <w:rPr>
                <w:rFonts w:ascii="Arial" w:hAnsi="Arial" w:cs="Arial"/>
                <w:sz w:val="24"/>
                <w:szCs w:val="24"/>
              </w:rPr>
            </w:pPr>
          </w:p>
          <w:p w:rsidR="00F70030" w:rsidRPr="00B701CC" w:rsidRDefault="00F70030" w:rsidP="00B3067C">
            <w:pPr>
              <w:rPr>
                <w:rFonts w:ascii="Arial" w:hAnsi="Arial" w:cs="Arial"/>
                <w:sz w:val="24"/>
                <w:szCs w:val="24"/>
              </w:rPr>
            </w:pPr>
          </w:p>
          <w:p w:rsidR="005C5E7F" w:rsidRPr="00B701CC" w:rsidRDefault="005C5E7F" w:rsidP="00B3067C">
            <w:pPr>
              <w:rPr>
                <w:rFonts w:ascii="Arial" w:hAnsi="Arial" w:cs="Arial"/>
                <w:sz w:val="24"/>
                <w:szCs w:val="24"/>
              </w:rPr>
            </w:pPr>
          </w:p>
        </w:tc>
      </w:tr>
      <w:tr w:rsidR="00F5707F" w:rsidRPr="00B701CC" w:rsidTr="00EE1085">
        <w:trPr>
          <w:trHeight w:val="1679"/>
        </w:trPr>
        <w:tc>
          <w:tcPr>
            <w:tcW w:w="10031" w:type="dxa"/>
            <w:gridSpan w:val="2"/>
            <w:tcBorders>
              <w:bottom w:val="single" w:sz="4" w:space="0" w:color="auto"/>
            </w:tcBorders>
          </w:tcPr>
          <w:p w:rsidR="00F5707F" w:rsidRPr="00B701CC" w:rsidRDefault="00C911B3" w:rsidP="00B3067C">
            <w:pPr>
              <w:rPr>
                <w:rFonts w:ascii="Arial" w:hAnsi="Arial" w:cs="Arial"/>
                <w:i/>
                <w:iCs/>
                <w:sz w:val="24"/>
                <w:szCs w:val="24"/>
              </w:rPr>
            </w:pPr>
            <w:r w:rsidRPr="00B701CC">
              <w:rPr>
                <w:rFonts w:ascii="Arial" w:hAnsi="Arial" w:cs="Arial"/>
                <w:b/>
                <w:bCs/>
                <w:sz w:val="24"/>
                <w:szCs w:val="24"/>
              </w:rPr>
              <w:t>ACTIVITIES</w:t>
            </w:r>
          </w:p>
          <w:p w:rsidR="00F5707F" w:rsidRPr="00B701CC" w:rsidRDefault="00F5707F" w:rsidP="00B3067C">
            <w:pPr>
              <w:rPr>
                <w:rFonts w:ascii="Arial" w:hAnsi="Arial" w:cs="Arial"/>
                <w:sz w:val="24"/>
                <w:szCs w:val="24"/>
              </w:rPr>
            </w:pPr>
          </w:p>
          <w:p w:rsidR="005C5E7F" w:rsidRPr="00B701CC" w:rsidRDefault="005C5E7F" w:rsidP="00B3067C">
            <w:pPr>
              <w:rPr>
                <w:rFonts w:ascii="Arial" w:hAnsi="Arial" w:cs="Arial"/>
                <w:sz w:val="24"/>
                <w:szCs w:val="24"/>
              </w:rPr>
            </w:pPr>
          </w:p>
          <w:p w:rsidR="005C5E7F" w:rsidRPr="00B701CC" w:rsidRDefault="005C5E7F" w:rsidP="00B3067C">
            <w:pPr>
              <w:rPr>
                <w:rFonts w:ascii="Arial" w:hAnsi="Arial" w:cs="Arial"/>
                <w:sz w:val="24"/>
                <w:szCs w:val="24"/>
              </w:rPr>
            </w:pPr>
          </w:p>
          <w:p w:rsidR="00F70030" w:rsidRPr="00B701CC" w:rsidRDefault="00F70030" w:rsidP="00B3067C">
            <w:pPr>
              <w:rPr>
                <w:rFonts w:ascii="Arial" w:hAnsi="Arial" w:cs="Arial"/>
                <w:sz w:val="24"/>
                <w:szCs w:val="24"/>
              </w:rPr>
            </w:pPr>
          </w:p>
        </w:tc>
      </w:tr>
      <w:tr w:rsidR="00C911B3" w:rsidRPr="00B701CC" w:rsidTr="00EE1085">
        <w:trPr>
          <w:trHeight w:val="1679"/>
        </w:trPr>
        <w:tc>
          <w:tcPr>
            <w:tcW w:w="10031" w:type="dxa"/>
            <w:gridSpan w:val="2"/>
            <w:tcBorders>
              <w:bottom w:val="single" w:sz="4" w:space="0" w:color="auto"/>
            </w:tcBorders>
          </w:tcPr>
          <w:p w:rsidR="00C911B3" w:rsidRPr="00B701CC" w:rsidRDefault="00C911B3" w:rsidP="00B3067C">
            <w:pPr>
              <w:rPr>
                <w:rFonts w:ascii="Arial" w:hAnsi="Arial" w:cs="Arial"/>
                <w:b/>
                <w:bCs/>
                <w:sz w:val="24"/>
                <w:szCs w:val="24"/>
              </w:rPr>
            </w:pPr>
            <w:r w:rsidRPr="00B701CC">
              <w:rPr>
                <w:rFonts w:ascii="Arial" w:hAnsi="Arial" w:cs="Arial"/>
                <w:b/>
                <w:bCs/>
                <w:sz w:val="24"/>
                <w:szCs w:val="24"/>
              </w:rPr>
              <w:t>MATERIALS /METHOD</w:t>
            </w:r>
          </w:p>
          <w:p w:rsidR="00C911B3" w:rsidRPr="00B701CC" w:rsidRDefault="00C911B3" w:rsidP="00B3067C">
            <w:pPr>
              <w:rPr>
                <w:rFonts w:ascii="Arial" w:hAnsi="Arial" w:cs="Arial"/>
                <w:b/>
                <w:bCs/>
                <w:sz w:val="24"/>
                <w:szCs w:val="24"/>
              </w:rPr>
            </w:pPr>
          </w:p>
          <w:p w:rsidR="00C911B3" w:rsidRPr="00B701CC" w:rsidRDefault="00C911B3" w:rsidP="00B3067C">
            <w:pPr>
              <w:rPr>
                <w:rFonts w:ascii="Arial" w:hAnsi="Arial" w:cs="Arial"/>
                <w:b/>
                <w:bCs/>
                <w:sz w:val="24"/>
                <w:szCs w:val="24"/>
              </w:rPr>
            </w:pPr>
          </w:p>
          <w:p w:rsidR="00C911B3" w:rsidRPr="00B701CC" w:rsidRDefault="00C911B3" w:rsidP="00B3067C">
            <w:pPr>
              <w:rPr>
                <w:rFonts w:ascii="Arial" w:hAnsi="Arial" w:cs="Arial"/>
                <w:b/>
                <w:bCs/>
                <w:sz w:val="24"/>
                <w:szCs w:val="24"/>
              </w:rPr>
            </w:pPr>
          </w:p>
          <w:p w:rsidR="00C911B3" w:rsidRPr="00B701CC" w:rsidRDefault="00C911B3" w:rsidP="00B3067C">
            <w:pPr>
              <w:rPr>
                <w:rFonts w:ascii="Arial" w:hAnsi="Arial" w:cs="Arial"/>
                <w:b/>
                <w:bCs/>
                <w:sz w:val="24"/>
                <w:szCs w:val="24"/>
              </w:rPr>
            </w:pPr>
          </w:p>
        </w:tc>
      </w:tr>
      <w:tr w:rsidR="00F5707F" w:rsidRPr="00B701CC" w:rsidTr="00EE1085">
        <w:tc>
          <w:tcPr>
            <w:tcW w:w="10031" w:type="dxa"/>
            <w:gridSpan w:val="2"/>
          </w:tcPr>
          <w:p w:rsidR="00F5707F" w:rsidRPr="00B701CC" w:rsidRDefault="00F5707F" w:rsidP="00B3067C">
            <w:pPr>
              <w:rPr>
                <w:rFonts w:ascii="Arial" w:hAnsi="Arial" w:cs="Arial"/>
                <w:sz w:val="24"/>
                <w:szCs w:val="24"/>
              </w:rPr>
            </w:pPr>
            <w:r w:rsidRPr="00B701CC">
              <w:rPr>
                <w:rFonts w:ascii="Arial" w:hAnsi="Arial" w:cs="Arial"/>
                <w:b/>
                <w:sz w:val="24"/>
                <w:szCs w:val="24"/>
              </w:rPr>
              <w:t>PLANNED MODIFICATIONS</w:t>
            </w:r>
            <w:r w:rsidRPr="00B701CC">
              <w:rPr>
                <w:rFonts w:ascii="Arial" w:hAnsi="Arial" w:cs="Arial"/>
                <w:sz w:val="24"/>
                <w:szCs w:val="24"/>
              </w:rPr>
              <w:t xml:space="preserve"> </w:t>
            </w:r>
            <w:r w:rsidR="00F70030" w:rsidRPr="00B701CC">
              <w:rPr>
                <w:rFonts w:ascii="Arial" w:hAnsi="Arial" w:cs="Arial"/>
                <w:sz w:val="24"/>
                <w:szCs w:val="24"/>
              </w:rPr>
              <w:t>(e</w:t>
            </w:r>
            <w:r w:rsidR="00F70030" w:rsidRPr="00B701CC">
              <w:rPr>
                <w:rFonts w:ascii="Arial" w:hAnsi="Arial" w:cs="Arial"/>
                <w:i/>
                <w:iCs/>
                <w:sz w:val="24"/>
                <w:szCs w:val="24"/>
              </w:rPr>
              <w:t>asier or harder for the client)</w:t>
            </w:r>
          </w:p>
          <w:p w:rsidR="00F5707F" w:rsidRPr="00B701CC" w:rsidRDefault="00F5707F" w:rsidP="00B3067C">
            <w:pPr>
              <w:rPr>
                <w:rFonts w:ascii="Arial" w:hAnsi="Arial" w:cs="Arial"/>
                <w:sz w:val="24"/>
                <w:szCs w:val="24"/>
              </w:rPr>
            </w:pPr>
          </w:p>
          <w:p w:rsidR="00F70030" w:rsidRPr="00B701CC" w:rsidRDefault="00F70030" w:rsidP="00B3067C">
            <w:pPr>
              <w:rPr>
                <w:rFonts w:ascii="Arial" w:hAnsi="Arial" w:cs="Arial"/>
                <w:sz w:val="24"/>
                <w:szCs w:val="24"/>
              </w:rPr>
            </w:pPr>
          </w:p>
          <w:p w:rsidR="00F70030" w:rsidRPr="00B701CC" w:rsidRDefault="00F70030" w:rsidP="00B3067C">
            <w:pPr>
              <w:rPr>
                <w:rFonts w:ascii="Arial" w:hAnsi="Arial" w:cs="Arial"/>
                <w:sz w:val="24"/>
                <w:szCs w:val="24"/>
              </w:rPr>
            </w:pPr>
          </w:p>
          <w:p w:rsidR="00F5707F" w:rsidRPr="00B701CC" w:rsidRDefault="00F5707F" w:rsidP="00B3067C">
            <w:pPr>
              <w:rPr>
                <w:rFonts w:ascii="Arial" w:hAnsi="Arial" w:cs="Arial"/>
                <w:sz w:val="24"/>
                <w:szCs w:val="24"/>
              </w:rPr>
            </w:pPr>
          </w:p>
        </w:tc>
      </w:tr>
      <w:tr w:rsidR="00C911B3" w:rsidRPr="00B701CC" w:rsidTr="00EE1085">
        <w:tc>
          <w:tcPr>
            <w:tcW w:w="10031" w:type="dxa"/>
            <w:gridSpan w:val="2"/>
          </w:tcPr>
          <w:p w:rsidR="00C911B3" w:rsidRPr="00B701CC" w:rsidRDefault="00C911B3" w:rsidP="00B3067C">
            <w:pPr>
              <w:rPr>
                <w:rFonts w:ascii="Arial" w:hAnsi="Arial" w:cs="Arial"/>
                <w:i/>
                <w:sz w:val="24"/>
                <w:szCs w:val="24"/>
              </w:rPr>
            </w:pPr>
            <w:r w:rsidRPr="00B701CC">
              <w:rPr>
                <w:rFonts w:ascii="Arial" w:hAnsi="Arial" w:cs="Arial"/>
                <w:b/>
                <w:sz w:val="24"/>
                <w:szCs w:val="24"/>
              </w:rPr>
              <w:t>SHARING INFORMATION/ADVICE</w:t>
            </w:r>
            <w:r w:rsidRPr="00B701CC">
              <w:rPr>
                <w:rFonts w:ascii="Arial" w:hAnsi="Arial" w:cs="Arial"/>
                <w:i/>
                <w:sz w:val="24"/>
                <w:szCs w:val="24"/>
              </w:rPr>
              <w:t>(how will I explain or advise parent/ carer based on this session)</w:t>
            </w:r>
          </w:p>
          <w:p w:rsidR="00C911B3" w:rsidRPr="00B701CC" w:rsidRDefault="00C911B3" w:rsidP="00B3067C">
            <w:pPr>
              <w:rPr>
                <w:rFonts w:ascii="Arial" w:hAnsi="Arial" w:cs="Arial"/>
                <w:b/>
                <w:sz w:val="24"/>
                <w:szCs w:val="24"/>
              </w:rPr>
            </w:pPr>
          </w:p>
          <w:p w:rsidR="00C911B3" w:rsidRPr="00B701CC" w:rsidRDefault="00C911B3" w:rsidP="00B3067C">
            <w:pPr>
              <w:rPr>
                <w:rFonts w:ascii="Arial" w:hAnsi="Arial" w:cs="Arial"/>
                <w:b/>
                <w:sz w:val="24"/>
                <w:szCs w:val="24"/>
              </w:rPr>
            </w:pPr>
          </w:p>
          <w:p w:rsidR="00C911B3" w:rsidRPr="00B701CC" w:rsidRDefault="00C911B3" w:rsidP="00B3067C">
            <w:pPr>
              <w:rPr>
                <w:rFonts w:ascii="Arial" w:hAnsi="Arial" w:cs="Arial"/>
                <w:b/>
                <w:sz w:val="24"/>
                <w:szCs w:val="24"/>
              </w:rPr>
            </w:pPr>
          </w:p>
          <w:p w:rsidR="00C911B3" w:rsidRPr="00B701CC" w:rsidRDefault="00C911B3" w:rsidP="00B3067C">
            <w:pPr>
              <w:rPr>
                <w:rFonts w:ascii="Arial" w:hAnsi="Arial" w:cs="Arial"/>
                <w:b/>
                <w:sz w:val="24"/>
                <w:szCs w:val="24"/>
              </w:rPr>
            </w:pPr>
          </w:p>
        </w:tc>
      </w:tr>
      <w:tr w:rsidR="00F5707F" w:rsidRPr="00B701CC" w:rsidTr="00EE1085">
        <w:tc>
          <w:tcPr>
            <w:tcW w:w="10031" w:type="dxa"/>
            <w:gridSpan w:val="2"/>
          </w:tcPr>
          <w:p w:rsidR="005C5E7F" w:rsidRPr="00B701CC" w:rsidRDefault="005C5E7F" w:rsidP="005C5E7F">
            <w:pPr>
              <w:rPr>
                <w:rFonts w:ascii="Arial" w:hAnsi="Arial" w:cs="Arial"/>
                <w:sz w:val="24"/>
                <w:szCs w:val="24"/>
              </w:rPr>
            </w:pPr>
            <w:r w:rsidRPr="00B701CC">
              <w:rPr>
                <w:rFonts w:ascii="Arial" w:hAnsi="Arial" w:cs="Arial"/>
                <w:b/>
                <w:sz w:val="24"/>
                <w:szCs w:val="24"/>
              </w:rPr>
              <w:t>NEXT STEPS</w:t>
            </w:r>
            <w:r w:rsidR="00F5707F" w:rsidRPr="00B701CC">
              <w:rPr>
                <w:rFonts w:ascii="Arial" w:hAnsi="Arial" w:cs="Arial"/>
                <w:sz w:val="24"/>
                <w:szCs w:val="24"/>
              </w:rPr>
              <w:t>.</w:t>
            </w:r>
            <w:r w:rsidR="00C911B3" w:rsidRPr="00B701CC">
              <w:rPr>
                <w:rFonts w:ascii="Arial" w:hAnsi="Arial" w:cs="Arial"/>
                <w:sz w:val="24"/>
                <w:szCs w:val="24"/>
              </w:rPr>
              <w:t>/</w:t>
            </w:r>
            <w:r w:rsidR="00C911B3" w:rsidRPr="00B701CC">
              <w:rPr>
                <w:rFonts w:ascii="Arial" w:hAnsi="Arial" w:cs="Arial"/>
                <w:b/>
                <w:sz w:val="24"/>
                <w:szCs w:val="24"/>
              </w:rPr>
              <w:t>ACTION PLAN</w:t>
            </w:r>
            <w:r w:rsidR="00F5707F" w:rsidRPr="00B701CC">
              <w:rPr>
                <w:rFonts w:ascii="Arial" w:hAnsi="Arial" w:cs="Arial"/>
                <w:sz w:val="24"/>
                <w:szCs w:val="24"/>
              </w:rPr>
              <w:t xml:space="preserve"> </w:t>
            </w:r>
            <w:r w:rsidRPr="00B701CC">
              <w:rPr>
                <w:rFonts w:ascii="Arial" w:hAnsi="Arial" w:cs="Arial"/>
                <w:i/>
                <w:sz w:val="24"/>
                <w:szCs w:val="24"/>
              </w:rPr>
              <w:t>( Client and self)</w:t>
            </w:r>
          </w:p>
          <w:p w:rsidR="005C5E7F" w:rsidRPr="00B701CC" w:rsidRDefault="005C5E7F" w:rsidP="005C5E7F">
            <w:pPr>
              <w:rPr>
                <w:rFonts w:ascii="Arial" w:hAnsi="Arial" w:cs="Arial"/>
                <w:sz w:val="24"/>
                <w:szCs w:val="24"/>
              </w:rPr>
            </w:pPr>
          </w:p>
          <w:p w:rsidR="005C5E7F" w:rsidRPr="00B701CC" w:rsidRDefault="005C5E7F" w:rsidP="005C5E7F">
            <w:pPr>
              <w:rPr>
                <w:rFonts w:ascii="Arial" w:hAnsi="Arial" w:cs="Arial"/>
                <w:sz w:val="24"/>
                <w:szCs w:val="24"/>
              </w:rPr>
            </w:pPr>
          </w:p>
          <w:p w:rsidR="00630BB8" w:rsidRPr="00B701CC" w:rsidRDefault="00630BB8" w:rsidP="005C5E7F">
            <w:pPr>
              <w:rPr>
                <w:rFonts w:ascii="Arial" w:hAnsi="Arial" w:cs="Arial"/>
                <w:sz w:val="24"/>
                <w:szCs w:val="24"/>
              </w:rPr>
            </w:pPr>
          </w:p>
          <w:p w:rsidR="00630BB8" w:rsidRPr="00B701CC" w:rsidRDefault="00630BB8" w:rsidP="005C5E7F">
            <w:pPr>
              <w:rPr>
                <w:rFonts w:ascii="Arial" w:hAnsi="Arial" w:cs="Arial"/>
                <w:sz w:val="24"/>
                <w:szCs w:val="24"/>
              </w:rPr>
            </w:pPr>
          </w:p>
          <w:p w:rsidR="00F5707F" w:rsidRPr="00B701CC" w:rsidRDefault="00F5707F" w:rsidP="005C5E7F">
            <w:pPr>
              <w:rPr>
                <w:rFonts w:ascii="Arial" w:hAnsi="Arial" w:cs="Arial"/>
                <w:sz w:val="24"/>
                <w:szCs w:val="24"/>
              </w:rPr>
            </w:pPr>
            <w:r w:rsidRPr="00B701CC">
              <w:rPr>
                <w:rFonts w:ascii="Arial" w:hAnsi="Arial" w:cs="Arial"/>
                <w:i/>
                <w:sz w:val="24"/>
                <w:szCs w:val="24"/>
              </w:rPr>
              <w:t xml:space="preserve">.  </w:t>
            </w:r>
          </w:p>
        </w:tc>
      </w:tr>
    </w:tbl>
    <w:p w:rsidR="00B87CA0" w:rsidRDefault="00B87CA0">
      <w:pPr>
        <w:rPr>
          <w:rFonts w:ascii="Arial" w:hAnsi="Arial" w:cs="Arial"/>
          <w:b/>
          <w:sz w:val="24"/>
          <w:szCs w:val="24"/>
          <w:u w:val="single"/>
        </w:rPr>
        <w:sectPr w:rsidR="00B87CA0" w:rsidSect="00B87CA0">
          <w:pgSz w:w="11906" w:h="16838" w:code="9"/>
          <w:pgMar w:top="1440" w:right="1797" w:bottom="1440" w:left="1797" w:header="709" w:footer="709" w:gutter="0"/>
          <w:cols w:space="708"/>
          <w:docGrid w:linePitch="360"/>
        </w:sectPr>
      </w:pPr>
    </w:p>
    <w:p w:rsidR="00B87CA0" w:rsidRDefault="00B87CA0">
      <w:pPr>
        <w:rPr>
          <w:rFonts w:ascii="Arial" w:hAnsi="Arial" w:cs="Arial"/>
          <w:b/>
          <w:sz w:val="24"/>
          <w:szCs w:val="24"/>
          <w:u w:val="single"/>
        </w:rPr>
      </w:pPr>
    </w:p>
    <w:p w:rsidR="00F5707F" w:rsidRPr="00B701CC" w:rsidRDefault="00F5707F" w:rsidP="00F5707F">
      <w:pPr>
        <w:jc w:val="center"/>
        <w:rPr>
          <w:rFonts w:ascii="Arial" w:hAnsi="Arial" w:cs="Arial"/>
          <w:b/>
          <w:sz w:val="24"/>
          <w:szCs w:val="24"/>
          <w:u w:val="single"/>
        </w:rPr>
      </w:pPr>
      <w:r w:rsidRPr="00B701CC">
        <w:rPr>
          <w:rFonts w:ascii="Arial" w:hAnsi="Arial" w:cs="Arial"/>
          <w:b/>
          <w:sz w:val="24"/>
          <w:szCs w:val="24"/>
          <w:u w:val="single"/>
        </w:rPr>
        <w:t>Observation Checklist</w:t>
      </w:r>
    </w:p>
    <w:p w:rsidR="00877C9E" w:rsidRPr="00B701CC" w:rsidRDefault="00877C9E" w:rsidP="00F5707F">
      <w:pPr>
        <w:jc w:val="center"/>
        <w:rPr>
          <w:rFonts w:ascii="Arial" w:hAnsi="Arial" w:cs="Arial"/>
          <w:i/>
          <w:sz w:val="24"/>
          <w:szCs w:val="24"/>
        </w:rPr>
      </w:pPr>
      <w:r w:rsidRPr="00B701CC">
        <w:rPr>
          <w:rFonts w:ascii="Arial" w:hAnsi="Arial" w:cs="Arial"/>
          <w:i/>
          <w:sz w:val="24"/>
          <w:szCs w:val="24"/>
        </w:rPr>
        <w:t>These are suggested headings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370"/>
        <w:gridCol w:w="1749"/>
        <w:gridCol w:w="3291"/>
        <w:gridCol w:w="2817"/>
        <w:gridCol w:w="2399"/>
        <w:gridCol w:w="30"/>
      </w:tblGrid>
      <w:tr w:rsidR="00F5707F" w:rsidRPr="00B701CC" w:rsidTr="00877C9E">
        <w:trPr>
          <w:trHeight w:val="586"/>
        </w:trPr>
        <w:tc>
          <w:tcPr>
            <w:tcW w:w="3888" w:type="dxa"/>
            <w:gridSpan w:val="2"/>
            <w:shd w:val="clear" w:color="auto" w:fill="FFFFFF"/>
          </w:tcPr>
          <w:p w:rsidR="00F5707F" w:rsidRPr="00B701CC" w:rsidRDefault="00F5707F" w:rsidP="00B3067C">
            <w:pPr>
              <w:tabs>
                <w:tab w:val="left" w:pos="7892"/>
              </w:tabs>
              <w:rPr>
                <w:rFonts w:ascii="Arial" w:hAnsi="Arial" w:cs="Arial"/>
                <w:b/>
                <w:color w:val="7F7F7F"/>
                <w:sz w:val="24"/>
                <w:szCs w:val="24"/>
              </w:rPr>
            </w:pPr>
            <w:r w:rsidRPr="00B701CC">
              <w:rPr>
                <w:rFonts w:ascii="Arial" w:hAnsi="Arial" w:cs="Arial"/>
                <w:b/>
                <w:color w:val="7F7F7F"/>
                <w:sz w:val="24"/>
                <w:szCs w:val="24"/>
              </w:rPr>
              <w:t>Who is involved?</w:t>
            </w:r>
          </w:p>
        </w:tc>
        <w:tc>
          <w:tcPr>
            <w:tcW w:w="10286" w:type="dxa"/>
            <w:gridSpan w:val="5"/>
            <w:shd w:val="clear" w:color="auto" w:fill="FFFFFF"/>
          </w:tcPr>
          <w:p w:rsidR="00F5707F" w:rsidRPr="00B701CC" w:rsidRDefault="00F5707F" w:rsidP="00B3067C">
            <w:pPr>
              <w:tabs>
                <w:tab w:val="left" w:pos="7892"/>
              </w:tabs>
              <w:rPr>
                <w:rFonts w:ascii="Arial" w:hAnsi="Arial" w:cs="Arial"/>
                <w:b/>
                <w:color w:val="7F7F7F"/>
                <w:sz w:val="24"/>
                <w:szCs w:val="24"/>
              </w:rPr>
            </w:pPr>
          </w:p>
          <w:p w:rsidR="00F5707F" w:rsidRPr="00B701CC" w:rsidRDefault="00F5707F" w:rsidP="00B3067C">
            <w:pPr>
              <w:tabs>
                <w:tab w:val="left" w:pos="7892"/>
              </w:tabs>
              <w:rPr>
                <w:rFonts w:ascii="Arial" w:hAnsi="Arial" w:cs="Arial"/>
                <w:b/>
                <w:color w:val="7F7F7F"/>
                <w:sz w:val="24"/>
                <w:szCs w:val="24"/>
              </w:rPr>
            </w:pPr>
            <w:r w:rsidRPr="00B701CC">
              <w:rPr>
                <w:rFonts w:ascii="Arial" w:hAnsi="Arial" w:cs="Arial"/>
                <w:b/>
                <w:color w:val="7F7F7F"/>
                <w:sz w:val="24"/>
                <w:szCs w:val="24"/>
              </w:rPr>
              <w:tab/>
            </w:r>
          </w:p>
        </w:tc>
      </w:tr>
      <w:tr w:rsidR="00F5707F" w:rsidRPr="00B701CC" w:rsidTr="00877C9E">
        <w:trPr>
          <w:trHeight w:val="586"/>
        </w:trPr>
        <w:tc>
          <w:tcPr>
            <w:tcW w:w="3888" w:type="dxa"/>
            <w:gridSpan w:val="2"/>
            <w:shd w:val="clear" w:color="auto" w:fill="FFFFFF"/>
          </w:tcPr>
          <w:p w:rsidR="00F5707F" w:rsidRPr="00B701CC" w:rsidRDefault="00F5707F" w:rsidP="00B3067C">
            <w:pPr>
              <w:tabs>
                <w:tab w:val="left" w:pos="7892"/>
              </w:tabs>
              <w:rPr>
                <w:rFonts w:ascii="Arial" w:hAnsi="Arial" w:cs="Arial"/>
                <w:color w:val="7F7F7F"/>
                <w:sz w:val="24"/>
                <w:szCs w:val="24"/>
              </w:rPr>
            </w:pPr>
            <w:r w:rsidRPr="00B701CC">
              <w:rPr>
                <w:rFonts w:ascii="Arial" w:hAnsi="Arial" w:cs="Arial"/>
                <w:b/>
                <w:color w:val="7F7F7F"/>
                <w:sz w:val="24"/>
                <w:szCs w:val="24"/>
              </w:rPr>
              <w:t>Where is the session taking place?</w:t>
            </w:r>
            <w:r w:rsidRPr="00B701CC">
              <w:rPr>
                <w:rFonts w:ascii="Arial" w:hAnsi="Arial" w:cs="Arial"/>
                <w:color w:val="7F7F7F"/>
                <w:sz w:val="24"/>
                <w:szCs w:val="24"/>
              </w:rPr>
              <w:t xml:space="preserve"> </w:t>
            </w:r>
          </w:p>
          <w:p w:rsidR="00F5707F" w:rsidRPr="00B701CC" w:rsidRDefault="00F5707F" w:rsidP="00B3067C">
            <w:pPr>
              <w:tabs>
                <w:tab w:val="left" w:pos="7892"/>
              </w:tabs>
              <w:rPr>
                <w:rFonts w:ascii="Arial" w:hAnsi="Arial" w:cs="Arial"/>
                <w:b/>
                <w:color w:val="7F7F7F"/>
                <w:sz w:val="24"/>
                <w:szCs w:val="24"/>
              </w:rPr>
            </w:pPr>
          </w:p>
        </w:tc>
        <w:tc>
          <w:tcPr>
            <w:tcW w:w="10286" w:type="dxa"/>
            <w:gridSpan w:val="5"/>
            <w:shd w:val="clear" w:color="auto" w:fill="FFFFFF"/>
          </w:tcPr>
          <w:p w:rsidR="00F5707F" w:rsidRPr="00B701CC" w:rsidRDefault="00F5707F" w:rsidP="00B3067C">
            <w:pPr>
              <w:tabs>
                <w:tab w:val="left" w:pos="7892"/>
              </w:tabs>
              <w:rPr>
                <w:rFonts w:ascii="Arial" w:hAnsi="Arial" w:cs="Arial"/>
                <w:b/>
                <w:color w:val="7F7F7F"/>
                <w:sz w:val="24"/>
                <w:szCs w:val="24"/>
              </w:rPr>
            </w:pPr>
          </w:p>
        </w:tc>
      </w:tr>
      <w:tr w:rsidR="00F5707F" w:rsidRPr="00B701CC" w:rsidTr="00877C9E">
        <w:trPr>
          <w:trHeight w:val="586"/>
        </w:trPr>
        <w:tc>
          <w:tcPr>
            <w:tcW w:w="3888" w:type="dxa"/>
            <w:gridSpan w:val="2"/>
            <w:shd w:val="clear" w:color="auto" w:fill="FFFFFF"/>
          </w:tcPr>
          <w:p w:rsidR="00F5707F" w:rsidRPr="00B701CC" w:rsidRDefault="00F5707F" w:rsidP="00B3067C">
            <w:pPr>
              <w:tabs>
                <w:tab w:val="left" w:pos="7892"/>
              </w:tabs>
              <w:rPr>
                <w:rFonts w:ascii="Arial" w:hAnsi="Arial" w:cs="Arial"/>
                <w:b/>
                <w:color w:val="7F7F7F"/>
                <w:sz w:val="24"/>
                <w:szCs w:val="24"/>
              </w:rPr>
            </w:pPr>
            <w:r w:rsidRPr="00B701CC">
              <w:rPr>
                <w:rFonts w:ascii="Arial" w:hAnsi="Arial" w:cs="Arial"/>
                <w:b/>
                <w:color w:val="7F7F7F"/>
                <w:sz w:val="24"/>
                <w:szCs w:val="24"/>
              </w:rPr>
              <w:t>Date:</w:t>
            </w:r>
          </w:p>
        </w:tc>
        <w:tc>
          <w:tcPr>
            <w:tcW w:w="10286" w:type="dxa"/>
            <w:gridSpan w:val="5"/>
            <w:shd w:val="clear" w:color="auto" w:fill="FFFFFF"/>
          </w:tcPr>
          <w:p w:rsidR="00F5707F" w:rsidRPr="00B701CC" w:rsidRDefault="00F5707F" w:rsidP="00B3067C">
            <w:pPr>
              <w:tabs>
                <w:tab w:val="left" w:pos="7892"/>
              </w:tabs>
              <w:rPr>
                <w:rFonts w:ascii="Arial" w:hAnsi="Arial" w:cs="Arial"/>
                <w:b/>
                <w:color w:val="7F7F7F"/>
                <w:sz w:val="24"/>
                <w:szCs w:val="24"/>
              </w:rPr>
            </w:pPr>
          </w:p>
        </w:tc>
      </w:tr>
      <w:tr w:rsidR="00F5707F" w:rsidRPr="00B701CC" w:rsidTr="00877C9E">
        <w:trPr>
          <w:gridAfter w:val="1"/>
          <w:wAfter w:w="30" w:type="dxa"/>
        </w:trPr>
        <w:tc>
          <w:tcPr>
            <w:tcW w:w="2518" w:type="dxa"/>
            <w:shd w:val="clear" w:color="auto" w:fill="FFFFFF"/>
          </w:tcPr>
          <w:p w:rsidR="00F5707F" w:rsidRPr="00B701CC" w:rsidRDefault="00F5707F" w:rsidP="00B3067C">
            <w:pPr>
              <w:rPr>
                <w:rFonts w:ascii="Arial" w:hAnsi="Arial" w:cs="Arial"/>
                <w:b/>
                <w:color w:val="7F7F7F"/>
                <w:sz w:val="24"/>
                <w:szCs w:val="24"/>
              </w:rPr>
            </w:pPr>
            <w:r w:rsidRPr="00B701CC">
              <w:rPr>
                <w:rFonts w:ascii="Arial" w:hAnsi="Arial" w:cs="Arial"/>
                <w:b/>
                <w:color w:val="7F7F7F"/>
                <w:sz w:val="24"/>
                <w:szCs w:val="24"/>
              </w:rPr>
              <w:t>What do you think the aims of the session are?</w:t>
            </w:r>
          </w:p>
        </w:tc>
        <w:tc>
          <w:tcPr>
            <w:tcW w:w="3119" w:type="dxa"/>
            <w:gridSpan w:val="2"/>
            <w:shd w:val="clear" w:color="auto" w:fill="FFFFFF"/>
          </w:tcPr>
          <w:p w:rsidR="00F5707F" w:rsidRPr="00B701CC" w:rsidRDefault="00F5707F" w:rsidP="00B3067C">
            <w:pPr>
              <w:rPr>
                <w:rFonts w:ascii="Arial" w:hAnsi="Arial" w:cs="Arial"/>
                <w:b/>
                <w:color w:val="7F7F7F"/>
                <w:sz w:val="24"/>
                <w:szCs w:val="24"/>
              </w:rPr>
            </w:pPr>
            <w:r w:rsidRPr="00B701CC">
              <w:rPr>
                <w:rFonts w:ascii="Arial" w:hAnsi="Arial" w:cs="Arial"/>
                <w:b/>
                <w:color w:val="7F7F7F"/>
                <w:sz w:val="24"/>
                <w:szCs w:val="24"/>
              </w:rPr>
              <w:t>How do you think the SALT achieved these aims?</w:t>
            </w:r>
          </w:p>
          <w:p w:rsidR="00F5707F" w:rsidRPr="00B701CC" w:rsidRDefault="00877C9E" w:rsidP="00B3067C">
            <w:pPr>
              <w:rPr>
                <w:rFonts w:ascii="Arial" w:hAnsi="Arial" w:cs="Arial"/>
                <w:b/>
                <w:color w:val="7F7F7F"/>
                <w:sz w:val="24"/>
                <w:szCs w:val="24"/>
              </w:rPr>
            </w:pPr>
            <w:r w:rsidRPr="00B701CC">
              <w:rPr>
                <w:rFonts w:ascii="Arial" w:hAnsi="Arial" w:cs="Arial"/>
                <w:b/>
                <w:color w:val="7F7F7F"/>
                <w:sz w:val="24"/>
                <w:szCs w:val="24"/>
              </w:rPr>
              <w:t>What techniques did</w:t>
            </w:r>
            <w:r w:rsidR="00F5707F" w:rsidRPr="00B701CC">
              <w:rPr>
                <w:rFonts w:ascii="Arial" w:hAnsi="Arial" w:cs="Arial"/>
                <w:b/>
                <w:color w:val="7F7F7F"/>
                <w:sz w:val="24"/>
                <w:szCs w:val="24"/>
              </w:rPr>
              <w:t xml:space="preserve"> the therapist use?</w:t>
            </w:r>
          </w:p>
          <w:p w:rsidR="00877C9E" w:rsidRPr="00B701CC" w:rsidRDefault="00877C9E" w:rsidP="00B3067C">
            <w:pPr>
              <w:rPr>
                <w:rFonts w:ascii="Arial" w:hAnsi="Arial" w:cs="Arial"/>
                <w:b/>
                <w:color w:val="7F7F7F"/>
                <w:sz w:val="24"/>
                <w:szCs w:val="24"/>
              </w:rPr>
            </w:pPr>
            <w:r w:rsidRPr="00B701CC">
              <w:rPr>
                <w:rFonts w:ascii="Arial" w:hAnsi="Arial" w:cs="Arial"/>
                <w:b/>
                <w:color w:val="7F7F7F"/>
                <w:sz w:val="24"/>
                <w:szCs w:val="24"/>
              </w:rPr>
              <w:t>One action that the SLT might consider next time?</w:t>
            </w:r>
          </w:p>
        </w:tc>
        <w:tc>
          <w:tcPr>
            <w:tcW w:w="3291" w:type="dxa"/>
            <w:shd w:val="clear" w:color="auto" w:fill="FFFFFF"/>
          </w:tcPr>
          <w:p w:rsidR="00F5707F" w:rsidRPr="00B701CC" w:rsidRDefault="00F5707F" w:rsidP="00B3067C">
            <w:pPr>
              <w:rPr>
                <w:rFonts w:ascii="Arial" w:hAnsi="Arial" w:cs="Arial"/>
                <w:b/>
                <w:color w:val="7F7F7F"/>
                <w:sz w:val="24"/>
                <w:szCs w:val="24"/>
              </w:rPr>
            </w:pPr>
            <w:r w:rsidRPr="00B701CC">
              <w:rPr>
                <w:rFonts w:ascii="Arial" w:hAnsi="Arial" w:cs="Arial"/>
                <w:b/>
                <w:color w:val="7F7F7F"/>
                <w:sz w:val="24"/>
                <w:szCs w:val="24"/>
              </w:rPr>
              <w:t>Did the SLT increase or decrease complexity of the activities? If so, how</w:t>
            </w:r>
            <w:r w:rsidR="00877C9E" w:rsidRPr="00B701CC">
              <w:rPr>
                <w:rFonts w:ascii="Arial" w:hAnsi="Arial" w:cs="Arial"/>
                <w:b/>
                <w:color w:val="7F7F7F"/>
                <w:sz w:val="24"/>
                <w:szCs w:val="24"/>
              </w:rPr>
              <w:t xml:space="preserve"> and why</w:t>
            </w:r>
            <w:r w:rsidRPr="00B701CC">
              <w:rPr>
                <w:rFonts w:ascii="Arial" w:hAnsi="Arial" w:cs="Arial"/>
                <w:b/>
                <w:color w:val="7F7F7F"/>
                <w:sz w:val="24"/>
                <w:szCs w:val="24"/>
              </w:rPr>
              <w:t>?</w:t>
            </w:r>
          </w:p>
          <w:p w:rsidR="00877C9E" w:rsidRPr="00B701CC" w:rsidRDefault="00877C9E" w:rsidP="00B3067C">
            <w:pPr>
              <w:rPr>
                <w:rFonts w:ascii="Arial" w:hAnsi="Arial" w:cs="Arial"/>
                <w:b/>
                <w:color w:val="7F7F7F"/>
                <w:sz w:val="24"/>
                <w:szCs w:val="24"/>
              </w:rPr>
            </w:pPr>
            <w:r w:rsidRPr="00B701CC">
              <w:rPr>
                <w:rFonts w:ascii="Arial" w:hAnsi="Arial" w:cs="Arial"/>
                <w:b/>
                <w:color w:val="7F7F7F"/>
                <w:sz w:val="24"/>
                <w:szCs w:val="24"/>
              </w:rPr>
              <w:t>How did the SLT give praise? Did this help the client?</w:t>
            </w:r>
          </w:p>
          <w:p w:rsidR="00877C9E" w:rsidRPr="00B701CC" w:rsidRDefault="00877C9E" w:rsidP="00B3067C">
            <w:pPr>
              <w:rPr>
                <w:rFonts w:ascii="Arial" w:hAnsi="Arial" w:cs="Arial"/>
                <w:b/>
                <w:color w:val="7F7F7F"/>
                <w:sz w:val="24"/>
                <w:szCs w:val="24"/>
              </w:rPr>
            </w:pPr>
          </w:p>
        </w:tc>
        <w:tc>
          <w:tcPr>
            <w:tcW w:w="2817" w:type="dxa"/>
            <w:shd w:val="clear" w:color="auto" w:fill="FFFFFF"/>
          </w:tcPr>
          <w:p w:rsidR="00F5707F" w:rsidRPr="00B701CC" w:rsidRDefault="00877C9E" w:rsidP="00B3067C">
            <w:pPr>
              <w:rPr>
                <w:rFonts w:ascii="Arial" w:hAnsi="Arial" w:cs="Arial"/>
                <w:b/>
                <w:color w:val="7F7F7F"/>
                <w:sz w:val="24"/>
                <w:szCs w:val="24"/>
              </w:rPr>
            </w:pPr>
            <w:r w:rsidRPr="00B701CC">
              <w:rPr>
                <w:rFonts w:ascii="Arial" w:hAnsi="Arial" w:cs="Arial"/>
                <w:b/>
                <w:color w:val="7F7F7F"/>
                <w:sz w:val="24"/>
                <w:szCs w:val="24"/>
              </w:rPr>
              <w:t>Client observations</w:t>
            </w:r>
          </w:p>
          <w:p w:rsidR="00877C9E" w:rsidRPr="00B701CC" w:rsidRDefault="00877C9E" w:rsidP="00B3067C">
            <w:pPr>
              <w:rPr>
                <w:rFonts w:ascii="Arial" w:hAnsi="Arial" w:cs="Arial"/>
                <w:b/>
                <w:color w:val="7F7F7F"/>
                <w:sz w:val="24"/>
                <w:szCs w:val="24"/>
              </w:rPr>
            </w:pPr>
            <w:r w:rsidRPr="00B701CC">
              <w:rPr>
                <w:rFonts w:ascii="Arial" w:hAnsi="Arial" w:cs="Arial"/>
                <w:b/>
                <w:color w:val="7F7F7F"/>
                <w:sz w:val="24"/>
                <w:szCs w:val="24"/>
              </w:rPr>
              <w:t>What is the main way this client communicates?</w:t>
            </w:r>
          </w:p>
          <w:p w:rsidR="00877C9E" w:rsidRPr="00B701CC" w:rsidRDefault="00877C9E" w:rsidP="00B3067C">
            <w:pPr>
              <w:rPr>
                <w:rFonts w:ascii="Arial" w:hAnsi="Arial" w:cs="Arial"/>
                <w:color w:val="7F7F7F"/>
                <w:sz w:val="24"/>
                <w:szCs w:val="24"/>
              </w:rPr>
            </w:pPr>
            <w:r w:rsidRPr="00B701CC">
              <w:rPr>
                <w:rFonts w:ascii="Arial" w:hAnsi="Arial" w:cs="Arial"/>
                <w:b/>
                <w:color w:val="7F7F7F"/>
                <w:sz w:val="24"/>
                <w:szCs w:val="24"/>
              </w:rPr>
              <w:t>Which sounds are still a problem</w:t>
            </w:r>
            <w:r w:rsidRPr="00B701CC">
              <w:rPr>
                <w:rFonts w:ascii="Arial" w:hAnsi="Arial" w:cs="Arial"/>
                <w:color w:val="7F7F7F"/>
                <w:sz w:val="24"/>
                <w:szCs w:val="24"/>
              </w:rPr>
              <w:t>?</w:t>
            </w:r>
          </w:p>
          <w:p w:rsidR="00877C9E" w:rsidRPr="00B701CC" w:rsidRDefault="00877C9E" w:rsidP="007068A6">
            <w:pPr>
              <w:rPr>
                <w:rFonts w:ascii="Arial" w:hAnsi="Arial" w:cs="Arial"/>
                <w:color w:val="7F7F7F"/>
                <w:sz w:val="24"/>
                <w:szCs w:val="24"/>
              </w:rPr>
            </w:pPr>
            <w:r w:rsidRPr="00B701CC">
              <w:rPr>
                <w:rFonts w:ascii="Arial" w:hAnsi="Arial" w:cs="Arial"/>
                <w:b/>
                <w:color w:val="7F7F7F"/>
                <w:sz w:val="24"/>
                <w:szCs w:val="24"/>
              </w:rPr>
              <w:t>Which activities engaged the client, which distracted?</w:t>
            </w:r>
          </w:p>
        </w:tc>
        <w:tc>
          <w:tcPr>
            <w:tcW w:w="2399" w:type="dxa"/>
            <w:shd w:val="clear" w:color="auto" w:fill="FFFFFF"/>
          </w:tcPr>
          <w:p w:rsidR="00F5707F" w:rsidRPr="00B701CC" w:rsidRDefault="00F5707F" w:rsidP="00877C9E">
            <w:pPr>
              <w:rPr>
                <w:rFonts w:ascii="Arial" w:hAnsi="Arial" w:cs="Arial"/>
                <w:b/>
                <w:color w:val="7F7F7F"/>
                <w:sz w:val="24"/>
                <w:szCs w:val="24"/>
              </w:rPr>
            </w:pPr>
            <w:r w:rsidRPr="00B701CC">
              <w:rPr>
                <w:rFonts w:ascii="Arial" w:hAnsi="Arial" w:cs="Arial"/>
                <w:b/>
                <w:color w:val="7F7F7F"/>
                <w:sz w:val="24"/>
                <w:szCs w:val="24"/>
              </w:rPr>
              <w:t>Questi</w:t>
            </w:r>
            <w:r w:rsidR="00877C9E" w:rsidRPr="00B701CC">
              <w:rPr>
                <w:rFonts w:ascii="Arial" w:hAnsi="Arial" w:cs="Arial"/>
                <w:b/>
                <w:color w:val="7F7F7F"/>
                <w:sz w:val="24"/>
                <w:szCs w:val="24"/>
              </w:rPr>
              <w:t>ons to ask later</w:t>
            </w:r>
          </w:p>
          <w:p w:rsidR="00877C9E" w:rsidRPr="00B701CC" w:rsidRDefault="00877C9E" w:rsidP="00877C9E">
            <w:pPr>
              <w:rPr>
                <w:rFonts w:ascii="Arial" w:hAnsi="Arial" w:cs="Arial"/>
                <w:color w:val="7F7F7F"/>
                <w:sz w:val="24"/>
                <w:szCs w:val="24"/>
              </w:rPr>
            </w:pPr>
          </w:p>
        </w:tc>
      </w:tr>
      <w:tr w:rsidR="00B87CA0" w:rsidRPr="00B701CC" w:rsidTr="00877C9E">
        <w:trPr>
          <w:gridAfter w:val="1"/>
          <w:wAfter w:w="30" w:type="dxa"/>
        </w:trPr>
        <w:tc>
          <w:tcPr>
            <w:tcW w:w="2518" w:type="dxa"/>
            <w:shd w:val="clear" w:color="auto" w:fill="FFFFFF"/>
          </w:tcPr>
          <w:p w:rsidR="00B87CA0" w:rsidRPr="00B701CC" w:rsidRDefault="00B87CA0" w:rsidP="00B3067C">
            <w:pPr>
              <w:rPr>
                <w:rFonts w:ascii="Arial" w:hAnsi="Arial" w:cs="Arial"/>
                <w:b/>
                <w:color w:val="7F7F7F"/>
                <w:sz w:val="24"/>
                <w:szCs w:val="24"/>
              </w:rPr>
            </w:pPr>
          </w:p>
        </w:tc>
        <w:tc>
          <w:tcPr>
            <w:tcW w:w="3119" w:type="dxa"/>
            <w:gridSpan w:val="2"/>
            <w:shd w:val="clear" w:color="auto" w:fill="FFFFFF"/>
          </w:tcPr>
          <w:p w:rsidR="00B87CA0" w:rsidRPr="00B701CC" w:rsidRDefault="00B87CA0" w:rsidP="00B3067C">
            <w:pPr>
              <w:rPr>
                <w:rFonts w:ascii="Arial" w:hAnsi="Arial" w:cs="Arial"/>
                <w:b/>
                <w:color w:val="7F7F7F"/>
                <w:sz w:val="24"/>
                <w:szCs w:val="24"/>
              </w:rPr>
            </w:pPr>
          </w:p>
        </w:tc>
        <w:tc>
          <w:tcPr>
            <w:tcW w:w="3291" w:type="dxa"/>
            <w:shd w:val="clear" w:color="auto" w:fill="FFFFFF"/>
          </w:tcPr>
          <w:p w:rsidR="00B87CA0" w:rsidRPr="00B701CC" w:rsidRDefault="00B87CA0" w:rsidP="00B3067C">
            <w:pPr>
              <w:rPr>
                <w:rFonts w:ascii="Arial" w:hAnsi="Arial" w:cs="Arial"/>
                <w:b/>
                <w:color w:val="7F7F7F"/>
                <w:sz w:val="24"/>
                <w:szCs w:val="24"/>
              </w:rPr>
            </w:pPr>
          </w:p>
        </w:tc>
        <w:tc>
          <w:tcPr>
            <w:tcW w:w="2817" w:type="dxa"/>
            <w:shd w:val="clear" w:color="auto" w:fill="FFFFFF"/>
          </w:tcPr>
          <w:p w:rsidR="00B87CA0" w:rsidRDefault="00B87CA0" w:rsidP="00B3067C">
            <w:pPr>
              <w:rPr>
                <w:rFonts w:ascii="Arial" w:hAnsi="Arial" w:cs="Arial"/>
                <w:b/>
                <w:color w:val="7F7F7F"/>
                <w:sz w:val="24"/>
                <w:szCs w:val="24"/>
              </w:rPr>
            </w:pPr>
          </w:p>
          <w:p w:rsidR="00B87CA0" w:rsidRDefault="00B87CA0" w:rsidP="00B3067C">
            <w:pPr>
              <w:rPr>
                <w:rFonts w:ascii="Arial" w:hAnsi="Arial" w:cs="Arial"/>
                <w:b/>
                <w:color w:val="7F7F7F"/>
                <w:sz w:val="24"/>
                <w:szCs w:val="24"/>
              </w:rPr>
            </w:pPr>
          </w:p>
          <w:p w:rsidR="00B87CA0" w:rsidRDefault="00B87CA0" w:rsidP="00B3067C">
            <w:pPr>
              <w:rPr>
                <w:rFonts w:ascii="Arial" w:hAnsi="Arial" w:cs="Arial"/>
                <w:b/>
                <w:color w:val="7F7F7F"/>
                <w:sz w:val="24"/>
                <w:szCs w:val="24"/>
              </w:rPr>
            </w:pPr>
          </w:p>
          <w:p w:rsidR="00B87CA0" w:rsidRDefault="00B87CA0" w:rsidP="00B3067C">
            <w:pPr>
              <w:rPr>
                <w:rFonts w:ascii="Arial" w:hAnsi="Arial" w:cs="Arial"/>
                <w:b/>
                <w:color w:val="7F7F7F"/>
                <w:sz w:val="24"/>
                <w:szCs w:val="24"/>
              </w:rPr>
            </w:pPr>
          </w:p>
          <w:p w:rsidR="00B87CA0" w:rsidRDefault="00B87CA0" w:rsidP="00B3067C">
            <w:pPr>
              <w:rPr>
                <w:rFonts w:ascii="Arial" w:hAnsi="Arial" w:cs="Arial"/>
                <w:b/>
                <w:color w:val="7F7F7F"/>
                <w:sz w:val="24"/>
                <w:szCs w:val="24"/>
              </w:rPr>
            </w:pPr>
          </w:p>
          <w:p w:rsidR="00B87CA0" w:rsidRDefault="00B87CA0" w:rsidP="00B3067C">
            <w:pPr>
              <w:rPr>
                <w:rFonts w:ascii="Arial" w:hAnsi="Arial" w:cs="Arial"/>
                <w:b/>
                <w:color w:val="7F7F7F"/>
                <w:sz w:val="24"/>
                <w:szCs w:val="24"/>
              </w:rPr>
            </w:pPr>
          </w:p>
          <w:p w:rsidR="00B87CA0" w:rsidRDefault="00B87CA0" w:rsidP="00B3067C">
            <w:pPr>
              <w:rPr>
                <w:rFonts w:ascii="Arial" w:hAnsi="Arial" w:cs="Arial"/>
                <w:b/>
                <w:color w:val="7F7F7F"/>
                <w:sz w:val="24"/>
                <w:szCs w:val="24"/>
              </w:rPr>
            </w:pPr>
          </w:p>
          <w:p w:rsidR="00B87CA0" w:rsidRPr="00B701CC" w:rsidRDefault="00B87CA0" w:rsidP="00B3067C">
            <w:pPr>
              <w:rPr>
                <w:rFonts w:ascii="Arial" w:hAnsi="Arial" w:cs="Arial"/>
                <w:b/>
                <w:color w:val="7F7F7F"/>
                <w:sz w:val="24"/>
                <w:szCs w:val="24"/>
              </w:rPr>
            </w:pPr>
          </w:p>
        </w:tc>
        <w:tc>
          <w:tcPr>
            <w:tcW w:w="2399" w:type="dxa"/>
            <w:shd w:val="clear" w:color="auto" w:fill="FFFFFF"/>
          </w:tcPr>
          <w:p w:rsidR="00B87CA0" w:rsidRPr="00B701CC" w:rsidRDefault="00B87CA0" w:rsidP="00877C9E">
            <w:pPr>
              <w:rPr>
                <w:rFonts w:ascii="Arial" w:hAnsi="Arial" w:cs="Arial"/>
                <w:b/>
                <w:color w:val="7F7F7F"/>
                <w:sz w:val="24"/>
                <w:szCs w:val="24"/>
              </w:rPr>
            </w:pPr>
          </w:p>
        </w:tc>
      </w:tr>
    </w:tbl>
    <w:p w:rsidR="00F5707F" w:rsidRDefault="00F5707F" w:rsidP="00F5707F">
      <w:pPr>
        <w:autoSpaceDE w:val="0"/>
        <w:autoSpaceDN w:val="0"/>
        <w:adjustRightInd w:val="0"/>
        <w:jc w:val="center"/>
        <w:rPr>
          <w:rFonts w:ascii="Arial" w:hAnsi="Arial" w:cs="Arial"/>
          <w:b/>
          <w:bCs/>
          <w:sz w:val="24"/>
          <w:szCs w:val="24"/>
        </w:rPr>
      </w:pPr>
    </w:p>
    <w:p w:rsidR="00B87CA0" w:rsidRDefault="00B87CA0" w:rsidP="00F5707F">
      <w:pPr>
        <w:autoSpaceDE w:val="0"/>
        <w:autoSpaceDN w:val="0"/>
        <w:adjustRightInd w:val="0"/>
        <w:jc w:val="center"/>
        <w:rPr>
          <w:rFonts w:ascii="Arial" w:hAnsi="Arial" w:cs="Arial"/>
          <w:b/>
          <w:bCs/>
          <w:sz w:val="24"/>
          <w:szCs w:val="24"/>
        </w:rPr>
        <w:sectPr w:rsidR="00B87CA0" w:rsidSect="00B87CA0">
          <w:pgSz w:w="16838" w:h="11906" w:orient="landscape" w:code="9"/>
          <w:pgMar w:top="1797" w:right="1440" w:bottom="1797" w:left="1440" w:header="709" w:footer="709" w:gutter="0"/>
          <w:cols w:space="708"/>
          <w:docGrid w:linePitch="360"/>
        </w:sectPr>
      </w:pPr>
    </w:p>
    <w:p w:rsidR="002F3BBA" w:rsidRPr="00B701CC" w:rsidRDefault="002F3BBA" w:rsidP="007C64D1">
      <w:pPr>
        <w:pStyle w:val="Heading2"/>
        <w:jc w:val="center"/>
        <w:rPr>
          <w:rFonts w:cs="Arial"/>
          <w:bCs/>
          <w:iCs/>
          <w:szCs w:val="24"/>
        </w:rPr>
      </w:pPr>
      <w:bookmarkStart w:id="214" w:name="_Toc460946263"/>
      <w:bookmarkStart w:id="215" w:name="_Toc491348350"/>
      <w:r w:rsidRPr="00B701CC">
        <w:rPr>
          <w:rFonts w:cs="Arial"/>
          <w:bCs/>
          <w:iCs/>
          <w:szCs w:val="24"/>
        </w:rPr>
        <w:lastRenderedPageBreak/>
        <w:t>Client Observation Areas:</w:t>
      </w:r>
      <w:bookmarkEnd w:id="214"/>
      <w:bookmarkEnd w:id="215"/>
    </w:p>
    <w:p w:rsidR="002F3BBA" w:rsidRPr="00B701CC" w:rsidRDefault="002F3BBA" w:rsidP="002F3BBA">
      <w:pPr>
        <w:rPr>
          <w:rFonts w:ascii="Arial" w:hAnsi="Arial" w:cs="Arial"/>
          <w:b/>
          <w:sz w:val="24"/>
          <w:szCs w:val="24"/>
        </w:rPr>
      </w:pPr>
    </w:p>
    <w:p w:rsidR="002F3BBA" w:rsidRPr="00B701CC" w:rsidRDefault="002F3BBA" w:rsidP="002F3BBA">
      <w:pPr>
        <w:pStyle w:val="Heading2"/>
        <w:jc w:val="left"/>
        <w:rPr>
          <w:rFonts w:cs="Arial"/>
          <w:szCs w:val="24"/>
        </w:rPr>
      </w:pPr>
      <w:bookmarkStart w:id="216" w:name="_Toc460946264"/>
      <w:bookmarkStart w:id="217" w:name="_Toc491348117"/>
      <w:bookmarkStart w:id="218" w:name="_Toc491348351"/>
      <w:r w:rsidRPr="00B701CC">
        <w:rPr>
          <w:rFonts w:cs="Arial"/>
          <w:i/>
          <w:szCs w:val="24"/>
        </w:rPr>
        <w:t>Cognitive Skills</w:t>
      </w:r>
      <w:r w:rsidRPr="00B701CC">
        <w:rPr>
          <w:rFonts w:cs="Arial"/>
          <w:szCs w:val="24"/>
        </w:rPr>
        <w:tab/>
      </w:r>
      <w:r w:rsidRPr="00B701CC">
        <w:rPr>
          <w:rFonts w:cs="Arial"/>
          <w:szCs w:val="24"/>
        </w:rPr>
        <w:tab/>
      </w:r>
      <w:r w:rsidRPr="00B701CC">
        <w:rPr>
          <w:rFonts w:cs="Arial"/>
          <w:szCs w:val="24"/>
        </w:rPr>
        <w:tab/>
      </w:r>
      <w:r w:rsidRPr="00B701CC">
        <w:rPr>
          <w:rFonts w:cs="Arial"/>
          <w:szCs w:val="24"/>
        </w:rPr>
        <w:tab/>
      </w:r>
      <w:r w:rsidRPr="00B701CC">
        <w:rPr>
          <w:rFonts w:cs="Arial"/>
          <w:szCs w:val="24"/>
        </w:rPr>
        <w:tab/>
      </w:r>
      <w:r w:rsidRPr="00B701CC">
        <w:rPr>
          <w:rFonts w:cs="Arial"/>
          <w:i/>
          <w:szCs w:val="24"/>
        </w:rPr>
        <w:t>Motor Skills</w:t>
      </w:r>
      <w:bookmarkEnd w:id="216"/>
      <w:bookmarkEnd w:id="217"/>
      <w:bookmarkEnd w:id="218"/>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attention</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00D72E83" w:rsidRPr="00B701CC">
        <w:rPr>
          <w:rFonts w:ascii="Arial" w:hAnsi="Arial" w:cs="Arial"/>
          <w:b/>
          <w:snapToGrid w:val="0"/>
          <w:sz w:val="24"/>
          <w:szCs w:val="24"/>
          <w:lang w:eastAsia="en-US"/>
        </w:rPr>
        <w:tab/>
        <w:t>-</w:t>
      </w:r>
      <w:r w:rsidR="00D72E83"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gross</w:t>
      </w:r>
    </w:p>
    <w:p w:rsidR="002F3BBA" w:rsidRPr="00B701CC" w:rsidRDefault="00D72E83"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listening</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t>-</w:t>
      </w:r>
      <w:r w:rsidRPr="00B701CC">
        <w:rPr>
          <w:rFonts w:ascii="Arial" w:hAnsi="Arial" w:cs="Arial"/>
          <w:b/>
          <w:snapToGrid w:val="0"/>
          <w:sz w:val="24"/>
          <w:szCs w:val="24"/>
          <w:lang w:eastAsia="en-US"/>
        </w:rPr>
        <w:tab/>
      </w:r>
      <w:r w:rsidR="002F3BBA" w:rsidRPr="00B701CC">
        <w:rPr>
          <w:rFonts w:ascii="Arial" w:hAnsi="Arial" w:cs="Arial"/>
          <w:b/>
          <w:snapToGrid w:val="0"/>
          <w:sz w:val="24"/>
          <w:szCs w:val="24"/>
          <w:lang w:eastAsia="en-US"/>
        </w:rPr>
        <w:t>fine</w:t>
      </w:r>
    </w:p>
    <w:p w:rsidR="002F3BBA" w:rsidRPr="00B701CC" w:rsidRDefault="00D72E83"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memory</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t>-</w:t>
      </w:r>
      <w:r w:rsidRPr="00B701CC">
        <w:rPr>
          <w:rFonts w:ascii="Arial" w:hAnsi="Arial" w:cs="Arial"/>
          <w:b/>
          <w:snapToGrid w:val="0"/>
          <w:sz w:val="24"/>
          <w:szCs w:val="24"/>
          <w:lang w:eastAsia="en-US"/>
        </w:rPr>
        <w:tab/>
      </w:r>
      <w:r w:rsidR="002F3BBA" w:rsidRPr="00B701CC">
        <w:rPr>
          <w:rFonts w:ascii="Arial" w:hAnsi="Arial" w:cs="Arial"/>
          <w:b/>
          <w:snapToGrid w:val="0"/>
          <w:sz w:val="24"/>
          <w:szCs w:val="24"/>
          <w:lang w:eastAsia="en-US"/>
        </w:rPr>
        <w:t>co-ordination</w:t>
      </w:r>
    </w:p>
    <w:p w:rsidR="002F3BBA" w:rsidRPr="00B701CC" w:rsidRDefault="00D72E83"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concentration span</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004D12AB" w:rsidRPr="00B701CC">
        <w:rPr>
          <w:rFonts w:ascii="Arial" w:hAnsi="Arial" w:cs="Arial"/>
          <w:b/>
          <w:snapToGrid w:val="0"/>
          <w:sz w:val="24"/>
          <w:szCs w:val="24"/>
          <w:lang w:eastAsia="en-US"/>
        </w:rPr>
        <w:t>-</w:t>
      </w:r>
      <w:r w:rsidR="004D12AB" w:rsidRPr="00B701CC">
        <w:rPr>
          <w:rFonts w:ascii="Arial" w:hAnsi="Arial" w:cs="Arial"/>
          <w:b/>
          <w:snapToGrid w:val="0"/>
          <w:sz w:val="24"/>
          <w:szCs w:val="24"/>
          <w:lang w:eastAsia="en-US"/>
        </w:rPr>
        <w:tab/>
      </w:r>
      <w:r w:rsidR="002F3BBA" w:rsidRPr="00B701CC">
        <w:rPr>
          <w:rFonts w:ascii="Arial" w:hAnsi="Arial" w:cs="Arial"/>
          <w:b/>
          <w:snapToGrid w:val="0"/>
          <w:sz w:val="24"/>
          <w:szCs w:val="24"/>
          <w:lang w:eastAsia="en-US"/>
        </w:rPr>
        <w:t>muscle tone</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problem solving</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speed of processing</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i/>
          <w:snapToGrid w:val="0"/>
          <w:sz w:val="24"/>
          <w:szCs w:val="24"/>
          <w:lang w:eastAsia="en-US"/>
        </w:rPr>
        <w:t>Overall Presentation</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learning</w:t>
      </w:r>
    </w:p>
    <w:p w:rsidR="002F3BBA" w:rsidRPr="00B701CC" w:rsidRDefault="002F3BBA" w:rsidP="002F3BBA">
      <w:pPr>
        <w:widowControl w:val="0"/>
        <w:rPr>
          <w:rFonts w:ascii="Arial" w:hAnsi="Arial" w:cs="Arial"/>
          <w:b/>
          <w:i/>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non verbal understanding</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i/>
          <w:snapToGrid w:val="0"/>
          <w:sz w:val="24"/>
          <w:szCs w:val="24"/>
          <w:lang w:eastAsia="en-US"/>
        </w:rPr>
        <w:t>Personality</w:t>
      </w:r>
    </w:p>
    <w:p w:rsidR="002F3BBA" w:rsidRPr="00B701CC" w:rsidRDefault="00D72E83"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spatial awareness/neglect</w:t>
      </w:r>
      <w:r w:rsidRPr="00B701CC">
        <w:rPr>
          <w:rFonts w:ascii="Arial" w:hAnsi="Arial" w:cs="Arial"/>
          <w:b/>
          <w:snapToGrid w:val="0"/>
          <w:sz w:val="24"/>
          <w:szCs w:val="24"/>
          <w:lang w:eastAsia="en-US"/>
        </w:rPr>
        <w:tab/>
      </w:r>
      <w:r w:rsidR="002F3BBA" w:rsidRPr="00B701CC">
        <w:rPr>
          <w:rFonts w:ascii="Arial" w:hAnsi="Arial" w:cs="Arial"/>
          <w:b/>
          <w:snapToGrid w:val="0"/>
          <w:sz w:val="24"/>
          <w:szCs w:val="24"/>
          <w:lang w:eastAsia="en-US"/>
        </w:rPr>
        <w:t>-</w:t>
      </w:r>
      <w:r w:rsidR="002F3BBA" w:rsidRPr="00B701CC">
        <w:rPr>
          <w:rFonts w:ascii="Arial" w:hAnsi="Arial" w:cs="Arial"/>
          <w:b/>
          <w:snapToGrid w:val="0"/>
          <w:sz w:val="24"/>
          <w:szCs w:val="24"/>
          <w:lang w:eastAsia="en-US"/>
        </w:rPr>
        <w:tab/>
        <w:t>stability of mood/lability</w:t>
      </w:r>
    </w:p>
    <w:p w:rsidR="002F3BBA" w:rsidRPr="00B701CC" w:rsidRDefault="002F3BBA" w:rsidP="002F3BBA">
      <w:pPr>
        <w:widowControl w:val="0"/>
        <w:ind w:left="3600" w:firstLine="720"/>
        <w:rPr>
          <w:rFonts w:ascii="Arial" w:hAnsi="Arial" w:cs="Arial"/>
          <w:b/>
          <w:snapToGrid w:val="0"/>
          <w:sz w:val="24"/>
          <w:szCs w:val="24"/>
          <w:lang w:eastAsia="en-US"/>
        </w:rPr>
      </w:pPr>
      <w:r w:rsidRPr="00B701CC">
        <w:rPr>
          <w:rFonts w:ascii="Arial" w:hAnsi="Arial" w:cs="Arial"/>
          <w:b/>
          <w:snapToGrid w:val="0"/>
          <w:sz w:val="24"/>
          <w:szCs w:val="24"/>
          <w:lang w:eastAsia="en-US"/>
        </w:rPr>
        <w:t xml:space="preserve">- </w:t>
      </w:r>
      <w:r w:rsidRPr="00B701CC">
        <w:rPr>
          <w:rFonts w:ascii="Arial" w:hAnsi="Arial" w:cs="Arial"/>
          <w:b/>
          <w:snapToGrid w:val="0"/>
          <w:sz w:val="24"/>
          <w:szCs w:val="24"/>
          <w:lang w:eastAsia="en-US"/>
        </w:rPr>
        <w:tab/>
        <w:t xml:space="preserve">self-esteem </w:t>
      </w:r>
    </w:p>
    <w:p w:rsidR="002F3BBA" w:rsidRPr="00B701CC" w:rsidRDefault="002F3BBA" w:rsidP="002F3BBA">
      <w:pPr>
        <w:widowControl w:val="0"/>
        <w:rPr>
          <w:rFonts w:ascii="Arial" w:hAnsi="Arial" w:cs="Arial"/>
          <w:b/>
          <w:i/>
          <w:iCs/>
          <w:snapToGrid w:val="0"/>
          <w:sz w:val="24"/>
          <w:szCs w:val="24"/>
          <w:lang w:eastAsia="en-US"/>
        </w:rPr>
      </w:pPr>
      <w:r w:rsidRPr="00B701CC">
        <w:rPr>
          <w:rFonts w:ascii="Arial" w:hAnsi="Arial" w:cs="Arial"/>
          <w:b/>
          <w:i/>
          <w:iCs/>
          <w:snapToGrid w:val="0"/>
          <w:sz w:val="24"/>
          <w:szCs w:val="24"/>
          <w:lang w:eastAsia="en-US"/>
        </w:rPr>
        <w:t>Speech</w:t>
      </w:r>
      <w:r w:rsidRPr="00B701CC">
        <w:rPr>
          <w:rFonts w:ascii="Arial" w:hAnsi="Arial" w:cs="Arial"/>
          <w:b/>
          <w:i/>
          <w:iCs/>
          <w:snapToGrid w:val="0"/>
          <w:sz w:val="24"/>
          <w:szCs w:val="24"/>
          <w:lang w:eastAsia="en-US"/>
        </w:rPr>
        <w:tab/>
      </w:r>
      <w:r w:rsidRPr="00B701CC">
        <w:rPr>
          <w:rFonts w:ascii="Arial" w:hAnsi="Arial" w:cs="Arial"/>
          <w:b/>
          <w:i/>
          <w:iCs/>
          <w:snapToGrid w:val="0"/>
          <w:sz w:val="24"/>
          <w:szCs w:val="24"/>
          <w:lang w:eastAsia="en-US"/>
        </w:rPr>
        <w:tab/>
      </w:r>
      <w:r w:rsidRPr="00B701CC">
        <w:rPr>
          <w:rFonts w:ascii="Arial" w:hAnsi="Arial" w:cs="Arial"/>
          <w:b/>
          <w:i/>
          <w:iCs/>
          <w:snapToGrid w:val="0"/>
          <w:sz w:val="24"/>
          <w:szCs w:val="24"/>
          <w:lang w:eastAsia="en-US"/>
        </w:rPr>
        <w:tab/>
      </w:r>
      <w:r w:rsidRPr="00B701CC">
        <w:rPr>
          <w:rFonts w:ascii="Arial" w:hAnsi="Arial" w:cs="Arial"/>
          <w:b/>
          <w:i/>
          <w:iCs/>
          <w:snapToGrid w:val="0"/>
          <w:sz w:val="24"/>
          <w:szCs w:val="24"/>
          <w:lang w:eastAsia="en-US"/>
        </w:rPr>
        <w:tab/>
      </w:r>
      <w:r w:rsidRPr="00B701CC">
        <w:rPr>
          <w:rFonts w:ascii="Arial" w:hAnsi="Arial" w:cs="Arial"/>
          <w:b/>
          <w:i/>
          <w:iCs/>
          <w:snapToGrid w:val="0"/>
          <w:sz w:val="24"/>
          <w:szCs w:val="24"/>
          <w:lang w:eastAsia="en-US"/>
        </w:rPr>
        <w:tab/>
        <w:t>-</w:t>
      </w:r>
      <w:r w:rsidRPr="00B701CC">
        <w:rPr>
          <w:rFonts w:ascii="Arial" w:hAnsi="Arial" w:cs="Arial"/>
          <w:b/>
          <w:i/>
          <w:iCs/>
          <w:snapToGrid w:val="0"/>
          <w:sz w:val="24"/>
          <w:szCs w:val="24"/>
          <w:lang w:eastAsia="en-US"/>
        </w:rPr>
        <w:tab/>
      </w:r>
      <w:r w:rsidRPr="00B701CC">
        <w:rPr>
          <w:rFonts w:ascii="Arial" w:hAnsi="Arial" w:cs="Arial"/>
          <w:b/>
          <w:snapToGrid w:val="0"/>
          <w:sz w:val="24"/>
          <w:szCs w:val="24"/>
          <w:lang w:eastAsia="en-US"/>
        </w:rPr>
        <w:t>awareness of difficulties</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(inc</w:t>
      </w:r>
      <w:r w:rsidR="00D72E83" w:rsidRPr="00B701CC">
        <w:rPr>
          <w:rFonts w:ascii="Arial" w:hAnsi="Arial" w:cs="Arial"/>
          <w:b/>
          <w:snapToGrid w:val="0"/>
          <w:sz w:val="24"/>
          <w:szCs w:val="24"/>
          <w:lang w:eastAsia="en-US"/>
        </w:rPr>
        <w:t>luding phonetic transcription)</w:t>
      </w:r>
      <w:r w:rsidR="00D72E83"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         responsiveness</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overall clarity</w:t>
      </w:r>
    </w:p>
    <w:p w:rsidR="002F3BBA" w:rsidRPr="00B701CC" w:rsidRDefault="002F3BBA" w:rsidP="002F3BBA">
      <w:pPr>
        <w:widowControl w:val="0"/>
        <w:rPr>
          <w:rFonts w:ascii="Arial" w:hAnsi="Arial" w:cs="Arial"/>
          <w:b/>
          <w:i/>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 xml:space="preserve">prosody </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i/>
          <w:snapToGrid w:val="0"/>
          <w:sz w:val="24"/>
          <w:szCs w:val="24"/>
          <w:lang w:eastAsia="en-US"/>
        </w:rPr>
        <w:t>Overall Communicative Ability</w:t>
      </w:r>
    </w:p>
    <w:p w:rsidR="002F3BBA" w:rsidRPr="00B701CC" w:rsidRDefault="00D72E83"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vocal quality</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002F3BBA" w:rsidRPr="00B701CC">
        <w:rPr>
          <w:rFonts w:ascii="Arial" w:hAnsi="Arial" w:cs="Arial"/>
          <w:b/>
          <w:snapToGrid w:val="0"/>
          <w:sz w:val="24"/>
          <w:szCs w:val="24"/>
          <w:lang w:eastAsia="en-US"/>
        </w:rPr>
        <w:t>-</w:t>
      </w:r>
      <w:r w:rsidR="002F3BBA" w:rsidRPr="00B701CC">
        <w:rPr>
          <w:rFonts w:ascii="Arial" w:hAnsi="Arial" w:cs="Arial"/>
          <w:b/>
          <w:snapToGrid w:val="0"/>
          <w:sz w:val="24"/>
          <w:szCs w:val="24"/>
          <w:lang w:eastAsia="en-US"/>
        </w:rPr>
        <w:tab/>
        <w:t xml:space="preserve">non-verbal communication </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 xml:space="preserve">        </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t xml:space="preserve">                      </w:t>
      </w:r>
      <w:r w:rsidRPr="00B701CC">
        <w:rPr>
          <w:rFonts w:ascii="Arial" w:hAnsi="Arial" w:cs="Arial"/>
          <w:b/>
          <w:snapToGrid w:val="0"/>
          <w:sz w:val="24"/>
          <w:szCs w:val="24"/>
          <w:lang w:eastAsia="en-US"/>
        </w:rPr>
        <w:tab/>
        <w:t>-</w:t>
      </w:r>
      <w:r w:rsidRPr="00B701CC">
        <w:rPr>
          <w:rFonts w:ascii="Arial" w:hAnsi="Arial" w:cs="Arial"/>
          <w:b/>
          <w:snapToGrid w:val="0"/>
          <w:sz w:val="24"/>
          <w:szCs w:val="24"/>
          <w:lang w:eastAsia="en-US"/>
        </w:rPr>
        <w:tab/>
        <w:t>pragmatic skills</w:t>
      </w:r>
    </w:p>
    <w:p w:rsidR="002F3BBA" w:rsidRPr="00B701CC" w:rsidRDefault="002F3BBA" w:rsidP="0064446B">
      <w:pPr>
        <w:widowControl w:val="0"/>
        <w:numPr>
          <w:ilvl w:val="0"/>
          <w:numId w:val="1"/>
        </w:numPr>
        <w:rPr>
          <w:rFonts w:ascii="Arial" w:hAnsi="Arial" w:cs="Arial"/>
          <w:b/>
          <w:snapToGrid w:val="0"/>
          <w:sz w:val="24"/>
          <w:szCs w:val="24"/>
          <w:lang w:eastAsia="en-US"/>
        </w:rPr>
      </w:pPr>
      <w:r w:rsidRPr="00B701CC">
        <w:rPr>
          <w:rFonts w:ascii="Arial" w:hAnsi="Arial" w:cs="Arial"/>
          <w:b/>
          <w:snapToGrid w:val="0"/>
          <w:sz w:val="24"/>
          <w:szCs w:val="24"/>
          <w:lang w:eastAsia="en-US"/>
        </w:rPr>
        <w:t>conversational abilities</w:t>
      </w:r>
    </w:p>
    <w:p w:rsidR="002F3BBA" w:rsidRPr="00B701CC" w:rsidRDefault="002F3BBA" w:rsidP="0064446B">
      <w:pPr>
        <w:widowControl w:val="0"/>
        <w:numPr>
          <w:ilvl w:val="0"/>
          <w:numId w:val="1"/>
        </w:numPr>
        <w:rPr>
          <w:rFonts w:ascii="Arial" w:hAnsi="Arial" w:cs="Arial"/>
          <w:b/>
          <w:snapToGrid w:val="0"/>
          <w:sz w:val="24"/>
          <w:szCs w:val="24"/>
          <w:lang w:eastAsia="en-US"/>
        </w:rPr>
      </w:pPr>
      <w:r w:rsidRPr="00B701CC">
        <w:rPr>
          <w:rFonts w:ascii="Arial" w:hAnsi="Arial" w:cs="Arial"/>
          <w:b/>
          <w:snapToGrid w:val="0"/>
          <w:sz w:val="24"/>
          <w:szCs w:val="24"/>
          <w:lang w:eastAsia="en-US"/>
        </w:rPr>
        <w:t>motivation to communicate</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i/>
          <w:snapToGrid w:val="0"/>
          <w:sz w:val="24"/>
          <w:szCs w:val="24"/>
          <w:lang w:eastAsia="en-US"/>
        </w:rPr>
        <w:t>Receptive Language</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verbal vs non-verbal understanding</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morphology/syntax</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semantics</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i/>
          <w:snapToGrid w:val="0"/>
          <w:sz w:val="24"/>
          <w:szCs w:val="24"/>
          <w:lang w:eastAsia="en-US"/>
        </w:rPr>
        <w:t>Interaction</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pragmatics/discourse</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t>-</w:t>
      </w:r>
      <w:r w:rsidRPr="00B701CC">
        <w:rPr>
          <w:rFonts w:ascii="Arial" w:hAnsi="Arial" w:cs="Arial"/>
          <w:b/>
          <w:snapToGrid w:val="0"/>
          <w:sz w:val="24"/>
          <w:szCs w:val="24"/>
          <w:lang w:eastAsia="en-US"/>
        </w:rPr>
        <w:tab/>
        <w:t>with carers/parent/spouse</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fun</w:t>
      </w:r>
      <w:r w:rsidR="00D72E83" w:rsidRPr="00B701CC">
        <w:rPr>
          <w:rFonts w:ascii="Arial" w:hAnsi="Arial" w:cs="Arial"/>
          <w:b/>
          <w:snapToGrid w:val="0"/>
          <w:sz w:val="24"/>
          <w:szCs w:val="24"/>
          <w:lang w:eastAsia="en-US"/>
        </w:rPr>
        <w:t xml:space="preserve">ctional understanding </w:t>
      </w:r>
      <w:r w:rsidR="00D72E83"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with peers/clinician</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p>
    <w:p w:rsidR="002F3BBA" w:rsidRPr="00B701CC" w:rsidRDefault="002F3BBA" w:rsidP="002F3BBA">
      <w:pPr>
        <w:widowControl w:val="0"/>
        <w:rPr>
          <w:rFonts w:ascii="Arial" w:hAnsi="Arial" w:cs="Arial"/>
          <w:b/>
          <w:i/>
          <w:snapToGrid w:val="0"/>
          <w:sz w:val="24"/>
          <w:szCs w:val="24"/>
          <w:lang w:eastAsia="en-US"/>
        </w:rPr>
      </w:pP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i/>
          <w:snapToGrid w:val="0"/>
          <w:sz w:val="24"/>
          <w:szCs w:val="24"/>
          <w:lang w:eastAsia="en-US"/>
        </w:rPr>
        <w:t>Expressive Language</w:t>
      </w:r>
      <w:r w:rsidRPr="00B701CC">
        <w:rPr>
          <w:rFonts w:ascii="Arial" w:hAnsi="Arial" w:cs="Arial"/>
          <w:b/>
          <w:snapToGrid w:val="0"/>
          <w:sz w:val="24"/>
          <w:szCs w:val="24"/>
          <w:lang w:eastAsia="en-US"/>
        </w:rPr>
        <w:t xml:space="preserve"> (including transcription)</w:t>
      </w:r>
    </w:p>
    <w:p w:rsidR="002F3BBA" w:rsidRPr="00B701CC" w:rsidRDefault="002F3BBA" w:rsidP="002F3BBA">
      <w:pPr>
        <w:widowControl w:val="0"/>
        <w:rPr>
          <w:rFonts w:ascii="Arial" w:hAnsi="Arial" w:cs="Arial"/>
          <w:b/>
          <w:i/>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phonology</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i/>
          <w:snapToGrid w:val="0"/>
          <w:sz w:val="24"/>
          <w:szCs w:val="24"/>
          <w:lang w:eastAsia="en-US"/>
        </w:rPr>
        <w:t>Play</w:t>
      </w:r>
    </w:p>
    <w:p w:rsidR="002F3BBA" w:rsidRPr="00B701CC" w:rsidRDefault="00D72E83"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morphology/syntax</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008A3F79" w:rsidRPr="00B701CC">
        <w:rPr>
          <w:rFonts w:ascii="Arial" w:hAnsi="Arial" w:cs="Arial"/>
          <w:b/>
          <w:snapToGrid w:val="0"/>
          <w:sz w:val="24"/>
          <w:szCs w:val="24"/>
          <w:lang w:eastAsia="en-US"/>
        </w:rPr>
        <w:t>-</w:t>
      </w:r>
      <w:r w:rsidR="008A3F79" w:rsidRPr="00B701CC">
        <w:rPr>
          <w:rFonts w:ascii="Arial" w:hAnsi="Arial" w:cs="Arial"/>
          <w:b/>
          <w:snapToGrid w:val="0"/>
          <w:sz w:val="24"/>
          <w:szCs w:val="24"/>
          <w:lang w:eastAsia="en-US"/>
        </w:rPr>
        <w:tab/>
        <w:t xml:space="preserve">symbolic development </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semantics - word finding/vocab</w:t>
      </w:r>
      <w:r w:rsidRPr="00B701CC">
        <w:rPr>
          <w:rFonts w:ascii="Arial" w:hAnsi="Arial" w:cs="Arial"/>
          <w:b/>
          <w:snapToGrid w:val="0"/>
          <w:sz w:val="24"/>
          <w:szCs w:val="24"/>
          <w:lang w:eastAsia="en-US"/>
        </w:rPr>
        <w:tab/>
        <w:t>-</w:t>
      </w:r>
      <w:r w:rsidRPr="00B701CC">
        <w:rPr>
          <w:rFonts w:ascii="Arial" w:hAnsi="Arial" w:cs="Arial"/>
          <w:b/>
          <w:snapToGrid w:val="0"/>
          <w:sz w:val="24"/>
          <w:szCs w:val="24"/>
          <w:lang w:eastAsia="en-US"/>
        </w:rPr>
        <w:tab/>
        <w:t>social developmental level</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w:t>
      </w:r>
      <w:r w:rsidRPr="00B701CC">
        <w:rPr>
          <w:rFonts w:ascii="Arial" w:hAnsi="Arial" w:cs="Arial"/>
          <w:b/>
          <w:snapToGrid w:val="0"/>
          <w:sz w:val="24"/>
          <w:szCs w:val="24"/>
          <w:lang w:eastAsia="en-US"/>
        </w:rPr>
        <w:tab/>
        <w:t>pragmatics/discourse</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t>-</w:t>
      </w:r>
      <w:r w:rsidRPr="00B701CC">
        <w:rPr>
          <w:rFonts w:ascii="Arial" w:hAnsi="Arial" w:cs="Arial"/>
          <w:b/>
          <w:snapToGrid w:val="0"/>
          <w:sz w:val="24"/>
          <w:szCs w:val="24"/>
          <w:lang w:eastAsia="en-US"/>
        </w:rPr>
        <w:tab/>
        <w:t>spontaneity</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 xml:space="preserve">                       </w:t>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r>
      <w:r w:rsidRPr="00B701CC">
        <w:rPr>
          <w:rFonts w:ascii="Arial" w:hAnsi="Arial" w:cs="Arial"/>
          <w:b/>
          <w:snapToGrid w:val="0"/>
          <w:sz w:val="24"/>
          <w:szCs w:val="24"/>
          <w:lang w:eastAsia="en-US"/>
        </w:rPr>
        <w:tab/>
        <w:t>-</w:t>
      </w:r>
      <w:r w:rsidRPr="00B701CC">
        <w:rPr>
          <w:rFonts w:ascii="Arial" w:hAnsi="Arial" w:cs="Arial"/>
          <w:b/>
          <w:snapToGrid w:val="0"/>
          <w:sz w:val="24"/>
          <w:szCs w:val="24"/>
          <w:lang w:eastAsia="en-US"/>
        </w:rPr>
        <w:tab/>
        <w:t>variability</w:t>
      </w:r>
    </w:p>
    <w:p w:rsidR="002F3BBA" w:rsidRPr="00B701CC" w:rsidRDefault="002F3BBA" w:rsidP="002F3BBA">
      <w:pPr>
        <w:widowControl w:val="0"/>
        <w:rPr>
          <w:rFonts w:ascii="Arial" w:hAnsi="Arial" w:cs="Arial"/>
          <w:b/>
          <w:snapToGrid w:val="0"/>
          <w:sz w:val="24"/>
          <w:szCs w:val="24"/>
          <w:lang w:eastAsia="en-US"/>
        </w:rPr>
      </w:pPr>
    </w:p>
    <w:p w:rsidR="002F3BBA" w:rsidRPr="00B701CC" w:rsidRDefault="002F3BBA" w:rsidP="002F3BBA">
      <w:pPr>
        <w:widowControl w:val="0"/>
        <w:rPr>
          <w:rFonts w:ascii="Arial" w:hAnsi="Arial" w:cs="Arial"/>
          <w:b/>
          <w:i/>
          <w:snapToGrid w:val="0"/>
          <w:sz w:val="24"/>
          <w:szCs w:val="24"/>
          <w:lang w:eastAsia="en-US"/>
        </w:rPr>
      </w:pPr>
      <w:r w:rsidRPr="00B701CC">
        <w:rPr>
          <w:rFonts w:ascii="Arial" w:hAnsi="Arial" w:cs="Arial"/>
          <w:b/>
          <w:i/>
          <w:snapToGrid w:val="0"/>
          <w:sz w:val="24"/>
          <w:szCs w:val="24"/>
          <w:lang w:eastAsia="en-US"/>
        </w:rPr>
        <w:t xml:space="preserve">Response to therapy tasks: </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          willingness/effort</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          motivation</w:t>
      </w:r>
    </w:p>
    <w:p w:rsidR="002F3BBA" w:rsidRPr="00B701CC" w:rsidRDefault="002F3BBA" w:rsidP="002F3BBA">
      <w:pPr>
        <w:widowControl w:val="0"/>
        <w:rPr>
          <w:rFonts w:ascii="Arial" w:hAnsi="Arial" w:cs="Arial"/>
          <w:b/>
          <w:snapToGrid w:val="0"/>
          <w:sz w:val="24"/>
          <w:szCs w:val="24"/>
          <w:lang w:eastAsia="en-US"/>
        </w:rPr>
      </w:pPr>
      <w:r w:rsidRPr="00B701CC">
        <w:rPr>
          <w:rFonts w:ascii="Arial" w:hAnsi="Arial" w:cs="Arial"/>
          <w:b/>
          <w:snapToGrid w:val="0"/>
          <w:sz w:val="24"/>
          <w:szCs w:val="24"/>
          <w:lang w:eastAsia="en-US"/>
        </w:rPr>
        <w:t>-         ease of attainment</w:t>
      </w:r>
    </w:p>
    <w:p w:rsidR="002F3BBA" w:rsidRPr="00B701CC" w:rsidRDefault="002F3BBA" w:rsidP="002F3BBA">
      <w:pPr>
        <w:rPr>
          <w:rFonts w:ascii="Arial" w:hAnsi="Arial" w:cs="Arial"/>
          <w:b/>
          <w:sz w:val="24"/>
          <w:szCs w:val="24"/>
        </w:rPr>
      </w:pPr>
    </w:p>
    <w:p w:rsidR="002F3BBA" w:rsidRPr="00B701CC" w:rsidRDefault="002F3BBA" w:rsidP="002F3BBA">
      <w:pPr>
        <w:rPr>
          <w:rFonts w:ascii="Arial" w:hAnsi="Arial" w:cs="Arial"/>
          <w:b/>
          <w:sz w:val="24"/>
          <w:szCs w:val="24"/>
        </w:rPr>
      </w:pPr>
    </w:p>
    <w:p w:rsidR="00F5707F" w:rsidRPr="00B701CC" w:rsidRDefault="00F5707F" w:rsidP="00F5707F">
      <w:pPr>
        <w:rPr>
          <w:rFonts w:ascii="Arial" w:hAnsi="Arial" w:cs="Arial"/>
          <w:sz w:val="24"/>
          <w:szCs w:val="24"/>
        </w:rPr>
        <w:sectPr w:rsidR="00F5707F" w:rsidRPr="00B701CC">
          <w:footerReference w:type="default" r:id="rId48"/>
          <w:pgSz w:w="11906" w:h="16838"/>
          <w:pgMar w:top="1440" w:right="1800" w:bottom="1440" w:left="1800" w:header="708" w:footer="708" w:gutter="0"/>
          <w:cols w:space="708"/>
          <w:docGrid w:linePitch="360"/>
        </w:sectPr>
      </w:pPr>
    </w:p>
    <w:p w:rsidR="00F5707F" w:rsidRPr="00B701CC" w:rsidRDefault="00F5707F" w:rsidP="005C5E7F">
      <w:pPr>
        <w:jc w:val="center"/>
        <w:rPr>
          <w:rFonts w:ascii="Arial" w:hAnsi="Arial" w:cs="Arial"/>
          <w:b/>
          <w:sz w:val="24"/>
          <w:szCs w:val="24"/>
        </w:rPr>
      </w:pPr>
      <w:r w:rsidRPr="00B701CC">
        <w:rPr>
          <w:rFonts w:ascii="Arial" w:hAnsi="Arial" w:cs="Arial"/>
          <w:b/>
          <w:sz w:val="24"/>
          <w:szCs w:val="24"/>
        </w:rPr>
        <w:lastRenderedPageBreak/>
        <w:t>Session Record</w:t>
      </w:r>
    </w:p>
    <w:p w:rsidR="00F5707F" w:rsidRPr="00B701CC" w:rsidRDefault="00F5707F" w:rsidP="005C5E7F">
      <w:pPr>
        <w:jc w:val="center"/>
        <w:rPr>
          <w:rFonts w:ascii="Arial" w:hAnsi="Arial" w:cs="Arial"/>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341"/>
        <w:gridCol w:w="1270"/>
        <w:gridCol w:w="5183"/>
      </w:tblGrid>
      <w:tr w:rsidR="00F5707F" w:rsidRPr="00B701CC" w:rsidTr="00F70030">
        <w:tc>
          <w:tcPr>
            <w:tcW w:w="10598" w:type="dxa"/>
            <w:gridSpan w:val="4"/>
          </w:tcPr>
          <w:p w:rsidR="00F5707F" w:rsidRPr="00B701CC" w:rsidRDefault="00F5707F" w:rsidP="00B3067C">
            <w:pPr>
              <w:jc w:val="center"/>
              <w:rPr>
                <w:rFonts w:ascii="Arial" w:hAnsi="Arial" w:cs="Arial"/>
                <w:b/>
                <w:sz w:val="24"/>
                <w:szCs w:val="24"/>
              </w:rPr>
            </w:pPr>
          </w:p>
          <w:p w:rsidR="00F5707F" w:rsidRPr="00B701CC" w:rsidRDefault="00F5707F" w:rsidP="00B3067C">
            <w:pPr>
              <w:jc w:val="center"/>
              <w:rPr>
                <w:rFonts w:ascii="Arial" w:hAnsi="Arial" w:cs="Arial"/>
                <w:b/>
                <w:sz w:val="24"/>
                <w:szCs w:val="24"/>
              </w:rPr>
            </w:pPr>
            <w:r w:rsidRPr="00B701CC">
              <w:rPr>
                <w:rFonts w:ascii="Arial" w:hAnsi="Arial" w:cs="Arial"/>
                <w:b/>
                <w:sz w:val="24"/>
                <w:szCs w:val="24"/>
              </w:rPr>
              <w:t>NAME__________________________________LEVEL ____</w:t>
            </w:r>
          </w:p>
          <w:p w:rsidR="00F5707F" w:rsidRPr="00B701CC" w:rsidRDefault="00F5707F" w:rsidP="00B3067C">
            <w:pPr>
              <w:jc w:val="center"/>
              <w:rPr>
                <w:rFonts w:ascii="Arial" w:hAnsi="Arial" w:cs="Arial"/>
                <w:b/>
                <w:sz w:val="24"/>
                <w:szCs w:val="24"/>
              </w:rPr>
            </w:pPr>
          </w:p>
        </w:tc>
      </w:tr>
      <w:tr w:rsidR="00F5707F" w:rsidRPr="00B701CC" w:rsidTr="00F70030">
        <w:tc>
          <w:tcPr>
            <w:tcW w:w="1804" w:type="dxa"/>
          </w:tcPr>
          <w:p w:rsidR="00F5707F" w:rsidRPr="00B701CC" w:rsidRDefault="00F5707F" w:rsidP="00B3067C">
            <w:pPr>
              <w:rPr>
                <w:rFonts w:ascii="Arial" w:hAnsi="Arial" w:cs="Arial"/>
                <w:b/>
                <w:sz w:val="24"/>
                <w:szCs w:val="24"/>
              </w:rPr>
            </w:pPr>
            <w:r w:rsidRPr="00B701CC">
              <w:rPr>
                <w:rFonts w:ascii="Arial" w:hAnsi="Arial" w:cs="Arial"/>
                <w:b/>
                <w:sz w:val="24"/>
                <w:szCs w:val="24"/>
              </w:rPr>
              <w:t>Clinical setting</w:t>
            </w:r>
          </w:p>
        </w:tc>
        <w:tc>
          <w:tcPr>
            <w:tcW w:w="2341" w:type="dxa"/>
          </w:tcPr>
          <w:p w:rsidR="00F5707F" w:rsidRPr="00B701CC" w:rsidRDefault="001D049B" w:rsidP="00B3067C">
            <w:pPr>
              <w:rPr>
                <w:rFonts w:ascii="Arial" w:hAnsi="Arial" w:cs="Arial"/>
                <w:b/>
                <w:sz w:val="24"/>
                <w:szCs w:val="24"/>
              </w:rPr>
            </w:pPr>
            <w:r w:rsidRPr="00B701CC">
              <w:rPr>
                <w:rFonts w:ascii="Arial" w:hAnsi="Arial" w:cs="Arial"/>
                <w:b/>
                <w:sz w:val="24"/>
                <w:szCs w:val="24"/>
              </w:rPr>
              <w:t>Service</w:t>
            </w:r>
          </w:p>
        </w:tc>
        <w:tc>
          <w:tcPr>
            <w:tcW w:w="1270" w:type="dxa"/>
          </w:tcPr>
          <w:p w:rsidR="00F5707F" w:rsidRPr="00B701CC" w:rsidRDefault="00F5707F" w:rsidP="00B3067C">
            <w:pPr>
              <w:rPr>
                <w:rFonts w:ascii="Arial" w:hAnsi="Arial" w:cs="Arial"/>
                <w:b/>
                <w:sz w:val="24"/>
                <w:szCs w:val="24"/>
              </w:rPr>
            </w:pPr>
            <w:r w:rsidRPr="00B701CC">
              <w:rPr>
                <w:rFonts w:ascii="Arial" w:hAnsi="Arial" w:cs="Arial"/>
                <w:b/>
                <w:sz w:val="24"/>
                <w:szCs w:val="24"/>
              </w:rPr>
              <w:t>Sessions</w:t>
            </w:r>
          </w:p>
        </w:tc>
        <w:tc>
          <w:tcPr>
            <w:tcW w:w="5183" w:type="dxa"/>
          </w:tcPr>
          <w:p w:rsidR="00F5707F" w:rsidRPr="00B701CC" w:rsidRDefault="00F5707F" w:rsidP="00B3067C">
            <w:pPr>
              <w:rPr>
                <w:rFonts w:ascii="Arial" w:hAnsi="Arial" w:cs="Arial"/>
                <w:b/>
                <w:sz w:val="24"/>
                <w:szCs w:val="24"/>
              </w:rPr>
            </w:pPr>
            <w:r w:rsidRPr="00B701CC">
              <w:rPr>
                <w:rFonts w:ascii="Arial" w:hAnsi="Arial" w:cs="Arial"/>
                <w:b/>
                <w:sz w:val="24"/>
                <w:szCs w:val="24"/>
              </w:rPr>
              <w:t>Cancellations</w:t>
            </w:r>
          </w:p>
          <w:p w:rsidR="00F5707F" w:rsidRPr="00B701CC" w:rsidRDefault="00F5707F" w:rsidP="00B3067C">
            <w:pPr>
              <w:rPr>
                <w:rFonts w:ascii="Arial" w:hAnsi="Arial" w:cs="Arial"/>
                <w:b/>
                <w:sz w:val="24"/>
                <w:szCs w:val="24"/>
              </w:rPr>
            </w:pPr>
            <w:r w:rsidRPr="00B701CC">
              <w:rPr>
                <w:rFonts w:ascii="Arial" w:hAnsi="Arial" w:cs="Arial"/>
                <w:b/>
                <w:sz w:val="24"/>
                <w:szCs w:val="24"/>
              </w:rPr>
              <w:t>(and reasons)</w:t>
            </w:r>
          </w:p>
        </w:tc>
      </w:tr>
      <w:tr w:rsidR="00F5707F" w:rsidRPr="00B701CC" w:rsidTr="00F70030">
        <w:tc>
          <w:tcPr>
            <w:tcW w:w="1804" w:type="dxa"/>
          </w:tcPr>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p w:rsidR="00F5707F" w:rsidRPr="00B701CC" w:rsidRDefault="00F5707F" w:rsidP="00B3067C">
            <w:pPr>
              <w:rPr>
                <w:rFonts w:ascii="Arial" w:hAnsi="Arial" w:cs="Arial"/>
                <w:b/>
                <w:sz w:val="24"/>
                <w:szCs w:val="24"/>
              </w:rPr>
            </w:pPr>
          </w:p>
        </w:tc>
        <w:tc>
          <w:tcPr>
            <w:tcW w:w="2341" w:type="dxa"/>
          </w:tcPr>
          <w:p w:rsidR="00F5707F" w:rsidRPr="00B701CC" w:rsidRDefault="00F5707F" w:rsidP="00B3067C">
            <w:pPr>
              <w:rPr>
                <w:rFonts w:ascii="Arial" w:hAnsi="Arial" w:cs="Arial"/>
                <w:b/>
                <w:sz w:val="24"/>
                <w:szCs w:val="24"/>
              </w:rPr>
            </w:pPr>
          </w:p>
        </w:tc>
        <w:tc>
          <w:tcPr>
            <w:tcW w:w="1270" w:type="dxa"/>
          </w:tcPr>
          <w:p w:rsidR="00F5707F" w:rsidRPr="00B701CC" w:rsidRDefault="00F5707F" w:rsidP="00B3067C">
            <w:pPr>
              <w:rPr>
                <w:rFonts w:ascii="Arial" w:hAnsi="Arial" w:cs="Arial"/>
                <w:b/>
                <w:sz w:val="24"/>
                <w:szCs w:val="24"/>
              </w:rPr>
            </w:pPr>
          </w:p>
        </w:tc>
        <w:tc>
          <w:tcPr>
            <w:tcW w:w="5183" w:type="dxa"/>
          </w:tcPr>
          <w:p w:rsidR="00F5707F" w:rsidRPr="00B701CC" w:rsidRDefault="00F5707F" w:rsidP="00B3067C">
            <w:pPr>
              <w:rPr>
                <w:rFonts w:ascii="Arial" w:hAnsi="Arial" w:cs="Arial"/>
                <w:b/>
                <w:sz w:val="24"/>
                <w:szCs w:val="24"/>
              </w:rPr>
            </w:pPr>
          </w:p>
        </w:tc>
      </w:tr>
    </w:tbl>
    <w:p w:rsidR="00F5707F" w:rsidRPr="00B701CC" w:rsidRDefault="00F5707F" w:rsidP="00F5707F">
      <w:pPr>
        <w:rPr>
          <w:rFonts w:ascii="Arial" w:hAnsi="Arial" w:cs="Arial"/>
          <w:b/>
          <w:sz w:val="24"/>
          <w:szCs w:val="24"/>
        </w:rPr>
      </w:pPr>
    </w:p>
    <w:p w:rsidR="00F5707F" w:rsidRPr="00B701CC" w:rsidRDefault="00F5707F" w:rsidP="00F5707F">
      <w:pPr>
        <w:rPr>
          <w:rFonts w:ascii="Arial" w:hAnsi="Arial" w:cs="Arial"/>
          <w:sz w:val="24"/>
          <w:szCs w:val="24"/>
        </w:rPr>
      </w:pPr>
    </w:p>
    <w:p w:rsidR="002F3BBA" w:rsidRPr="00B701CC" w:rsidRDefault="002F3BBA" w:rsidP="00A7744F">
      <w:pPr>
        <w:pStyle w:val="Heading2"/>
        <w:jc w:val="left"/>
        <w:rPr>
          <w:rFonts w:cs="Arial"/>
          <w:bCs/>
          <w:iCs/>
          <w:szCs w:val="24"/>
        </w:rPr>
      </w:pPr>
    </w:p>
    <w:p w:rsidR="002F3BBA" w:rsidRPr="00B701CC" w:rsidRDefault="002F3BBA" w:rsidP="00A7744F">
      <w:pPr>
        <w:pStyle w:val="Heading2"/>
        <w:jc w:val="left"/>
        <w:rPr>
          <w:rFonts w:cs="Arial"/>
          <w:bCs/>
          <w:iCs/>
          <w:szCs w:val="24"/>
        </w:rPr>
      </w:pPr>
    </w:p>
    <w:p w:rsidR="00D7298A" w:rsidRPr="00B701CC" w:rsidRDefault="00D7298A">
      <w:pPr>
        <w:rPr>
          <w:rFonts w:ascii="Arial" w:hAnsi="Arial" w:cs="Arial"/>
          <w:sz w:val="24"/>
          <w:szCs w:val="24"/>
        </w:rPr>
      </w:pPr>
      <w:r w:rsidRPr="00B701CC">
        <w:rPr>
          <w:rFonts w:ascii="Arial" w:hAnsi="Arial" w:cs="Arial"/>
          <w:sz w:val="24"/>
          <w:szCs w:val="24"/>
        </w:rPr>
        <w:br w:type="page"/>
      </w:r>
    </w:p>
    <w:p w:rsidR="00D066A6" w:rsidRPr="00B701CC" w:rsidRDefault="00F23BD0" w:rsidP="000256EE">
      <w:pPr>
        <w:pStyle w:val="Heading1"/>
      </w:pPr>
      <w:bookmarkStart w:id="219" w:name="_Toc491348352"/>
      <w:r w:rsidRPr="002F693B">
        <w:lastRenderedPageBreak/>
        <w:t>Ap</w:t>
      </w:r>
      <w:r w:rsidR="000050E6">
        <w:t>pendix 4</w:t>
      </w:r>
      <w:bookmarkEnd w:id="219"/>
    </w:p>
    <w:p w:rsidR="00D066A6" w:rsidRPr="00B701CC" w:rsidRDefault="00D066A6" w:rsidP="000256EE">
      <w:pPr>
        <w:pStyle w:val="Heading1"/>
      </w:pPr>
      <w:bookmarkStart w:id="220" w:name="_Toc491348353"/>
      <w:r w:rsidRPr="00B701CC">
        <w:t xml:space="preserve">DMU Student/ </w:t>
      </w:r>
      <w:r w:rsidR="00B33DBC">
        <w:t>Practice E</w:t>
      </w:r>
      <w:r w:rsidR="00945BB7">
        <w:t>ducator</w:t>
      </w:r>
      <w:r w:rsidRPr="00B701CC">
        <w:t xml:space="preserve"> Feedback Agreement (</w:t>
      </w:r>
      <w:r w:rsidRPr="00B701CC">
        <w:rPr>
          <w:i/>
        </w:rPr>
        <w:t>optional form)</w:t>
      </w:r>
      <w:bookmarkEnd w:id="220"/>
    </w:p>
    <w:p w:rsidR="00D066A6" w:rsidRPr="00B701CC" w:rsidRDefault="00D066A6" w:rsidP="000256EE">
      <w:pPr>
        <w:pStyle w:val="Heading1"/>
        <w:rPr>
          <w:rFonts w:cs="Arial"/>
          <w:sz w:val="24"/>
          <w:szCs w:val="24"/>
          <w:u w:val="single"/>
        </w:rPr>
      </w:pPr>
    </w:p>
    <w:p w:rsidR="00D066A6" w:rsidRPr="00B701CC" w:rsidRDefault="00D066A6" w:rsidP="00D066A6">
      <w:pPr>
        <w:rPr>
          <w:rFonts w:ascii="Arial" w:hAnsi="Arial" w:cs="Arial"/>
          <w:i/>
          <w:sz w:val="24"/>
          <w:szCs w:val="24"/>
        </w:rPr>
      </w:pPr>
      <w:r w:rsidRPr="00B701CC">
        <w:rPr>
          <w:rFonts w:ascii="Arial" w:hAnsi="Arial" w:cs="Arial"/>
          <w:i/>
          <w:sz w:val="24"/>
          <w:szCs w:val="24"/>
        </w:rPr>
        <w:t>Please discuss with students the opportunities available to them on the placement and how the placement learning outcomes will normally be met; and any adaptations that are necessary to meet the learning outcomes. Students should share their interests and level of confidence. (This form must be seen in conjunction with placement learning outcomes, placement guide and assessment information)</w:t>
      </w:r>
    </w:p>
    <w:p w:rsidR="00D066A6" w:rsidRPr="00B701CC" w:rsidRDefault="00D066A6" w:rsidP="00D066A6">
      <w:pPr>
        <w:rPr>
          <w:rFonts w:ascii="Arial" w:hAnsi="Arial" w:cs="Arial"/>
          <w:i/>
          <w:sz w:val="24"/>
          <w:szCs w:val="24"/>
        </w:rPr>
      </w:pPr>
      <w:r w:rsidRPr="00B701CC">
        <w:rPr>
          <w:rFonts w:ascii="Arial" w:hAnsi="Arial" w:cs="Arial"/>
          <w:i/>
          <w:sz w:val="24"/>
          <w:szCs w:val="24"/>
          <w:u w:val="single"/>
        </w:rPr>
        <w:t>Please return a copy of this information in the PEA at the end of placement</w:t>
      </w:r>
      <w:r w:rsidRPr="00B701CC">
        <w:rPr>
          <w:rFonts w:ascii="Arial" w:hAnsi="Arial" w:cs="Arial"/>
          <w:i/>
          <w:sz w:val="24"/>
          <w:szCs w:val="24"/>
        </w:rPr>
        <w:t>.</w:t>
      </w:r>
    </w:p>
    <w:p w:rsidR="00D066A6" w:rsidRPr="00B701CC" w:rsidRDefault="00D066A6" w:rsidP="00D066A6">
      <w:pPr>
        <w:rPr>
          <w:rFonts w:ascii="Arial" w:hAnsi="Arial" w:cs="Arial"/>
          <w:b/>
          <w:sz w:val="24"/>
          <w:szCs w:val="24"/>
        </w:rPr>
      </w:pPr>
      <w:r w:rsidRPr="00B701CC">
        <w:rPr>
          <w:rFonts w:ascii="Arial" w:hAnsi="Arial" w:cs="Arial"/>
          <w:b/>
          <w:sz w:val="24"/>
          <w:szCs w:val="24"/>
        </w:rPr>
        <w:t>This agreement is subject to review as placement progresses, (please date any changes)</w:t>
      </w:r>
    </w:p>
    <w:p w:rsidR="00D066A6" w:rsidRPr="00B701CC" w:rsidRDefault="00D066A6" w:rsidP="00D066A6">
      <w:pPr>
        <w:rPr>
          <w:rFonts w:ascii="Arial" w:hAnsi="Arial" w:cs="Arial"/>
          <w:b/>
          <w:sz w:val="24"/>
          <w:szCs w:val="24"/>
        </w:rPr>
      </w:pPr>
    </w:p>
    <w:p w:rsidR="00D066A6" w:rsidRPr="00B701CC" w:rsidRDefault="00D066A6" w:rsidP="007F11CC">
      <w:pPr>
        <w:numPr>
          <w:ilvl w:val="0"/>
          <w:numId w:val="9"/>
        </w:numPr>
        <w:spacing w:after="200" w:line="276" w:lineRule="auto"/>
        <w:contextualSpacing/>
        <w:rPr>
          <w:rFonts w:ascii="Arial" w:hAnsi="Arial" w:cs="Arial"/>
          <w:b/>
          <w:sz w:val="24"/>
          <w:szCs w:val="24"/>
        </w:rPr>
      </w:pPr>
      <w:r w:rsidRPr="00B701CC">
        <w:rPr>
          <w:rFonts w:ascii="Arial" w:hAnsi="Arial" w:cs="Arial"/>
          <w:b/>
          <w:sz w:val="24"/>
          <w:szCs w:val="24"/>
          <w:u w:val="single"/>
        </w:rPr>
        <w:t>Expectations of Student</w:t>
      </w:r>
      <w:r w:rsidRPr="00B701CC">
        <w:rPr>
          <w:rFonts w:ascii="Arial" w:hAnsi="Arial" w:cs="Arial"/>
          <w:b/>
          <w:sz w:val="24"/>
          <w:szCs w:val="24"/>
        </w:rPr>
        <w:t xml:space="preserve"> </w:t>
      </w:r>
      <w:r w:rsidRPr="00B701CC">
        <w:rPr>
          <w:rFonts w:ascii="Arial" w:hAnsi="Arial" w:cs="Arial"/>
          <w:i/>
          <w:sz w:val="24"/>
          <w:szCs w:val="24"/>
        </w:rPr>
        <w:t>(special arrangements, format and frequency of written plans, degree and timeliness of preparation, independence required etc.)</w:t>
      </w:r>
      <w:r w:rsidRPr="00B701CC">
        <w:rPr>
          <w:rFonts w:ascii="Arial" w:hAnsi="Arial" w:cs="Arial"/>
          <w:b/>
          <w:sz w:val="24"/>
          <w:szCs w:val="24"/>
        </w:rPr>
        <w:t xml:space="preserve">   </w:t>
      </w: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7F11CC">
      <w:pPr>
        <w:numPr>
          <w:ilvl w:val="0"/>
          <w:numId w:val="9"/>
        </w:numPr>
        <w:spacing w:after="200" w:line="276" w:lineRule="auto"/>
        <w:contextualSpacing/>
        <w:rPr>
          <w:rFonts w:ascii="Arial" w:hAnsi="Arial" w:cs="Arial"/>
          <w:b/>
          <w:sz w:val="24"/>
          <w:szCs w:val="24"/>
        </w:rPr>
      </w:pPr>
      <w:r w:rsidRPr="00B701CC">
        <w:rPr>
          <w:rFonts w:ascii="Arial" w:hAnsi="Arial" w:cs="Arial"/>
          <w:b/>
          <w:sz w:val="24"/>
          <w:szCs w:val="24"/>
        </w:rPr>
        <w:t>Will expectations vary across placement from the early to late stages?</w:t>
      </w: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7F11CC">
      <w:pPr>
        <w:numPr>
          <w:ilvl w:val="0"/>
          <w:numId w:val="9"/>
        </w:numPr>
        <w:spacing w:after="200" w:line="276" w:lineRule="auto"/>
        <w:contextualSpacing/>
        <w:rPr>
          <w:rFonts w:ascii="Arial" w:hAnsi="Arial" w:cs="Arial"/>
          <w:b/>
          <w:sz w:val="24"/>
          <w:szCs w:val="24"/>
        </w:rPr>
      </w:pPr>
      <w:r w:rsidRPr="00B701CC">
        <w:rPr>
          <w:rFonts w:ascii="Arial" w:hAnsi="Arial" w:cs="Arial"/>
          <w:b/>
          <w:sz w:val="24"/>
          <w:szCs w:val="24"/>
        </w:rPr>
        <w:t>How supervision and feedback will normally be arranged</w:t>
      </w: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7F11CC">
      <w:pPr>
        <w:numPr>
          <w:ilvl w:val="0"/>
          <w:numId w:val="9"/>
        </w:numPr>
        <w:spacing w:after="200" w:line="276" w:lineRule="auto"/>
        <w:contextualSpacing/>
        <w:rPr>
          <w:rFonts w:ascii="Arial" w:hAnsi="Arial" w:cs="Arial"/>
          <w:b/>
          <w:sz w:val="24"/>
          <w:szCs w:val="24"/>
        </w:rPr>
      </w:pPr>
      <w:r w:rsidRPr="00B701CC">
        <w:rPr>
          <w:rFonts w:ascii="Arial" w:hAnsi="Arial" w:cs="Arial"/>
          <w:b/>
          <w:sz w:val="24"/>
          <w:szCs w:val="24"/>
        </w:rPr>
        <w:t>Anything that you would like take into consideration (student or educator)?</w:t>
      </w: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p w:rsidR="00D066A6" w:rsidRPr="00B701CC" w:rsidRDefault="00D066A6" w:rsidP="00D066A6">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2"/>
        <w:gridCol w:w="2980"/>
      </w:tblGrid>
      <w:tr w:rsidR="00D066A6" w:rsidRPr="00B701CC" w:rsidTr="007C64D1">
        <w:tc>
          <w:tcPr>
            <w:tcW w:w="6262" w:type="dxa"/>
          </w:tcPr>
          <w:p w:rsidR="00D066A6" w:rsidRPr="00B701CC" w:rsidRDefault="00D066A6" w:rsidP="007C64D1">
            <w:pPr>
              <w:rPr>
                <w:rFonts w:ascii="Arial" w:hAnsi="Arial" w:cs="Arial"/>
                <w:b/>
                <w:sz w:val="24"/>
                <w:szCs w:val="24"/>
              </w:rPr>
            </w:pPr>
            <w:r w:rsidRPr="00B701CC">
              <w:rPr>
                <w:rFonts w:ascii="Arial" w:hAnsi="Arial" w:cs="Arial"/>
                <w:b/>
                <w:sz w:val="24"/>
                <w:szCs w:val="24"/>
              </w:rPr>
              <w:t>Signed:</w:t>
            </w:r>
          </w:p>
        </w:tc>
        <w:tc>
          <w:tcPr>
            <w:tcW w:w="2980" w:type="dxa"/>
          </w:tcPr>
          <w:p w:rsidR="00D066A6" w:rsidRPr="00B701CC" w:rsidRDefault="00D066A6" w:rsidP="007C64D1">
            <w:pPr>
              <w:rPr>
                <w:rFonts w:ascii="Arial" w:hAnsi="Arial" w:cs="Arial"/>
                <w:b/>
                <w:sz w:val="24"/>
                <w:szCs w:val="24"/>
              </w:rPr>
            </w:pPr>
          </w:p>
        </w:tc>
      </w:tr>
      <w:tr w:rsidR="00D066A6" w:rsidRPr="00B701CC" w:rsidTr="007C64D1">
        <w:tc>
          <w:tcPr>
            <w:tcW w:w="6262" w:type="dxa"/>
          </w:tcPr>
          <w:p w:rsidR="00D066A6" w:rsidRPr="00B701CC" w:rsidRDefault="00D066A6" w:rsidP="007C64D1">
            <w:pPr>
              <w:rPr>
                <w:rFonts w:ascii="Arial" w:hAnsi="Arial" w:cs="Arial"/>
                <w:b/>
                <w:sz w:val="24"/>
                <w:szCs w:val="24"/>
              </w:rPr>
            </w:pPr>
            <w:r w:rsidRPr="00B701CC">
              <w:rPr>
                <w:rFonts w:ascii="Arial" w:hAnsi="Arial" w:cs="Arial"/>
                <w:b/>
                <w:sz w:val="24"/>
                <w:szCs w:val="24"/>
              </w:rPr>
              <w:t>Clinical Educator</w:t>
            </w:r>
          </w:p>
        </w:tc>
        <w:tc>
          <w:tcPr>
            <w:tcW w:w="2980" w:type="dxa"/>
          </w:tcPr>
          <w:p w:rsidR="00D066A6" w:rsidRPr="00B701CC" w:rsidRDefault="00D066A6" w:rsidP="007C64D1">
            <w:pPr>
              <w:rPr>
                <w:rFonts w:ascii="Arial" w:hAnsi="Arial" w:cs="Arial"/>
                <w:b/>
                <w:sz w:val="24"/>
                <w:szCs w:val="24"/>
              </w:rPr>
            </w:pPr>
            <w:r w:rsidRPr="00B701CC">
              <w:rPr>
                <w:rFonts w:ascii="Arial" w:hAnsi="Arial" w:cs="Arial"/>
                <w:b/>
                <w:sz w:val="24"/>
                <w:szCs w:val="24"/>
              </w:rPr>
              <w:t>Date:</w:t>
            </w:r>
          </w:p>
        </w:tc>
      </w:tr>
      <w:tr w:rsidR="00D066A6" w:rsidRPr="00B701CC" w:rsidTr="007C64D1">
        <w:tc>
          <w:tcPr>
            <w:tcW w:w="6262" w:type="dxa"/>
          </w:tcPr>
          <w:p w:rsidR="00D066A6" w:rsidRPr="00B701CC" w:rsidRDefault="00D066A6" w:rsidP="007C64D1">
            <w:pPr>
              <w:rPr>
                <w:rFonts w:ascii="Arial" w:hAnsi="Arial" w:cs="Arial"/>
                <w:b/>
                <w:sz w:val="24"/>
                <w:szCs w:val="24"/>
              </w:rPr>
            </w:pPr>
            <w:r w:rsidRPr="00B701CC">
              <w:rPr>
                <w:rFonts w:ascii="Arial" w:hAnsi="Arial" w:cs="Arial"/>
                <w:b/>
                <w:sz w:val="24"/>
                <w:szCs w:val="24"/>
              </w:rPr>
              <w:t>Student</w:t>
            </w:r>
          </w:p>
        </w:tc>
        <w:tc>
          <w:tcPr>
            <w:tcW w:w="2980" w:type="dxa"/>
          </w:tcPr>
          <w:p w:rsidR="00D066A6" w:rsidRPr="00B701CC" w:rsidRDefault="00D066A6" w:rsidP="007C64D1">
            <w:pPr>
              <w:rPr>
                <w:rFonts w:ascii="Arial" w:hAnsi="Arial" w:cs="Arial"/>
                <w:b/>
                <w:sz w:val="24"/>
                <w:szCs w:val="24"/>
              </w:rPr>
            </w:pPr>
            <w:r w:rsidRPr="00B701CC">
              <w:rPr>
                <w:rFonts w:ascii="Arial" w:hAnsi="Arial" w:cs="Arial"/>
                <w:b/>
                <w:sz w:val="24"/>
                <w:szCs w:val="24"/>
              </w:rPr>
              <w:t>Date:</w:t>
            </w:r>
          </w:p>
        </w:tc>
      </w:tr>
    </w:tbl>
    <w:p w:rsidR="00F23BD0" w:rsidRDefault="00F23BD0" w:rsidP="00D066A6">
      <w:pPr>
        <w:jc w:val="center"/>
        <w:rPr>
          <w:rFonts w:ascii="Arial" w:hAnsi="Arial" w:cs="Arial"/>
          <w:b/>
          <w:sz w:val="24"/>
          <w:szCs w:val="24"/>
          <w:u w:val="single"/>
        </w:rPr>
      </w:pPr>
    </w:p>
    <w:p w:rsidR="00D066A6" w:rsidRPr="00B701CC" w:rsidRDefault="00D066A6" w:rsidP="00D066A6">
      <w:pPr>
        <w:jc w:val="center"/>
        <w:rPr>
          <w:rFonts w:ascii="Arial" w:hAnsi="Arial" w:cs="Arial"/>
          <w:b/>
          <w:sz w:val="24"/>
          <w:szCs w:val="24"/>
          <w:u w:val="single"/>
        </w:rPr>
      </w:pPr>
      <w:r w:rsidRPr="00B701CC">
        <w:rPr>
          <w:rFonts w:ascii="Arial" w:hAnsi="Arial" w:cs="Arial"/>
          <w:b/>
          <w:sz w:val="24"/>
          <w:szCs w:val="24"/>
          <w:u w:val="single"/>
        </w:rPr>
        <w:t xml:space="preserve">EXAMPLE COMPLETED </w:t>
      </w:r>
      <w:r w:rsidRPr="00B701CC">
        <w:rPr>
          <w:rFonts w:ascii="Arial" w:hAnsi="Arial" w:cs="Arial"/>
          <w:i/>
          <w:sz w:val="24"/>
          <w:szCs w:val="24"/>
        </w:rPr>
        <w:t>(guidance only)</w:t>
      </w:r>
    </w:p>
    <w:p w:rsidR="00D066A6" w:rsidRPr="00B701CC" w:rsidRDefault="00D066A6" w:rsidP="00D066A6">
      <w:pPr>
        <w:jc w:val="center"/>
        <w:rPr>
          <w:rFonts w:ascii="Arial" w:hAnsi="Arial" w:cs="Arial"/>
          <w:b/>
          <w:sz w:val="24"/>
          <w:szCs w:val="24"/>
          <w:u w:val="single"/>
        </w:rPr>
      </w:pPr>
      <w:r w:rsidRPr="00B701CC">
        <w:rPr>
          <w:rFonts w:ascii="Arial" w:hAnsi="Arial" w:cs="Arial"/>
          <w:b/>
          <w:sz w:val="24"/>
          <w:szCs w:val="24"/>
          <w:u w:val="single"/>
        </w:rPr>
        <w:t xml:space="preserve">DMU Student/ </w:t>
      </w:r>
      <w:r w:rsidR="00945BB7">
        <w:rPr>
          <w:rFonts w:ascii="Arial" w:hAnsi="Arial" w:cs="Arial"/>
          <w:b/>
          <w:sz w:val="24"/>
          <w:szCs w:val="24"/>
          <w:u w:val="single"/>
        </w:rPr>
        <w:t>Practice educator</w:t>
      </w:r>
      <w:r w:rsidRPr="00B701CC">
        <w:rPr>
          <w:rFonts w:ascii="Arial" w:hAnsi="Arial" w:cs="Arial"/>
          <w:b/>
          <w:sz w:val="24"/>
          <w:szCs w:val="24"/>
          <w:u w:val="single"/>
        </w:rPr>
        <w:t xml:space="preserve"> Feedback Agreement </w:t>
      </w:r>
    </w:p>
    <w:p w:rsidR="00D066A6" w:rsidRPr="00B701CC" w:rsidRDefault="00D066A6" w:rsidP="00D066A6">
      <w:pPr>
        <w:rPr>
          <w:rFonts w:ascii="Arial" w:hAnsi="Arial" w:cs="Arial"/>
          <w:i/>
          <w:sz w:val="24"/>
          <w:szCs w:val="24"/>
        </w:rPr>
      </w:pPr>
      <w:r w:rsidRPr="00B701CC">
        <w:rPr>
          <w:rFonts w:ascii="Arial" w:hAnsi="Arial" w:cs="Arial"/>
          <w:i/>
          <w:sz w:val="24"/>
          <w:szCs w:val="24"/>
        </w:rPr>
        <w:t>Please discuss with students the opportunities available to them on the placement and how the placement learning outcomes will normally be met; and any adaptations that are necessary to meet the learning outcomes. Students should share their interests and level of confidence. (This form must be seen in conjunction with placement learning outcomes, placement guide and assessment information)</w:t>
      </w:r>
    </w:p>
    <w:p w:rsidR="00D066A6" w:rsidRPr="00B701CC" w:rsidRDefault="00D066A6" w:rsidP="00D066A6">
      <w:pPr>
        <w:rPr>
          <w:rFonts w:ascii="Arial" w:hAnsi="Arial" w:cs="Arial"/>
          <w:i/>
          <w:sz w:val="24"/>
          <w:szCs w:val="24"/>
          <w:u w:val="single"/>
        </w:rPr>
      </w:pPr>
      <w:r w:rsidRPr="00B701CC">
        <w:rPr>
          <w:rFonts w:ascii="Arial" w:hAnsi="Arial" w:cs="Arial"/>
          <w:i/>
          <w:sz w:val="24"/>
          <w:szCs w:val="24"/>
          <w:u w:val="single"/>
        </w:rPr>
        <w:t>Please return a copy of this information in the PEA at the end of the placement</w:t>
      </w:r>
    </w:p>
    <w:p w:rsidR="00D066A6" w:rsidRPr="00B701CC" w:rsidRDefault="00D066A6" w:rsidP="00D066A6">
      <w:pPr>
        <w:jc w:val="center"/>
        <w:rPr>
          <w:rFonts w:ascii="Arial" w:hAnsi="Arial" w:cs="Arial"/>
          <w:b/>
          <w:sz w:val="24"/>
          <w:szCs w:val="24"/>
        </w:rPr>
      </w:pPr>
      <w:r w:rsidRPr="00B701CC">
        <w:rPr>
          <w:rFonts w:ascii="Arial" w:hAnsi="Arial" w:cs="Arial"/>
          <w:b/>
          <w:sz w:val="24"/>
          <w:szCs w:val="24"/>
        </w:rPr>
        <w:t>This agreement is subject to review as placement progresses, (please date any changes)</w:t>
      </w:r>
    </w:p>
    <w:p w:rsidR="00D066A6" w:rsidRPr="00B701CC" w:rsidRDefault="00D066A6" w:rsidP="00D066A6">
      <w:pPr>
        <w:jc w:val="center"/>
        <w:rPr>
          <w:rFonts w:ascii="Arial" w:hAnsi="Arial" w:cs="Arial"/>
          <w:b/>
          <w:sz w:val="24"/>
          <w:szCs w:val="24"/>
        </w:rPr>
      </w:pPr>
    </w:p>
    <w:p w:rsidR="00D066A6" w:rsidRPr="00B701CC" w:rsidRDefault="00D066A6" w:rsidP="007F11CC">
      <w:pPr>
        <w:numPr>
          <w:ilvl w:val="0"/>
          <w:numId w:val="10"/>
        </w:numPr>
        <w:ind w:left="709" w:hanging="349"/>
        <w:contextualSpacing/>
        <w:rPr>
          <w:rFonts w:ascii="Arial" w:hAnsi="Arial" w:cs="Arial"/>
          <w:b/>
          <w:sz w:val="24"/>
          <w:szCs w:val="24"/>
        </w:rPr>
      </w:pPr>
      <w:r w:rsidRPr="00B701CC">
        <w:rPr>
          <w:rFonts w:ascii="Arial" w:hAnsi="Arial" w:cs="Arial"/>
          <w:b/>
          <w:sz w:val="24"/>
          <w:szCs w:val="24"/>
          <w:u w:val="single"/>
        </w:rPr>
        <w:t>Expectations of student</w:t>
      </w:r>
      <w:r w:rsidRPr="00B701CC">
        <w:rPr>
          <w:rFonts w:ascii="Arial" w:hAnsi="Arial" w:cs="Arial"/>
          <w:b/>
          <w:sz w:val="24"/>
          <w:szCs w:val="24"/>
        </w:rPr>
        <w:t xml:space="preserve"> </w:t>
      </w:r>
      <w:r w:rsidRPr="00B701CC">
        <w:rPr>
          <w:rFonts w:ascii="Arial" w:hAnsi="Arial" w:cs="Arial"/>
          <w:sz w:val="24"/>
          <w:szCs w:val="24"/>
        </w:rPr>
        <w:t>(special arrangements, format and frequency of written plans, degree and timeliness of preparation, independence required etc.)</w:t>
      </w:r>
      <w:r w:rsidRPr="00B701CC">
        <w:rPr>
          <w:rFonts w:ascii="Arial" w:hAnsi="Arial" w:cs="Arial"/>
          <w:b/>
          <w:sz w:val="24"/>
          <w:szCs w:val="24"/>
        </w:rPr>
        <w:t xml:space="preserve">  </w:t>
      </w:r>
    </w:p>
    <w:p w:rsidR="00D066A6" w:rsidRPr="00B701CC" w:rsidRDefault="00D066A6" w:rsidP="00D066A6">
      <w:pPr>
        <w:ind w:left="709"/>
        <w:rPr>
          <w:rFonts w:ascii="Arial" w:hAnsi="Arial" w:cs="Arial"/>
          <w:b/>
          <w:sz w:val="24"/>
          <w:szCs w:val="24"/>
        </w:rPr>
      </w:pPr>
    </w:p>
    <w:p w:rsidR="00D066A6" w:rsidRPr="00B701CC" w:rsidRDefault="00D066A6" w:rsidP="00D066A6">
      <w:pPr>
        <w:rPr>
          <w:rFonts w:ascii="Arial" w:hAnsi="Arial" w:cs="Arial"/>
          <w:i/>
          <w:color w:val="000000"/>
          <w:sz w:val="24"/>
          <w:szCs w:val="24"/>
        </w:rPr>
      </w:pPr>
      <w:r w:rsidRPr="00B701CC">
        <w:rPr>
          <w:rFonts w:ascii="Arial" w:hAnsi="Arial" w:cs="Arial"/>
          <w:i/>
          <w:color w:val="000000"/>
          <w:sz w:val="24"/>
          <w:szCs w:val="24"/>
        </w:rPr>
        <w:t>It is really vital that you arrive at 8.45 a.m. on Tuesdays as the school starts at 9.00 and we have to get there and if we are late we would miss time to see all of the children</w:t>
      </w:r>
    </w:p>
    <w:p w:rsidR="00D066A6" w:rsidRPr="00B701CC" w:rsidRDefault="00D066A6" w:rsidP="00D066A6">
      <w:pPr>
        <w:rPr>
          <w:rFonts w:ascii="Arial" w:hAnsi="Arial" w:cs="Arial"/>
          <w:i/>
          <w:color w:val="000000"/>
          <w:sz w:val="24"/>
          <w:szCs w:val="24"/>
        </w:rPr>
      </w:pPr>
      <w:r w:rsidRPr="00B701CC">
        <w:rPr>
          <w:rFonts w:ascii="Arial" w:hAnsi="Arial" w:cs="Arial"/>
          <w:i/>
          <w:color w:val="000000"/>
          <w:sz w:val="24"/>
          <w:szCs w:val="24"/>
        </w:rPr>
        <w:t>Bring written reflections to supervision sessions</w:t>
      </w:r>
    </w:p>
    <w:p w:rsidR="00D066A6" w:rsidRPr="00B701CC" w:rsidRDefault="00D066A6" w:rsidP="00D066A6">
      <w:pPr>
        <w:rPr>
          <w:rFonts w:ascii="Arial" w:hAnsi="Arial" w:cs="Arial"/>
          <w:i/>
          <w:color w:val="000000"/>
          <w:sz w:val="24"/>
          <w:szCs w:val="24"/>
        </w:rPr>
      </w:pPr>
      <w:r w:rsidRPr="00B701CC">
        <w:rPr>
          <w:rFonts w:ascii="Arial" w:hAnsi="Arial" w:cs="Arial"/>
          <w:i/>
          <w:color w:val="000000"/>
          <w:sz w:val="24"/>
          <w:szCs w:val="24"/>
        </w:rPr>
        <w:t>Written outline of any activity given responsibility for, but can be in bullet points.  Should always include rationale- we will review how this goes and see how much information is enough</w:t>
      </w:r>
    </w:p>
    <w:p w:rsidR="00D066A6" w:rsidRPr="00B701CC" w:rsidRDefault="00D066A6" w:rsidP="00D066A6">
      <w:pPr>
        <w:rPr>
          <w:rFonts w:ascii="Arial" w:hAnsi="Arial" w:cs="Arial"/>
          <w:i/>
          <w:color w:val="000000"/>
          <w:sz w:val="24"/>
          <w:szCs w:val="24"/>
        </w:rPr>
      </w:pPr>
      <w:r w:rsidRPr="00B701CC">
        <w:rPr>
          <w:rFonts w:ascii="Arial" w:hAnsi="Arial" w:cs="Arial"/>
          <w:i/>
          <w:color w:val="000000"/>
          <w:sz w:val="24"/>
          <w:szCs w:val="24"/>
        </w:rPr>
        <w:t>Expected to answer telephone and take turns with coffee making. We can talk about how to take messages.</w:t>
      </w:r>
    </w:p>
    <w:p w:rsidR="00D066A6" w:rsidRPr="00B701CC" w:rsidRDefault="00D066A6" w:rsidP="00D066A6">
      <w:pPr>
        <w:rPr>
          <w:rFonts w:ascii="Arial" w:hAnsi="Arial" w:cs="Arial"/>
          <w:b/>
          <w:sz w:val="24"/>
          <w:szCs w:val="24"/>
        </w:rPr>
      </w:pPr>
    </w:p>
    <w:p w:rsidR="00D066A6" w:rsidRPr="00B701CC" w:rsidRDefault="00D066A6" w:rsidP="007F11CC">
      <w:pPr>
        <w:numPr>
          <w:ilvl w:val="0"/>
          <w:numId w:val="10"/>
        </w:numPr>
        <w:spacing w:after="200" w:line="276" w:lineRule="auto"/>
        <w:contextualSpacing/>
        <w:rPr>
          <w:rFonts w:ascii="Arial" w:hAnsi="Arial" w:cs="Arial"/>
          <w:b/>
          <w:sz w:val="24"/>
          <w:szCs w:val="24"/>
        </w:rPr>
      </w:pPr>
      <w:r w:rsidRPr="00B701CC">
        <w:rPr>
          <w:rFonts w:ascii="Arial" w:hAnsi="Arial" w:cs="Arial"/>
          <w:b/>
          <w:sz w:val="24"/>
          <w:szCs w:val="24"/>
        </w:rPr>
        <w:t>Will expectations vary across placement from the early to late stages?</w:t>
      </w:r>
    </w:p>
    <w:p w:rsidR="00D066A6" w:rsidRPr="00B701CC" w:rsidRDefault="00D066A6" w:rsidP="00D066A6">
      <w:pPr>
        <w:rPr>
          <w:rFonts w:ascii="Arial" w:hAnsi="Arial" w:cs="Arial"/>
          <w:i/>
          <w:color w:val="000000"/>
          <w:sz w:val="24"/>
          <w:szCs w:val="24"/>
        </w:rPr>
      </w:pPr>
      <w:r w:rsidRPr="00B701CC">
        <w:rPr>
          <w:rFonts w:ascii="Arial" w:hAnsi="Arial" w:cs="Arial"/>
          <w:i/>
          <w:color w:val="000000"/>
          <w:sz w:val="24"/>
          <w:szCs w:val="24"/>
        </w:rPr>
        <w:t>The early stages will involve observation and joining in with programmes that I have planned for the client. We will work towards you taking a case history, starting with you researching some questions that would be helpful for collecting information from this client group. We will work on how to look at informal assessment and I will ask you to think of an assessment for an aspect with one of the children. By the middle of placement I expect you to have researched the pre-school CELF as you will be carrying one out this assessment later in placement. By the end we will aim for you to be planning and working with for two clients with my help</w:t>
      </w:r>
    </w:p>
    <w:p w:rsidR="00D066A6" w:rsidRPr="00B701CC" w:rsidRDefault="00D066A6" w:rsidP="00D066A6">
      <w:pPr>
        <w:rPr>
          <w:rFonts w:ascii="Arial" w:hAnsi="Arial" w:cs="Arial"/>
          <w:b/>
          <w:color w:val="000000"/>
          <w:sz w:val="24"/>
          <w:szCs w:val="24"/>
        </w:rPr>
      </w:pPr>
      <w:r w:rsidRPr="00B701CC">
        <w:rPr>
          <w:rFonts w:ascii="Arial" w:hAnsi="Arial" w:cs="Arial"/>
          <w:b/>
          <w:color w:val="000000"/>
          <w:sz w:val="24"/>
          <w:szCs w:val="24"/>
        </w:rPr>
        <w:t xml:space="preserve"> How supervision and feedback will normally be arranged</w:t>
      </w:r>
    </w:p>
    <w:p w:rsidR="00D066A6" w:rsidRPr="00B701CC" w:rsidRDefault="00D066A6" w:rsidP="00D066A6">
      <w:pPr>
        <w:rPr>
          <w:rFonts w:ascii="Arial" w:hAnsi="Arial" w:cs="Arial"/>
          <w:i/>
          <w:color w:val="000000"/>
          <w:sz w:val="24"/>
          <w:szCs w:val="24"/>
        </w:rPr>
      </w:pPr>
      <w:r w:rsidRPr="00B701CC">
        <w:rPr>
          <w:rFonts w:ascii="Arial" w:hAnsi="Arial" w:cs="Arial"/>
          <w:i/>
          <w:color w:val="000000"/>
          <w:sz w:val="24"/>
          <w:szCs w:val="24"/>
        </w:rPr>
        <w:t>Usually ongoing feedback throughout day- after each client. We will have some planned sessions when you are up and running.</w:t>
      </w:r>
    </w:p>
    <w:p w:rsidR="00D066A6" w:rsidRPr="00B701CC" w:rsidRDefault="00D066A6" w:rsidP="00D066A6">
      <w:pPr>
        <w:rPr>
          <w:rFonts w:ascii="Arial" w:hAnsi="Arial" w:cs="Arial"/>
          <w:color w:val="000000"/>
          <w:sz w:val="24"/>
          <w:szCs w:val="24"/>
        </w:rPr>
      </w:pPr>
    </w:p>
    <w:p w:rsidR="00D066A6" w:rsidRPr="00B701CC" w:rsidRDefault="00D066A6" w:rsidP="007F11CC">
      <w:pPr>
        <w:numPr>
          <w:ilvl w:val="0"/>
          <w:numId w:val="10"/>
        </w:numPr>
        <w:contextualSpacing/>
        <w:rPr>
          <w:rFonts w:ascii="Arial" w:hAnsi="Arial" w:cs="Arial"/>
          <w:b/>
          <w:color w:val="000000"/>
          <w:sz w:val="24"/>
          <w:szCs w:val="24"/>
        </w:rPr>
      </w:pPr>
      <w:r w:rsidRPr="00B701CC">
        <w:rPr>
          <w:rFonts w:ascii="Arial" w:hAnsi="Arial" w:cs="Arial"/>
          <w:b/>
          <w:color w:val="000000"/>
          <w:sz w:val="24"/>
          <w:szCs w:val="24"/>
        </w:rPr>
        <w:t>Anything that you would like taken into consideration (student or educator)?</w:t>
      </w:r>
    </w:p>
    <w:p w:rsidR="00D066A6" w:rsidRPr="00B701CC" w:rsidRDefault="00D066A6" w:rsidP="00D066A6">
      <w:pPr>
        <w:rPr>
          <w:rFonts w:ascii="Arial" w:hAnsi="Arial" w:cs="Arial"/>
          <w:i/>
          <w:color w:val="000000"/>
          <w:sz w:val="24"/>
          <w:szCs w:val="24"/>
        </w:rPr>
      </w:pPr>
      <w:r w:rsidRPr="00B701CC">
        <w:rPr>
          <w:rFonts w:ascii="Arial" w:hAnsi="Arial" w:cs="Arial"/>
          <w:i/>
          <w:color w:val="000000"/>
          <w:sz w:val="24"/>
          <w:szCs w:val="24"/>
        </w:rPr>
        <w:t>Would benefit from time to collect thoughts before supervision sessions but prefer to have hands on experience. Educator leaves early on Wednesday and student can use time for planning and use of resources</w:t>
      </w:r>
    </w:p>
    <w:p w:rsidR="007C64D1" w:rsidRPr="00B701CC" w:rsidRDefault="007C64D1" w:rsidP="00D066A6">
      <w:pPr>
        <w:rPr>
          <w:rFonts w:ascii="Arial" w:hAnsi="Arial" w:cs="Arial"/>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2"/>
        <w:gridCol w:w="2980"/>
      </w:tblGrid>
      <w:tr w:rsidR="00D066A6" w:rsidRPr="00B701CC" w:rsidTr="007C64D1">
        <w:tc>
          <w:tcPr>
            <w:tcW w:w="6262" w:type="dxa"/>
          </w:tcPr>
          <w:p w:rsidR="00D066A6" w:rsidRPr="00B701CC" w:rsidRDefault="00D066A6" w:rsidP="007C64D1">
            <w:pPr>
              <w:rPr>
                <w:rFonts w:ascii="Arial" w:hAnsi="Arial" w:cs="Arial"/>
                <w:b/>
                <w:sz w:val="24"/>
                <w:szCs w:val="24"/>
              </w:rPr>
            </w:pPr>
            <w:r w:rsidRPr="00B701CC">
              <w:rPr>
                <w:rFonts w:ascii="Arial" w:hAnsi="Arial" w:cs="Arial"/>
                <w:b/>
                <w:sz w:val="24"/>
                <w:szCs w:val="24"/>
              </w:rPr>
              <w:t>Signed:</w:t>
            </w:r>
          </w:p>
        </w:tc>
        <w:tc>
          <w:tcPr>
            <w:tcW w:w="2980" w:type="dxa"/>
          </w:tcPr>
          <w:p w:rsidR="00D066A6" w:rsidRPr="00B701CC" w:rsidRDefault="00D066A6" w:rsidP="007C64D1">
            <w:pPr>
              <w:rPr>
                <w:rFonts w:ascii="Arial" w:hAnsi="Arial" w:cs="Arial"/>
                <w:b/>
                <w:sz w:val="24"/>
                <w:szCs w:val="24"/>
              </w:rPr>
            </w:pPr>
          </w:p>
        </w:tc>
      </w:tr>
      <w:tr w:rsidR="00D066A6" w:rsidRPr="00B701CC" w:rsidTr="007C64D1">
        <w:tc>
          <w:tcPr>
            <w:tcW w:w="6262" w:type="dxa"/>
          </w:tcPr>
          <w:p w:rsidR="00D066A6" w:rsidRPr="00B701CC" w:rsidRDefault="00D066A6" w:rsidP="007C64D1">
            <w:pPr>
              <w:rPr>
                <w:rFonts w:ascii="Arial" w:hAnsi="Arial" w:cs="Arial"/>
                <w:b/>
                <w:sz w:val="24"/>
                <w:szCs w:val="24"/>
              </w:rPr>
            </w:pPr>
            <w:r w:rsidRPr="00B701CC">
              <w:rPr>
                <w:rFonts w:ascii="Arial" w:hAnsi="Arial" w:cs="Arial"/>
                <w:b/>
                <w:sz w:val="24"/>
                <w:szCs w:val="24"/>
              </w:rPr>
              <w:t>Clinical Educator</w:t>
            </w:r>
          </w:p>
        </w:tc>
        <w:tc>
          <w:tcPr>
            <w:tcW w:w="2980" w:type="dxa"/>
          </w:tcPr>
          <w:p w:rsidR="00D066A6" w:rsidRPr="00B701CC" w:rsidRDefault="00D066A6" w:rsidP="007C64D1">
            <w:pPr>
              <w:rPr>
                <w:rFonts w:ascii="Arial" w:hAnsi="Arial" w:cs="Arial"/>
                <w:b/>
                <w:sz w:val="24"/>
                <w:szCs w:val="24"/>
              </w:rPr>
            </w:pPr>
            <w:r w:rsidRPr="00B701CC">
              <w:rPr>
                <w:rFonts w:ascii="Arial" w:hAnsi="Arial" w:cs="Arial"/>
                <w:b/>
                <w:sz w:val="24"/>
                <w:szCs w:val="24"/>
              </w:rPr>
              <w:t>Date:</w:t>
            </w:r>
          </w:p>
        </w:tc>
      </w:tr>
      <w:tr w:rsidR="00D066A6" w:rsidRPr="00B701CC" w:rsidTr="007C64D1">
        <w:tc>
          <w:tcPr>
            <w:tcW w:w="6262" w:type="dxa"/>
          </w:tcPr>
          <w:p w:rsidR="00D066A6" w:rsidRPr="00B701CC" w:rsidRDefault="00D066A6" w:rsidP="007C64D1">
            <w:pPr>
              <w:rPr>
                <w:rFonts w:ascii="Arial" w:hAnsi="Arial" w:cs="Arial"/>
                <w:b/>
                <w:sz w:val="24"/>
                <w:szCs w:val="24"/>
              </w:rPr>
            </w:pPr>
            <w:r w:rsidRPr="00B701CC">
              <w:rPr>
                <w:rFonts w:ascii="Arial" w:hAnsi="Arial" w:cs="Arial"/>
                <w:b/>
                <w:sz w:val="24"/>
                <w:szCs w:val="24"/>
              </w:rPr>
              <w:t>Student</w:t>
            </w:r>
          </w:p>
        </w:tc>
        <w:tc>
          <w:tcPr>
            <w:tcW w:w="2980" w:type="dxa"/>
          </w:tcPr>
          <w:p w:rsidR="00D066A6" w:rsidRPr="00B701CC" w:rsidRDefault="00D066A6" w:rsidP="007C64D1">
            <w:pPr>
              <w:rPr>
                <w:rFonts w:ascii="Arial" w:hAnsi="Arial" w:cs="Arial"/>
                <w:b/>
                <w:sz w:val="24"/>
                <w:szCs w:val="24"/>
              </w:rPr>
            </w:pPr>
            <w:r w:rsidRPr="00B701CC">
              <w:rPr>
                <w:rFonts w:ascii="Arial" w:hAnsi="Arial" w:cs="Arial"/>
                <w:b/>
                <w:sz w:val="24"/>
                <w:szCs w:val="24"/>
              </w:rPr>
              <w:t>Date:</w:t>
            </w:r>
          </w:p>
        </w:tc>
      </w:tr>
    </w:tbl>
    <w:p w:rsidR="0015779A" w:rsidRDefault="0015779A" w:rsidP="00794259">
      <w:pPr>
        <w:pStyle w:val="Heading1"/>
      </w:pPr>
    </w:p>
    <w:p w:rsidR="00721563" w:rsidRDefault="00721563">
      <w:pPr>
        <w:rPr>
          <w:rFonts w:ascii="Arial" w:hAnsi="Arial"/>
          <w:b/>
          <w:sz w:val="28"/>
        </w:rPr>
      </w:pPr>
      <w:bookmarkStart w:id="221" w:name="_Toc491348354"/>
      <w:r>
        <w:br w:type="page"/>
      </w:r>
    </w:p>
    <w:p w:rsidR="0015779A" w:rsidRPr="0015779A" w:rsidRDefault="00630BB8" w:rsidP="0015779A">
      <w:pPr>
        <w:pStyle w:val="Heading1"/>
      </w:pPr>
      <w:r w:rsidRPr="0015779A">
        <w:lastRenderedPageBreak/>
        <w:t>A</w:t>
      </w:r>
      <w:r w:rsidR="00D066A6" w:rsidRPr="0015779A">
        <w:t>ppendix 6</w:t>
      </w:r>
      <w:bookmarkEnd w:id="221"/>
      <w:r w:rsidR="0015779A" w:rsidRPr="0015779A">
        <w:t xml:space="preserve"> </w:t>
      </w:r>
    </w:p>
    <w:p w:rsidR="001D61EC" w:rsidRPr="0015779A" w:rsidRDefault="0015779A" w:rsidP="0015779A">
      <w:pPr>
        <w:pStyle w:val="Heading1"/>
      </w:pPr>
      <w:bookmarkStart w:id="222" w:name="_Toc491348355"/>
      <w:r w:rsidRPr="0015779A">
        <w:t>C</w:t>
      </w:r>
      <w:r w:rsidRPr="0015779A">
        <w:rPr>
          <w:rStyle w:val="Heading1Char"/>
          <w:b/>
        </w:rPr>
        <w:t>ase presentation information for clients, parents, carers or relatives</w:t>
      </w:r>
      <w:bookmarkEnd w:id="222"/>
    </w:p>
    <w:p w:rsidR="00565EBF" w:rsidRPr="00B701CC" w:rsidRDefault="00565EBF" w:rsidP="00A7744F">
      <w:pPr>
        <w:rPr>
          <w:rFonts w:ascii="Arial" w:hAnsi="Arial" w:cs="Arial"/>
          <w:sz w:val="24"/>
          <w:szCs w:val="24"/>
        </w:rPr>
      </w:pPr>
      <w:r w:rsidRPr="00B701CC">
        <w:rPr>
          <w:rFonts w:ascii="Arial" w:hAnsi="Arial" w:cs="Arial"/>
          <w:noProof/>
          <w:sz w:val="24"/>
          <w:szCs w:val="24"/>
          <w:lang w:val="en-GB"/>
        </w:rPr>
        <w:drawing>
          <wp:inline distT="0" distB="0" distL="0" distR="0" wp14:anchorId="2AA96CD7" wp14:editId="40C1452E">
            <wp:extent cx="1148316" cy="615625"/>
            <wp:effectExtent l="0" t="0" r="0" b="0"/>
            <wp:docPr id="1" name="Picture 16" descr="NEW_d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dm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612775"/>
                    </a:xfrm>
                    <a:prstGeom prst="rect">
                      <a:avLst/>
                    </a:prstGeom>
                    <a:noFill/>
                    <a:ln>
                      <a:noFill/>
                    </a:ln>
                  </pic:spPr>
                </pic:pic>
              </a:graphicData>
            </a:graphic>
          </wp:inline>
        </w:drawing>
      </w:r>
    </w:p>
    <w:p w:rsidR="001D61EC" w:rsidRPr="00B701CC" w:rsidRDefault="001D61EC" w:rsidP="00A7744F">
      <w:pPr>
        <w:rPr>
          <w:rFonts w:ascii="Arial" w:hAnsi="Arial" w:cs="Arial"/>
          <w:b/>
          <w:sz w:val="24"/>
          <w:szCs w:val="24"/>
        </w:rPr>
      </w:pPr>
    </w:p>
    <w:p w:rsidR="001D61EC" w:rsidRPr="00B701CC" w:rsidRDefault="001D61EC" w:rsidP="00A7744F">
      <w:pPr>
        <w:rPr>
          <w:rFonts w:ascii="Arial" w:hAnsi="Arial" w:cs="Arial"/>
          <w:sz w:val="24"/>
          <w:szCs w:val="24"/>
        </w:rPr>
      </w:pPr>
      <w:r w:rsidRPr="00B701CC">
        <w:rPr>
          <w:rFonts w:ascii="Arial" w:hAnsi="Arial" w:cs="Arial"/>
          <w:sz w:val="24"/>
          <w:szCs w:val="24"/>
        </w:rPr>
        <w:t>Thank you very much for allowing our stu</w:t>
      </w:r>
      <w:r w:rsidR="00F378BA" w:rsidRPr="00B701CC">
        <w:rPr>
          <w:rFonts w:ascii="Arial" w:hAnsi="Arial" w:cs="Arial"/>
          <w:sz w:val="24"/>
          <w:szCs w:val="24"/>
        </w:rPr>
        <w:t xml:space="preserve">dent to use your information </w:t>
      </w:r>
      <w:r w:rsidR="00565EBF" w:rsidRPr="00B701CC">
        <w:rPr>
          <w:rFonts w:ascii="Arial" w:hAnsi="Arial" w:cs="Arial"/>
          <w:sz w:val="24"/>
          <w:szCs w:val="24"/>
        </w:rPr>
        <w:t xml:space="preserve">or that of your </w:t>
      </w:r>
      <w:r w:rsidR="00C7296B" w:rsidRPr="00B701CC">
        <w:rPr>
          <w:rFonts w:ascii="Arial" w:hAnsi="Arial" w:cs="Arial"/>
          <w:sz w:val="24"/>
          <w:szCs w:val="24"/>
        </w:rPr>
        <w:t xml:space="preserve">child </w:t>
      </w:r>
      <w:r w:rsidR="00452635" w:rsidRPr="00B701CC">
        <w:rPr>
          <w:rFonts w:ascii="Arial" w:hAnsi="Arial" w:cs="Arial"/>
          <w:sz w:val="24"/>
          <w:szCs w:val="24"/>
        </w:rPr>
        <w:t>or relative</w:t>
      </w:r>
      <w:r w:rsidRPr="00B701CC">
        <w:rPr>
          <w:rFonts w:ascii="Arial" w:hAnsi="Arial" w:cs="Arial"/>
          <w:sz w:val="24"/>
          <w:szCs w:val="24"/>
        </w:rPr>
        <w:t>. I hope the following will be helpful in giving you informatio</w:t>
      </w:r>
      <w:r w:rsidR="00F378BA" w:rsidRPr="00B701CC">
        <w:rPr>
          <w:rFonts w:ascii="Arial" w:hAnsi="Arial" w:cs="Arial"/>
          <w:sz w:val="24"/>
          <w:szCs w:val="24"/>
        </w:rPr>
        <w:t>n about the purpose of this</w:t>
      </w:r>
      <w:r w:rsidRPr="00B701CC">
        <w:rPr>
          <w:rFonts w:ascii="Arial" w:hAnsi="Arial" w:cs="Arial"/>
          <w:sz w:val="24"/>
          <w:szCs w:val="24"/>
        </w:rPr>
        <w:t xml:space="preserve"> </w:t>
      </w:r>
      <w:r w:rsidR="00C7296B" w:rsidRPr="00B701CC">
        <w:rPr>
          <w:rFonts w:ascii="Arial" w:hAnsi="Arial" w:cs="Arial"/>
          <w:sz w:val="24"/>
          <w:szCs w:val="24"/>
        </w:rPr>
        <w:t>and reassure you of the process which keeps this information confidential</w:t>
      </w:r>
      <w:r w:rsidR="00F378BA" w:rsidRPr="00B701CC">
        <w:rPr>
          <w:rFonts w:ascii="Arial" w:hAnsi="Arial" w:cs="Arial"/>
          <w:sz w:val="24"/>
          <w:szCs w:val="24"/>
        </w:rPr>
        <w:t xml:space="preserve">. </w:t>
      </w:r>
    </w:p>
    <w:p w:rsidR="001D61EC" w:rsidRPr="00B701CC" w:rsidRDefault="001D61EC" w:rsidP="00A7744F">
      <w:pPr>
        <w:rPr>
          <w:rFonts w:ascii="Arial" w:hAnsi="Arial" w:cs="Arial"/>
          <w:b/>
          <w:sz w:val="24"/>
          <w:szCs w:val="24"/>
        </w:rPr>
      </w:pPr>
      <w:r w:rsidRPr="00B701CC">
        <w:rPr>
          <w:rFonts w:ascii="Arial" w:hAnsi="Arial" w:cs="Arial"/>
          <w:b/>
          <w:sz w:val="24"/>
          <w:szCs w:val="24"/>
        </w:rPr>
        <w:t xml:space="preserve">What is </w:t>
      </w:r>
      <w:r w:rsidR="00F378BA" w:rsidRPr="00B701CC">
        <w:rPr>
          <w:rFonts w:ascii="Arial" w:hAnsi="Arial" w:cs="Arial"/>
          <w:b/>
          <w:sz w:val="24"/>
          <w:szCs w:val="24"/>
        </w:rPr>
        <w:t>the reason for collecting information from a case?</w:t>
      </w:r>
    </w:p>
    <w:p w:rsidR="001D61EC" w:rsidRPr="00B701CC" w:rsidRDefault="00F378BA" w:rsidP="00A7744F">
      <w:pPr>
        <w:rPr>
          <w:rFonts w:ascii="Arial" w:hAnsi="Arial" w:cs="Arial"/>
          <w:sz w:val="24"/>
          <w:szCs w:val="24"/>
        </w:rPr>
      </w:pPr>
      <w:r w:rsidRPr="00B701CC">
        <w:rPr>
          <w:rFonts w:ascii="Arial" w:hAnsi="Arial" w:cs="Arial"/>
          <w:sz w:val="24"/>
          <w:szCs w:val="24"/>
        </w:rPr>
        <w:t xml:space="preserve">The aim of the collection of case </w:t>
      </w:r>
      <w:r w:rsidR="00C7296B" w:rsidRPr="00B701CC">
        <w:rPr>
          <w:rFonts w:ascii="Arial" w:hAnsi="Arial" w:cs="Arial"/>
          <w:sz w:val="24"/>
          <w:szCs w:val="24"/>
        </w:rPr>
        <w:t>i</w:t>
      </w:r>
      <w:r w:rsidRPr="00B701CC">
        <w:rPr>
          <w:rFonts w:ascii="Arial" w:hAnsi="Arial" w:cs="Arial"/>
          <w:sz w:val="24"/>
          <w:szCs w:val="24"/>
        </w:rPr>
        <w:t xml:space="preserve">nformation </w:t>
      </w:r>
      <w:r w:rsidR="001D61EC" w:rsidRPr="00B701CC">
        <w:rPr>
          <w:rFonts w:ascii="Arial" w:hAnsi="Arial" w:cs="Arial"/>
          <w:sz w:val="24"/>
          <w:szCs w:val="24"/>
        </w:rPr>
        <w:t>that Speech an</w:t>
      </w:r>
      <w:r w:rsidR="00C7296B" w:rsidRPr="00B701CC">
        <w:rPr>
          <w:rFonts w:ascii="Arial" w:hAnsi="Arial" w:cs="Arial"/>
          <w:sz w:val="24"/>
          <w:szCs w:val="24"/>
        </w:rPr>
        <w:t>d Language Therapy student</w:t>
      </w:r>
      <w:r w:rsidR="00452635" w:rsidRPr="00B701CC">
        <w:rPr>
          <w:rFonts w:ascii="Arial" w:hAnsi="Arial" w:cs="Arial"/>
          <w:sz w:val="24"/>
          <w:szCs w:val="24"/>
        </w:rPr>
        <w:t>s are asked to carry out</w:t>
      </w:r>
      <w:r w:rsidR="001D61EC" w:rsidRPr="00B701CC">
        <w:rPr>
          <w:rFonts w:ascii="Arial" w:hAnsi="Arial" w:cs="Arial"/>
          <w:sz w:val="24"/>
          <w:szCs w:val="24"/>
        </w:rPr>
        <w:t xml:space="preserve"> </w:t>
      </w:r>
      <w:r w:rsidR="00425594" w:rsidRPr="00B701CC">
        <w:rPr>
          <w:rFonts w:ascii="Arial" w:hAnsi="Arial" w:cs="Arial"/>
          <w:sz w:val="24"/>
          <w:szCs w:val="24"/>
        </w:rPr>
        <w:t xml:space="preserve">during </w:t>
      </w:r>
      <w:r w:rsidR="001D61EC" w:rsidRPr="00B701CC">
        <w:rPr>
          <w:rFonts w:ascii="Arial" w:hAnsi="Arial" w:cs="Arial"/>
          <w:sz w:val="24"/>
          <w:szCs w:val="24"/>
        </w:rPr>
        <w:t>placement is to allow university tutors to assess the developing skills of each student</w:t>
      </w:r>
      <w:r w:rsidR="00C7296B" w:rsidRPr="00B701CC">
        <w:rPr>
          <w:rFonts w:ascii="Arial" w:hAnsi="Arial" w:cs="Arial"/>
          <w:sz w:val="24"/>
          <w:szCs w:val="24"/>
        </w:rPr>
        <w:t xml:space="preserve">.  Students will use the information collected to write and present to </w:t>
      </w:r>
      <w:r w:rsidR="00452635" w:rsidRPr="00B701CC">
        <w:rPr>
          <w:rFonts w:ascii="Arial" w:hAnsi="Arial" w:cs="Arial"/>
          <w:sz w:val="24"/>
          <w:szCs w:val="24"/>
        </w:rPr>
        <w:t>a</w:t>
      </w:r>
      <w:r w:rsidR="00C83EED">
        <w:rPr>
          <w:rFonts w:ascii="Arial" w:hAnsi="Arial" w:cs="Arial"/>
          <w:sz w:val="24"/>
          <w:szCs w:val="24"/>
        </w:rPr>
        <w:t>n</w:t>
      </w:r>
      <w:r w:rsidR="00452635" w:rsidRPr="00B701CC">
        <w:rPr>
          <w:rFonts w:ascii="Arial" w:hAnsi="Arial" w:cs="Arial"/>
          <w:sz w:val="24"/>
          <w:szCs w:val="24"/>
        </w:rPr>
        <w:t xml:space="preserve"> HCPC registered clinical tutor</w:t>
      </w:r>
      <w:r w:rsidR="00C7296B" w:rsidRPr="00B701CC">
        <w:rPr>
          <w:rFonts w:ascii="Arial" w:hAnsi="Arial" w:cs="Arial"/>
          <w:sz w:val="24"/>
          <w:szCs w:val="24"/>
        </w:rPr>
        <w:t xml:space="preserve"> their understanding of the case. We particularly look at how well the student is able to understand the information and how well they are developing their ability to make decision</w:t>
      </w:r>
      <w:r w:rsidR="00452635" w:rsidRPr="00B701CC">
        <w:rPr>
          <w:rFonts w:ascii="Arial" w:hAnsi="Arial" w:cs="Arial"/>
          <w:sz w:val="24"/>
          <w:szCs w:val="24"/>
        </w:rPr>
        <w:t>s</w:t>
      </w:r>
      <w:r w:rsidR="00C7296B" w:rsidRPr="00B701CC">
        <w:rPr>
          <w:rFonts w:ascii="Arial" w:hAnsi="Arial" w:cs="Arial"/>
          <w:sz w:val="24"/>
          <w:szCs w:val="24"/>
        </w:rPr>
        <w:t xml:space="preserve"> about the best course of action to help their clients</w:t>
      </w:r>
      <w:r w:rsidR="001D61EC" w:rsidRPr="00B701CC">
        <w:rPr>
          <w:rFonts w:ascii="Arial" w:hAnsi="Arial" w:cs="Arial"/>
          <w:sz w:val="24"/>
          <w:szCs w:val="24"/>
        </w:rPr>
        <w:t xml:space="preserve"> to develop their communication skills</w:t>
      </w:r>
      <w:r w:rsidR="00BF0EC6" w:rsidRPr="00B701CC">
        <w:rPr>
          <w:rFonts w:ascii="Arial" w:hAnsi="Arial" w:cs="Arial"/>
          <w:sz w:val="24"/>
          <w:szCs w:val="24"/>
        </w:rPr>
        <w:t>.</w:t>
      </w:r>
      <w:r w:rsidR="001D61EC" w:rsidRPr="00B701CC">
        <w:rPr>
          <w:rFonts w:ascii="Arial" w:hAnsi="Arial" w:cs="Arial"/>
          <w:sz w:val="24"/>
          <w:szCs w:val="24"/>
        </w:rPr>
        <w:t xml:space="preserve"> This is to ensure that students who qualify as Speech and Language Therapists achieve the right level of skill and knowledge.</w:t>
      </w:r>
      <w:r w:rsidR="00C7296B" w:rsidRPr="00B701CC">
        <w:rPr>
          <w:rFonts w:ascii="Arial" w:hAnsi="Arial" w:cs="Arial"/>
          <w:sz w:val="24"/>
          <w:szCs w:val="24"/>
        </w:rPr>
        <w:t xml:space="preserve"> We find that using real information from real clients is the best way for students to understand all of the many things that need to be taken into consideration and the </w:t>
      </w:r>
      <w:r w:rsidR="00452635" w:rsidRPr="00B701CC">
        <w:rPr>
          <w:rFonts w:ascii="Arial" w:hAnsi="Arial" w:cs="Arial"/>
          <w:sz w:val="24"/>
          <w:szCs w:val="24"/>
        </w:rPr>
        <w:t xml:space="preserve">best </w:t>
      </w:r>
      <w:r w:rsidR="00C7296B" w:rsidRPr="00B701CC">
        <w:rPr>
          <w:rFonts w:ascii="Arial" w:hAnsi="Arial" w:cs="Arial"/>
          <w:sz w:val="24"/>
          <w:szCs w:val="24"/>
        </w:rPr>
        <w:t>decisions that can be made</w:t>
      </w:r>
      <w:r w:rsidR="00452635" w:rsidRPr="00B701CC">
        <w:rPr>
          <w:rFonts w:ascii="Arial" w:hAnsi="Arial" w:cs="Arial"/>
          <w:sz w:val="24"/>
          <w:szCs w:val="24"/>
        </w:rPr>
        <w:t>.</w:t>
      </w:r>
    </w:p>
    <w:p w:rsidR="001D61EC" w:rsidRPr="00B701CC" w:rsidRDefault="001D61EC" w:rsidP="00A7744F">
      <w:pPr>
        <w:rPr>
          <w:rFonts w:ascii="Arial" w:hAnsi="Arial" w:cs="Arial"/>
          <w:b/>
          <w:sz w:val="24"/>
          <w:szCs w:val="24"/>
        </w:rPr>
      </w:pPr>
      <w:r w:rsidRPr="00B701CC">
        <w:rPr>
          <w:rFonts w:ascii="Arial" w:hAnsi="Arial" w:cs="Arial"/>
          <w:b/>
          <w:sz w:val="24"/>
          <w:szCs w:val="24"/>
        </w:rPr>
        <w:t>What do students need to do?</w:t>
      </w:r>
    </w:p>
    <w:p w:rsidR="001D61EC" w:rsidRPr="00B701CC" w:rsidRDefault="001D61EC" w:rsidP="00A7744F">
      <w:pPr>
        <w:rPr>
          <w:rFonts w:ascii="Arial" w:hAnsi="Arial" w:cs="Arial"/>
          <w:sz w:val="24"/>
          <w:szCs w:val="24"/>
        </w:rPr>
      </w:pPr>
      <w:r w:rsidRPr="00B701CC">
        <w:rPr>
          <w:rFonts w:ascii="Arial" w:hAnsi="Arial" w:cs="Arial"/>
          <w:sz w:val="24"/>
          <w:szCs w:val="24"/>
        </w:rPr>
        <w:t>Students must gain the consent of the client (or carer</w:t>
      </w:r>
      <w:r w:rsidR="00BF0EC6" w:rsidRPr="00B701CC">
        <w:rPr>
          <w:rFonts w:ascii="Arial" w:hAnsi="Arial" w:cs="Arial"/>
          <w:sz w:val="24"/>
          <w:szCs w:val="24"/>
        </w:rPr>
        <w:t>/parent</w:t>
      </w:r>
      <w:r w:rsidRPr="00B701CC">
        <w:rPr>
          <w:rFonts w:ascii="Arial" w:hAnsi="Arial" w:cs="Arial"/>
          <w:sz w:val="24"/>
          <w:szCs w:val="24"/>
        </w:rPr>
        <w:t xml:space="preserve"> if more appropriate) and complete a form which must be signed by the client /carer. </w:t>
      </w:r>
      <w:r w:rsidR="00452635" w:rsidRPr="00B701CC">
        <w:rPr>
          <w:rFonts w:ascii="Arial" w:hAnsi="Arial" w:cs="Arial"/>
          <w:sz w:val="24"/>
          <w:szCs w:val="24"/>
        </w:rPr>
        <w:t xml:space="preserve">They then </w:t>
      </w:r>
      <w:r w:rsidR="00C7296B" w:rsidRPr="00B701CC">
        <w:rPr>
          <w:rFonts w:ascii="Arial" w:hAnsi="Arial" w:cs="Arial"/>
          <w:sz w:val="24"/>
          <w:szCs w:val="24"/>
        </w:rPr>
        <w:t>collect information about</w:t>
      </w:r>
      <w:r w:rsidR="00565EBF" w:rsidRPr="00B701CC">
        <w:rPr>
          <w:rFonts w:ascii="Arial" w:hAnsi="Arial" w:cs="Arial"/>
          <w:sz w:val="24"/>
          <w:szCs w:val="24"/>
        </w:rPr>
        <w:t xml:space="preserve"> the client</w:t>
      </w:r>
      <w:r w:rsidR="00C7296B" w:rsidRPr="00B701CC">
        <w:rPr>
          <w:rFonts w:ascii="Arial" w:hAnsi="Arial" w:cs="Arial"/>
          <w:sz w:val="24"/>
          <w:szCs w:val="24"/>
        </w:rPr>
        <w:t xml:space="preserve"> and th</w:t>
      </w:r>
      <w:r w:rsidR="00452635" w:rsidRPr="00B701CC">
        <w:rPr>
          <w:rFonts w:ascii="Arial" w:hAnsi="Arial" w:cs="Arial"/>
          <w:sz w:val="24"/>
          <w:szCs w:val="24"/>
        </w:rPr>
        <w:t>e</w:t>
      </w:r>
      <w:r w:rsidR="00C7296B" w:rsidRPr="00B701CC">
        <w:rPr>
          <w:rFonts w:ascii="Arial" w:hAnsi="Arial" w:cs="Arial"/>
          <w:sz w:val="24"/>
          <w:szCs w:val="24"/>
        </w:rPr>
        <w:t xml:space="preserve">ir progress and </w:t>
      </w:r>
      <w:r w:rsidR="00452635" w:rsidRPr="00B701CC">
        <w:rPr>
          <w:rFonts w:ascii="Arial" w:hAnsi="Arial" w:cs="Arial"/>
          <w:sz w:val="24"/>
          <w:szCs w:val="24"/>
        </w:rPr>
        <w:t xml:space="preserve">the students then </w:t>
      </w:r>
      <w:r w:rsidR="00C7296B" w:rsidRPr="00B701CC">
        <w:rPr>
          <w:rFonts w:ascii="Arial" w:hAnsi="Arial" w:cs="Arial"/>
          <w:sz w:val="24"/>
          <w:szCs w:val="24"/>
        </w:rPr>
        <w:t>prepare</w:t>
      </w:r>
      <w:r w:rsidR="00565EBF" w:rsidRPr="00B701CC">
        <w:rPr>
          <w:rFonts w:ascii="Arial" w:hAnsi="Arial" w:cs="Arial"/>
          <w:sz w:val="24"/>
          <w:szCs w:val="24"/>
        </w:rPr>
        <w:t xml:space="preserve"> </w:t>
      </w:r>
      <w:r w:rsidR="00452635" w:rsidRPr="00B701CC">
        <w:rPr>
          <w:rFonts w:ascii="Arial" w:hAnsi="Arial" w:cs="Arial"/>
          <w:sz w:val="24"/>
          <w:szCs w:val="24"/>
        </w:rPr>
        <w:t>a written case history for their university assignment</w:t>
      </w:r>
      <w:r w:rsidR="00C7296B" w:rsidRPr="00B701CC">
        <w:rPr>
          <w:rFonts w:ascii="Arial" w:hAnsi="Arial" w:cs="Arial"/>
          <w:sz w:val="24"/>
          <w:szCs w:val="24"/>
        </w:rPr>
        <w:t xml:space="preserve">. The student may also be involved in working with </w:t>
      </w:r>
      <w:r w:rsidR="00565EBF" w:rsidRPr="00B701CC">
        <w:rPr>
          <w:rFonts w:ascii="Arial" w:hAnsi="Arial" w:cs="Arial"/>
          <w:sz w:val="24"/>
          <w:szCs w:val="24"/>
        </w:rPr>
        <w:t>you/ your relative in some capacity</w:t>
      </w:r>
      <w:r w:rsidR="00452635" w:rsidRPr="00B701CC">
        <w:rPr>
          <w:rFonts w:ascii="Arial" w:hAnsi="Arial" w:cs="Arial"/>
          <w:sz w:val="24"/>
          <w:szCs w:val="24"/>
        </w:rPr>
        <w:t>, for assessment or therapy activities</w:t>
      </w:r>
      <w:r w:rsidRPr="00B701CC">
        <w:rPr>
          <w:rFonts w:ascii="Arial" w:hAnsi="Arial" w:cs="Arial"/>
          <w:sz w:val="24"/>
          <w:szCs w:val="24"/>
        </w:rPr>
        <w:t xml:space="preserve">. </w:t>
      </w:r>
    </w:p>
    <w:p w:rsidR="001D61EC" w:rsidRPr="00B701CC" w:rsidRDefault="00565EBF" w:rsidP="00A7744F">
      <w:pPr>
        <w:rPr>
          <w:rFonts w:ascii="Arial" w:hAnsi="Arial" w:cs="Arial"/>
          <w:b/>
          <w:sz w:val="24"/>
          <w:szCs w:val="24"/>
        </w:rPr>
      </w:pPr>
      <w:r w:rsidRPr="00B701CC">
        <w:rPr>
          <w:rFonts w:ascii="Arial" w:hAnsi="Arial" w:cs="Arial"/>
          <w:b/>
          <w:sz w:val="24"/>
          <w:szCs w:val="24"/>
        </w:rPr>
        <w:t xml:space="preserve">Is this </w:t>
      </w:r>
      <w:r w:rsidR="00452635" w:rsidRPr="00B701CC">
        <w:rPr>
          <w:rFonts w:ascii="Arial" w:hAnsi="Arial" w:cs="Arial"/>
          <w:b/>
          <w:sz w:val="24"/>
          <w:szCs w:val="24"/>
        </w:rPr>
        <w:t xml:space="preserve">information going to be kept </w:t>
      </w:r>
      <w:r w:rsidRPr="00B701CC">
        <w:rPr>
          <w:rFonts w:ascii="Arial" w:hAnsi="Arial" w:cs="Arial"/>
          <w:b/>
          <w:sz w:val="24"/>
          <w:szCs w:val="24"/>
        </w:rPr>
        <w:t>confidential?</w:t>
      </w:r>
    </w:p>
    <w:p w:rsidR="001D61EC" w:rsidRPr="00B701CC" w:rsidRDefault="00565EBF" w:rsidP="00A7744F">
      <w:pPr>
        <w:ind w:right="-330"/>
        <w:rPr>
          <w:rFonts w:ascii="Arial" w:hAnsi="Arial" w:cs="Arial"/>
          <w:sz w:val="24"/>
          <w:szCs w:val="24"/>
        </w:rPr>
      </w:pPr>
      <w:r w:rsidRPr="00B701CC">
        <w:rPr>
          <w:rFonts w:ascii="Arial" w:hAnsi="Arial" w:cs="Arial"/>
          <w:sz w:val="24"/>
          <w:szCs w:val="24"/>
        </w:rPr>
        <w:t>The information collected will be kept completely confidential and no identifying information will be used</w:t>
      </w:r>
      <w:r w:rsidR="008A6247" w:rsidRPr="00B701CC">
        <w:rPr>
          <w:rFonts w:ascii="Arial" w:hAnsi="Arial" w:cs="Arial"/>
          <w:sz w:val="24"/>
          <w:szCs w:val="24"/>
        </w:rPr>
        <w:t xml:space="preserve"> in their case preparation.</w:t>
      </w:r>
      <w:r w:rsidR="00452635" w:rsidRPr="00B701CC">
        <w:rPr>
          <w:rFonts w:ascii="Arial" w:hAnsi="Arial" w:cs="Arial"/>
          <w:sz w:val="24"/>
          <w:szCs w:val="24"/>
        </w:rPr>
        <w:t xml:space="preserve"> Students will record the information they </w:t>
      </w:r>
      <w:r w:rsidR="008A6247" w:rsidRPr="00B701CC">
        <w:rPr>
          <w:rFonts w:ascii="Arial" w:hAnsi="Arial" w:cs="Arial"/>
          <w:sz w:val="24"/>
          <w:szCs w:val="24"/>
        </w:rPr>
        <w:t>collect under</w:t>
      </w:r>
      <w:r w:rsidRPr="00B701CC">
        <w:rPr>
          <w:rFonts w:ascii="Arial" w:hAnsi="Arial" w:cs="Arial"/>
          <w:sz w:val="24"/>
          <w:szCs w:val="24"/>
        </w:rPr>
        <w:t xml:space="preserve"> a </w:t>
      </w:r>
      <w:r w:rsidR="00701BFC">
        <w:rPr>
          <w:rFonts w:ascii="Arial" w:hAnsi="Arial" w:cs="Arial"/>
          <w:sz w:val="24"/>
          <w:szCs w:val="24"/>
        </w:rPr>
        <w:t>‘</w:t>
      </w:r>
      <w:r w:rsidRPr="00B701CC">
        <w:rPr>
          <w:rFonts w:ascii="Arial" w:hAnsi="Arial" w:cs="Arial"/>
          <w:sz w:val="24"/>
          <w:szCs w:val="24"/>
        </w:rPr>
        <w:t>false</w:t>
      </w:r>
      <w:r w:rsidR="00701BFC">
        <w:rPr>
          <w:rFonts w:ascii="Arial" w:hAnsi="Arial" w:cs="Arial"/>
          <w:sz w:val="24"/>
          <w:szCs w:val="24"/>
        </w:rPr>
        <w:t>’</w:t>
      </w:r>
      <w:r w:rsidRPr="00B701CC">
        <w:rPr>
          <w:rFonts w:ascii="Arial" w:hAnsi="Arial" w:cs="Arial"/>
          <w:sz w:val="24"/>
          <w:szCs w:val="24"/>
        </w:rPr>
        <w:t xml:space="preserve"> name. The consent form that is signed by you is stored in a sealed envelope and is destroyed once the tutor at the university has seen the consent.  All staff involved in this process are </w:t>
      </w:r>
      <w:r w:rsidR="001D61EC" w:rsidRPr="00B701CC">
        <w:rPr>
          <w:rFonts w:ascii="Arial" w:hAnsi="Arial" w:cs="Arial"/>
          <w:sz w:val="24"/>
          <w:szCs w:val="24"/>
        </w:rPr>
        <w:t xml:space="preserve">qualified Speech and Language Therapists and are registered with the Health </w:t>
      </w:r>
      <w:r w:rsidR="00F70030" w:rsidRPr="00B701CC">
        <w:rPr>
          <w:rFonts w:ascii="Arial" w:hAnsi="Arial" w:cs="Arial"/>
          <w:sz w:val="24"/>
          <w:szCs w:val="24"/>
        </w:rPr>
        <w:t xml:space="preserve">and Care </w:t>
      </w:r>
      <w:r w:rsidR="001D61EC" w:rsidRPr="00B701CC">
        <w:rPr>
          <w:rFonts w:ascii="Arial" w:hAnsi="Arial" w:cs="Arial"/>
          <w:sz w:val="24"/>
          <w:szCs w:val="24"/>
        </w:rPr>
        <w:t>Professionals Council and abide by strict rules of confidentiality.  These r</w:t>
      </w:r>
      <w:r w:rsidR="00F70030" w:rsidRPr="00B701CC">
        <w:rPr>
          <w:rFonts w:ascii="Arial" w:hAnsi="Arial" w:cs="Arial"/>
          <w:sz w:val="24"/>
          <w:szCs w:val="24"/>
        </w:rPr>
        <w:t>ules</w:t>
      </w:r>
      <w:r w:rsidR="00EC2570" w:rsidRPr="00B701CC">
        <w:rPr>
          <w:rFonts w:ascii="Arial" w:hAnsi="Arial" w:cs="Arial"/>
          <w:sz w:val="24"/>
          <w:szCs w:val="24"/>
        </w:rPr>
        <w:t xml:space="preserve"> </w:t>
      </w:r>
      <w:r w:rsidR="00F70030" w:rsidRPr="00B701CC">
        <w:rPr>
          <w:rFonts w:ascii="Arial" w:hAnsi="Arial" w:cs="Arial"/>
          <w:sz w:val="24"/>
          <w:szCs w:val="24"/>
        </w:rPr>
        <w:t xml:space="preserve">are </w:t>
      </w:r>
      <w:r w:rsidR="00EC2570" w:rsidRPr="00B701CC">
        <w:rPr>
          <w:rFonts w:ascii="Arial" w:hAnsi="Arial" w:cs="Arial"/>
          <w:sz w:val="24"/>
          <w:szCs w:val="24"/>
        </w:rPr>
        <w:t xml:space="preserve">also </w:t>
      </w:r>
      <w:r w:rsidR="00F70030" w:rsidRPr="00B701CC">
        <w:rPr>
          <w:rFonts w:ascii="Arial" w:hAnsi="Arial" w:cs="Arial"/>
          <w:sz w:val="24"/>
          <w:szCs w:val="24"/>
        </w:rPr>
        <w:t xml:space="preserve">understood by, and </w:t>
      </w:r>
      <w:r w:rsidR="00EC2570" w:rsidRPr="00B701CC">
        <w:rPr>
          <w:rFonts w:ascii="Arial" w:hAnsi="Arial" w:cs="Arial"/>
          <w:sz w:val="24"/>
          <w:szCs w:val="24"/>
        </w:rPr>
        <w:t>apply to</w:t>
      </w:r>
      <w:r w:rsidR="001D61EC" w:rsidRPr="00B701CC">
        <w:rPr>
          <w:rFonts w:ascii="Arial" w:hAnsi="Arial" w:cs="Arial"/>
          <w:sz w:val="24"/>
          <w:szCs w:val="24"/>
        </w:rPr>
        <w:t xml:space="preserve"> student Speech and Language Therapists. </w:t>
      </w:r>
    </w:p>
    <w:p w:rsidR="001D61EC" w:rsidRPr="00B701CC" w:rsidRDefault="001D61EC" w:rsidP="00B87CA0">
      <w:pPr>
        <w:ind w:right="-330"/>
        <w:rPr>
          <w:rFonts w:ascii="Arial" w:hAnsi="Arial" w:cs="Arial"/>
          <w:sz w:val="24"/>
          <w:szCs w:val="24"/>
        </w:rPr>
      </w:pPr>
      <w:r w:rsidRPr="00B701CC">
        <w:rPr>
          <w:rFonts w:ascii="Arial" w:hAnsi="Arial" w:cs="Arial"/>
          <w:sz w:val="24"/>
          <w:szCs w:val="24"/>
        </w:rPr>
        <w:t xml:space="preserve"> </w:t>
      </w:r>
    </w:p>
    <w:p w:rsidR="001D61EC" w:rsidRPr="00B701CC" w:rsidRDefault="001D61EC" w:rsidP="00A7744F">
      <w:pPr>
        <w:rPr>
          <w:rFonts w:ascii="Arial" w:hAnsi="Arial" w:cs="Arial"/>
          <w:sz w:val="24"/>
          <w:szCs w:val="24"/>
        </w:rPr>
      </w:pPr>
      <w:r w:rsidRPr="00B701CC">
        <w:rPr>
          <w:rFonts w:ascii="Arial" w:hAnsi="Arial" w:cs="Arial"/>
          <w:sz w:val="24"/>
          <w:szCs w:val="24"/>
        </w:rPr>
        <w:t xml:space="preserve">If you need any further information please contact </w:t>
      </w:r>
    </w:p>
    <w:p w:rsidR="001D61EC" w:rsidRPr="00B701CC" w:rsidRDefault="001D61EC" w:rsidP="00A7744F">
      <w:pPr>
        <w:rPr>
          <w:rFonts w:ascii="Arial" w:hAnsi="Arial" w:cs="Arial"/>
          <w:sz w:val="24"/>
          <w:szCs w:val="24"/>
        </w:rPr>
      </w:pPr>
    </w:p>
    <w:p w:rsidR="001D61EC" w:rsidRPr="00B701CC" w:rsidRDefault="001D61EC" w:rsidP="00A7744F">
      <w:pPr>
        <w:rPr>
          <w:rFonts w:ascii="Arial" w:hAnsi="Arial" w:cs="Arial"/>
          <w:sz w:val="24"/>
          <w:szCs w:val="24"/>
        </w:rPr>
      </w:pPr>
      <w:r w:rsidRPr="00B701CC">
        <w:rPr>
          <w:rFonts w:ascii="Arial" w:hAnsi="Arial" w:cs="Arial"/>
          <w:sz w:val="24"/>
          <w:szCs w:val="24"/>
        </w:rPr>
        <w:t>Debbie Hunt</w:t>
      </w:r>
      <w:r w:rsidR="00EC2570" w:rsidRPr="00B701CC">
        <w:rPr>
          <w:rFonts w:ascii="Arial" w:hAnsi="Arial" w:cs="Arial"/>
          <w:sz w:val="24"/>
          <w:szCs w:val="24"/>
        </w:rPr>
        <w:t xml:space="preserve">, </w:t>
      </w:r>
    </w:p>
    <w:p w:rsidR="001D61EC" w:rsidRPr="00B701CC" w:rsidRDefault="001D61EC" w:rsidP="00A7744F">
      <w:pPr>
        <w:rPr>
          <w:rFonts w:ascii="Arial" w:hAnsi="Arial" w:cs="Arial"/>
          <w:sz w:val="24"/>
          <w:szCs w:val="24"/>
        </w:rPr>
      </w:pPr>
      <w:r w:rsidRPr="00B701CC">
        <w:rPr>
          <w:rFonts w:ascii="Arial" w:hAnsi="Arial" w:cs="Arial"/>
          <w:sz w:val="24"/>
          <w:szCs w:val="24"/>
        </w:rPr>
        <w:t>Speech and Language Therapist/Clinical Education Lead</w:t>
      </w:r>
    </w:p>
    <w:p w:rsidR="001D61EC" w:rsidRPr="00B701CC" w:rsidRDefault="001D61EC" w:rsidP="00A7744F">
      <w:pPr>
        <w:rPr>
          <w:rFonts w:ascii="Arial" w:hAnsi="Arial" w:cs="Arial"/>
          <w:sz w:val="24"/>
          <w:szCs w:val="24"/>
        </w:rPr>
      </w:pPr>
    </w:p>
    <w:p w:rsidR="001D61EC" w:rsidRPr="00B701CC" w:rsidRDefault="001D61EC" w:rsidP="00A7744F">
      <w:pPr>
        <w:rPr>
          <w:rFonts w:ascii="Arial" w:hAnsi="Arial" w:cs="Arial"/>
          <w:sz w:val="24"/>
          <w:szCs w:val="24"/>
        </w:rPr>
      </w:pPr>
      <w:r w:rsidRPr="00B701CC">
        <w:rPr>
          <w:rFonts w:ascii="Arial" w:hAnsi="Arial" w:cs="Arial"/>
          <w:sz w:val="24"/>
          <w:szCs w:val="24"/>
        </w:rPr>
        <w:t xml:space="preserve">Telephone: 0116 207 8752 </w:t>
      </w:r>
    </w:p>
    <w:p w:rsidR="00721563" w:rsidRDefault="001D61EC" w:rsidP="00A7744F">
      <w:pPr>
        <w:rPr>
          <w:rFonts w:ascii="Arial" w:hAnsi="Arial" w:cs="Arial"/>
          <w:sz w:val="24"/>
          <w:szCs w:val="24"/>
        </w:rPr>
      </w:pPr>
      <w:proofErr w:type="gramStart"/>
      <w:r w:rsidRPr="00B701CC">
        <w:rPr>
          <w:rFonts w:ascii="Arial" w:hAnsi="Arial" w:cs="Arial"/>
          <w:sz w:val="24"/>
          <w:szCs w:val="24"/>
        </w:rPr>
        <w:t>e-mail</w:t>
      </w:r>
      <w:proofErr w:type="gramEnd"/>
      <w:r w:rsidRPr="00B701CC">
        <w:rPr>
          <w:rFonts w:ascii="Arial" w:hAnsi="Arial" w:cs="Arial"/>
          <w:sz w:val="24"/>
          <w:szCs w:val="24"/>
        </w:rPr>
        <w:t>:</w:t>
      </w:r>
      <w:hyperlink r:id="rId49" w:history="1">
        <w:r w:rsidRPr="00B701CC">
          <w:rPr>
            <w:rStyle w:val="Hyperlink"/>
            <w:rFonts w:ascii="Arial" w:hAnsi="Arial" w:cs="Arial"/>
            <w:color w:val="auto"/>
            <w:sz w:val="24"/>
            <w:szCs w:val="24"/>
          </w:rPr>
          <w:t>dhunt@dmu.ac.uk</w:t>
        </w:r>
      </w:hyperlink>
      <w:r w:rsidRPr="00B701CC">
        <w:rPr>
          <w:rFonts w:ascii="Arial" w:hAnsi="Arial" w:cs="Arial"/>
          <w:sz w:val="24"/>
          <w:szCs w:val="24"/>
        </w:rPr>
        <w:t xml:space="preserve"> </w:t>
      </w:r>
    </w:p>
    <w:p w:rsidR="00721563" w:rsidRDefault="00721563">
      <w:pPr>
        <w:rPr>
          <w:rFonts w:ascii="Arial" w:hAnsi="Arial" w:cs="Arial"/>
          <w:sz w:val="24"/>
          <w:szCs w:val="24"/>
        </w:rPr>
      </w:pPr>
      <w:r>
        <w:rPr>
          <w:rFonts w:ascii="Arial" w:hAnsi="Arial" w:cs="Arial"/>
          <w:sz w:val="24"/>
          <w:szCs w:val="24"/>
        </w:rPr>
        <w:br w:type="page"/>
      </w:r>
    </w:p>
    <w:p w:rsidR="001D61EC" w:rsidRPr="00B701CC" w:rsidRDefault="001D61EC" w:rsidP="00A7744F">
      <w:pPr>
        <w:rPr>
          <w:rFonts w:ascii="Arial" w:hAnsi="Arial" w:cs="Arial"/>
          <w:sz w:val="24"/>
          <w:szCs w:val="24"/>
        </w:rPr>
      </w:pPr>
      <w:bookmarkStart w:id="223" w:name="_GoBack"/>
      <w:bookmarkEnd w:id="223"/>
    </w:p>
    <w:p w:rsidR="007068A6" w:rsidRPr="00B701CC" w:rsidRDefault="00D7298A" w:rsidP="007068A6">
      <w:pPr>
        <w:rPr>
          <w:rFonts w:ascii="Arial" w:hAnsi="Arial" w:cs="Arial"/>
          <w:sz w:val="24"/>
          <w:szCs w:val="24"/>
          <w:lang w:val="en-GB"/>
        </w:rPr>
      </w:pPr>
      <w:r w:rsidRPr="00B701CC">
        <w:rPr>
          <w:rFonts w:ascii="Arial" w:hAnsi="Arial" w:cs="Arial"/>
          <w:sz w:val="24"/>
          <w:szCs w:val="24"/>
        </w:rPr>
        <w:br w:type="page"/>
      </w:r>
      <w:r w:rsidR="00E60F81" w:rsidRPr="00B701CC">
        <w:rPr>
          <w:rFonts w:ascii="Arial" w:hAnsi="Arial" w:cs="Arial"/>
          <w:noProof/>
          <w:sz w:val="24"/>
          <w:szCs w:val="24"/>
          <w:lang w:val="en-GB"/>
        </w:rPr>
        <w:lastRenderedPageBreak/>
        <w:drawing>
          <wp:inline distT="0" distB="0" distL="0" distR="0" wp14:anchorId="352A75F9" wp14:editId="38FCB257">
            <wp:extent cx="1143000" cy="485775"/>
            <wp:effectExtent l="0" t="0" r="0" b="9525"/>
            <wp:docPr id="6" name="Picture 16" descr="NEW_d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dm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p>
    <w:p w:rsidR="00565EBF" w:rsidRPr="00B701CC" w:rsidRDefault="007068A6" w:rsidP="007068A6">
      <w:pPr>
        <w:rPr>
          <w:rFonts w:ascii="Arial" w:hAnsi="Arial" w:cs="Arial"/>
          <w:b/>
          <w:sz w:val="24"/>
          <w:szCs w:val="24"/>
          <w:lang w:val="en-GB"/>
        </w:rPr>
      </w:pPr>
      <w:r w:rsidRPr="00B701CC">
        <w:rPr>
          <w:rFonts w:ascii="Arial" w:hAnsi="Arial" w:cs="Arial"/>
          <w:b/>
          <w:sz w:val="24"/>
          <w:szCs w:val="24"/>
          <w:lang w:val="en-GB"/>
        </w:rPr>
        <w:t xml:space="preserve">Consent </w:t>
      </w:r>
      <w:r w:rsidR="00565EBF" w:rsidRPr="00B701CC">
        <w:rPr>
          <w:rFonts w:ascii="Arial" w:hAnsi="Arial" w:cs="Arial"/>
          <w:b/>
          <w:sz w:val="24"/>
          <w:szCs w:val="24"/>
          <w:lang w:val="en-GB"/>
        </w:rPr>
        <w:t>for Client data to be used for Speech and Language Therapy student assessment</w:t>
      </w:r>
    </w:p>
    <w:p w:rsidR="00565EBF" w:rsidRPr="00B701CC" w:rsidRDefault="00565EBF" w:rsidP="007068A6">
      <w:pPr>
        <w:rPr>
          <w:rFonts w:ascii="Arial" w:hAnsi="Arial" w:cs="Arial"/>
          <w:b/>
          <w:sz w:val="24"/>
          <w:szCs w:val="24"/>
          <w:lang w:val="en-GB"/>
        </w:rPr>
      </w:pPr>
    </w:p>
    <w:p w:rsidR="007068A6" w:rsidRPr="00B701CC" w:rsidRDefault="007068A6" w:rsidP="007068A6">
      <w:pPr>
        <w:rPr>
          <w:rFonts w:ascii="Arial" w:hAnsi="Arial" w:cs="Arial"/>
          <w:sz w:val="24"/>
          <w:szCs w:val="24"/>
          <w:lang w:val="en-GB"/>
        </w:rPr>
      </w:pPr>
      <w:r w:rsidRPr="00B701CC">
        <w:rPr>
          <w:rFonts w:ascii="Arial" w:hAnsi="Arial" w:cs="Arial"/>
          <w:b/>
          <w:sz w:val="24"/>
          <w:szCs w:val="24"/>
          <w:lang w:val="en-GB"/>
        </w:rPr>
        <w:t>For the purposes of Speech and Language Therapy student assessments only</w:t>
      </w:r>
      <w:r w:rsidRPr="00B701CC">
        <w:rPr>
          <w:rFonts w:ascii="Arial" w:hAnsi="Arial" w:cs="Arial"/>
          <w:sz w:val="24"/>
          <w:szCs w:val="24"/>
          <w:lang w:val="en-GB"/>
        </w:rPr>
        <w:t>.</w:t>
      </w:r>
    </w:p>
    <w:p w:rsidR="007068A6" w:rsidRPr="00B701CC" w:rsidRDefault="007068A6" w:rsidP="007068A6">
      <w:pPr>
        <w:rPr>
          <w:rFonts w:ascii="Arial" w:hAnsi="Arial" w:cs="Arial"/>
          <w:b/>
          <w:sz w:val="24"/>
          <w:szCs w:val="24"/>
          <w:lang w:val="en-GB"/>
        </w:rPr>
      </w:pPr>
    </w:p>
    <w:p w:rsidR="007068A6" w:rsidRPr="00B701CC" w:rsidRDefault="00565EBF" w:rsidP="007068A6">
      <w:pPr>
        <w:rPr>
          <w:rFonts w:ascii="Arial" w:hAnsi="Arial" w:cs="Arial"/>
          <w:sz w:val="24"/>
          <w:szCs w:val="24"/>
          <w:lang w:val="en-GB"/>
        </w:rPr>
      </w:pPr>
      <w:r w:rsidRPr="00B701CC">
        <w:rPr>
          <w:rFonts w:ascii="Arial" w:hAnsi="Arial" w:cs="Arial"/>
          <w:b/>
          <w:sz w:val="24"/>
          <w:szCs w:val="24"/>
          <w:lang w:val="en-GB"/>
        </w:rPr>
        <w:t>Date consent gained</w:t>
      </w:r>
      <w:r w:rsidR="007068A6" w:rsidRPr="00B701CC">
        <w:rPr>
          <w:rFonts w:ascii="Arial" w:hAnsi="Arial" w:cs="Arial"/>
          <w:sz w:val="24"/>
          <w:szCs w:val="24"/>
          <w:lang w:val="en-GB"/>
        </w:rPr>
        <w:t xml:space="preserve"> </w:t>
      </w:r>
      <w:r w:rsidR="007068A6" w:rsidRPr="00B701CC">
        <w:rPr>
          <w:rFonts w:ascii="Arial" w:hAnsi="Arial" w:cs="Arial"/>
          <w:sz w:val="24"/>
          <w:szCs w:val="24"/>
          <w:lang w:val="en-GB"/>
        </w:rPr>
        <w:tab/>
      </w:r>
    </w:p>
    <w:p w:rsidR="007068A6" w:rsidRPr="00B701CC" w:rsidRDefault="006C581F" w:rsidP="007068A6">
      <w:pPr>
        <w:rPr>
          <w:rFonts w:ascii="Arial" w:hAnsi="Arial" w:cs="Arial"/>
          <w:b/>
          <w:sz w:val="24"/>
          <w:szCs w:val="24"/>
          <w:lang w:val="en-GB"/>
        </w:rPr>
      </w:pPr>
      <w:r>
        <w:rPr>
          <w:rFonts w:ascii="Arial" w:hAnsi="Arial" w:cs="Arial"/>
          <w:b/>
          <w:noProof/>
          <w:sz w:val="24"/>
          <w:szCs w:val="24"/>
          <w:lang w:val="en-GB"/>
        </w:rPr>
        <mc:AlternateContent>
          <mc:Choice Requires="wps">
            <w:drawing>
              <wp:anchor distT="4294967292" distB="4294967292" distL="114300" distR="114300" simplePos="0" relativeHeight="251651584" behindDoc="0" locked="0" layoutInCell="1" allowOverlap="1" wp14:anchorId="45941EC5" wp14:editId="5E6D3C30">
                <wp:simplePos x="0" y="0"/>
                <wp:positionH relativeFrom="column">
                  <wp:posOffset>1714500</wp:posOffset>
                </wp:positionH>
                <wp:positionV relativeFrom="paragraph">
                  <wp:posOffset>116204</wp:posOffset>
                </wp:positionV>
                <wp:extent cx="3200400" cy="0"/>
                <wp:effectExtent l="0" t="0" r="0" b="1905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9.15pt" to="38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sVLAIAAFc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">
                <v:stroke dashstyle="1 1" endcap="round"/>
              </v:line>
            </w:pict>
          </mc:Fallback>
        </mc:AlternateContent>
      </w:r>
    </w:p>
    <w:p w:rsidR="007068A6" w:rsidRPr="00B701CC" w:rsidRDefault="007068A6" w:rsidP="007068A6">
      <w:pPr>
        <w:rPr>
          <w:rFonts w:ascii="Arial" w:hAnsi="Arial" w:cs="Arial"/>
          <w:b/>
          <w:sz w:val="24"/>
          <w:szCs w:val="24"/>
          <w:lang w:val="en-GB"/>
        </w:rPr>
      </w:pPr>
    </w:p>
    <w:p w:rsidR="007068A6" w:rsidRPr="00B701CC" w:rsidRDefault="007068A6" w:rsidP="007068A6">
      <w:pPr>
        <w:rPr>
          <w:rFonts w:ascii="Arial" w:hAnsi="Arial" w:cs="Arial"/>
          <w:b/>
          <w:sz w:val="24"/>
          <w:szCs w:val="24"/>
          <w:lang w:val="en-GB"/>
        </w:rPr>
      </w:pPr>
      <w:r w:rsidRPr="00B701CC">
        <w:rPr>
          <w:rFonts w:ascii="Arial" w:hAnsi="Arial" w:cs="Arial"/>
          <w:sz w:val="24"/>
          <w:szCs w:val="24"/>
          <w:lang w:val="en-GB"/>
        </w:rPr>
        <w:t>Student Name:</w:t>
      </w:r>
      <w:r w:rsidRPr="00B701CC">
        <w:rPr>
          <w:rFonts w:ascii="Arial" w:hAnsi="Arial" w:cs="Arial"/>
          <w:b/>
          <w:sz w:val="24"/>
          <w:szCs w:val="24"/>
          <w:lang w:val="en-GB"/>
        </w:rPr>
        <w:tab/>
      </w:r>
    </w:p>
    <w:p w:rsidR="007068A6" w:rsidRPr="00B701CC" w:rsidRDefault="006C581F" w:rsidP="007068A6">
      <w:pPr>
        <w:rPr>
          <w:rFonts w:ascii="Arial" w:hAnsi="Arial" w:cs="Arial"/>
          <w:b/>
          <w:sz w:val="24"/>
          <w:szCs w:val="24"/>
          <w:lang w:val="en-GB"/>
        </w:rPr>
      </w:pPr>
      <w:r>
        <w:rPr>
          <w:rFonts w:ascii="Arial" w:hAnsi="Arial" w:cs="Arial"/>
          <w:b/>
          <w:noProof/>
          <w:sz w:val="24"/>
          <w:szCs w:val="24"/>
          <w:lang w:val="en-GB"/>
        </w:rPr>
        <mc:AlternateContent>
          <mc:Choice Requires="wps">
            <w:drawing>
              <wp:anchor distT="4294967292" distB="4294967292" distL="114300" distR="114300" simplePos="0" relativeHeight="251652608" behindDoc="0" locked="0" layoutInCell="1" allowOverlap="1" wp14:anchorId="1FAAE85D" wp14:editId="7AA0F2FA">
                <wp:simplePos x="0" y="0"/>
                <wp:positionH relativeFrom="column">
                  <wp:posOffset>1714500</wp:posOffset>
                </wp:positionH>
                <wp:positionV relativeFrom="paragraph">
                  <wp:posOffset>47624</wp:posOffset>
                </wp:positionV>
                <wp:extent cx="3200400" cy="0"/>
                <wp:effectExtent l="0" t="0" r="0" b="1905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3.75pt" to="3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rHLAIAAFc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">
                <v:stroke dashstyle="1 1" endcap="round"/>
              </v:line>
            </w:pict>
          </mc:Fallback>
        </mc:AlternateContent>
      </w:r>
      <w:r w:rsidR="007068A6" w:rsidRPr="00B701CC">
        <w:rPr>
          <w:rFonts w:ascii="Arial" w:hAnsi="Arial" w:cs="Arial"/>
          <w:b/>
          <w:sz w:val="24"/>
          <w:szCs w:val="24"/>
          <w:lang w:val="en-GB"/>
        </w:rPr>
        <w:tab/>
      </w:r>
      <w:r w:rsidR="007068A6" w:rsidRPr="00B701CC">
        <w:rPr>
          <w:rFonts w:ascii="Arial" w:hAnsi="Arial" w:cs="Arial"/>
          <w:b/>
          <w:sz w:val="24"/>
          <w:szCs w:val="24"/>
          <w:lang w:val="en-GB"/>
        </w:rPr>
        <w:tab/>
      </w:r>
      <w:r w:rsidR="007068A6" w:rsidRPr="00B701CC">
        <w:rPr>
          <w:rFonts w:ascii="Arial" w:hAnsi="Arial" w:cs="Arial"/>
          <w:b/>
          <w:sz w:val="24"/>
          <w:szCs w:val="24"/>
          <w:lang w:val="en-GB"/>
        </w:rPr>
        <w:tab/>
      </w:r>
      <w:r w:rsidR="007068A6" w:rsidRPr="00B701CC">
        <w:rPr>
          <w:rFonts w:ascii="Arial" w:hAnsi="Arial" w:cs="Arial"/>
          <w:b/>
          <w:sz w:val="24"/>
          <w:szCs w:val="24"/>
          <w:lang w:val="en-GB"/>
        </w:rPr>
        <w:tab/>
      </w:r>
    </w:p>
    <w:p w:rsidR="007068A6" w:rsidRPr="00B701CC" w:rsidRDefault="007068A6" w:rsidP="007068A6">
      <w:pPr>
        <w:rPr>
          <w:rFonts w:ascii="Arial" w:hAnsi="Arial" w:cs="Arial"/>
          <w:sz w:val="24"/>
          <w:szCs w:val="24"/>
          <w:lang w:val="en-GB"/>
        </w:rPr>
      </w:pPr>
    </w:p>
    <w:p w:rsidR="007068A6" w:rsidRPr="00B701CC" w:rsidRDefault="007068A6" w:rsidP="007068A6">
      <w:pPr>
        <w:rPr>
          <w:rFonts w:ascii="Arial" w:hAnsi="Arial" w:cs="Arial"/>
          <w:sz w:val="24"/>
          <w:szCs w:val="24"/>
          <w:lang w:val="en-GB"/>
        </w:rPr>
      </w:pPr>
      <w:r w:rsidRPr="00B701CC">
        <w:rPr>
          <w:rFonts w:ascii="Arial" w:hAnsi="Arial" w:cs="Arial"/>
          <w:sz w:val="24"/>
          <w:szCs w:val="24"/>
          <w:lang w:val="en-GB"/>
        </w:rPr>
        <w:t>Supervising Clinician:</w:t>
      </w:r>
    </w:p>
    <w:p w:rsidR="007068A6" w:rsidRPr="00B701CC" w:rsidRDefault="006C581F" w:rsidP="007068A6">
      <w:pPr>
        <w:rPr>
          <w:rFonts w:ascii="Arial" w:hAnsi="Arial" w:cs="Arial"/>
          <w:b/>
          <w:sz w:val="24"/>
          <w:szCs w:val="24"/>
          <w:lang w:val="en-GB"/>
        </w:rPr>
      </w:pPr>
      <w:r>
        <w:rPr>
          <w:rFonts w:ascii="Arial" w:hAnsi="Arial" w:cs="Arial"/>
          <w:b/>
          <w:noProof/>
          <w:sz w:val="24"/>
          <w:szCs w:val="24"/>
          <w:lang w:val="en-GB"/>
        </w:rPr>
        <mc:AlternateContent>
          <mc:Choice Requires="wps">
            <w:drawing>
              <wp:anchor distT="4294967292" distB="4294967292" distL="114300" distR="114300" simplePos="0" relativeHeight="251653632" behindDoc="0" locked="0" layoutInCell="1" allowOverlap="1" wp14:anchorId="0B964DB2" wp14:editId="202F564B">
                <wp:simplePos x="0" y="0"/>
                <wp:positionH relativeFrom="column">
                  <wp:posOffset>1714500</wp:posOffset>
                </wp:positionH>
                <wp:positionV relativeFrom="paragraph">
                  <wp:posOffset>-1906</wp:posOffset>
                </wp:positionV>
                <wp:extent cx="3200400" cy="0"/>
                <wp:effectExtent l="0" t="0" r="0" b="190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15pt" to="3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3ILQIAAFc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">
                <v:stroke dashstyle="1 1" endcap="round"/>
              </v:line>
            </w:pict>
          </mc:Fallback>
        </mc:AlternateContent>
      </w:r>
    </w:p>
    <w:p w:rsidR="007068A6" w:rsidRPr="00B701CC" w:rsidRDefault="007068A6" w:rsidP="007068A6">
      <w:pPr>
        <w:rPr>
          <w:rFonts w:ascii="Arial" w:hAnsi="Arial" w:cs="Arial"/>
          <w:b/>
          <w:sz w:val="24"/>
          <w:szCs w:val="24"/>
          <w:lang w:val="en-GB"/>
        </w:rPr>
      </w:pPr>
    </w:p>
    <w:p w:rsidR="007068A6" w:rsidRPr="00B701CC" w:rsidRDefault="006C581F" w:rsidP="007068A6">
      <w:pPr>
        <w:rPr>
          <w:rFonts w:ascii="Arial" w:hAnsi="Arial" w:cs="Arial"/>
          <w:sz w:val="24"/>
          <w:szCs w:val="24"/>
          <w:lang w:val="en-GB"/>
        </w:rPr>
      </w:pPr>
      <w:r>
        <w:rPr>
          <w:rFonts w:ascii="Arial" w:hAnsi="Arial" w:cs="Arial"/>
          <w:noProof/>
          <w:sz w:val="24"/>
          <w:szCs w:val="24"/>
          <w:lang w:val="en-GB"/>
        </w:rPr>
        <mc:AlternateContent>
          <mc:Choice Requires="wps">
            <w:drawing>
              <wp:anchor distT="4294967292" distB="4294967292" distL="114300" distR="114300" simplePos="0" relativeHeight="251654656" behindDoc="0" locked="0" layoutInCell="1" allowOverlap="1" wp14:anchorId="530E50AA" wp14:editId="6739664B">
                <wp:simplePos x="0" y="0"/>
                <wp:positionH relativeFrom="column">
                  <wp:posOffset>1714500</wp:posOffset>
                </wp:positionH>
                <wp:positionV relativeFrom="paragraph">
                  <wp:posOffset>142874</wp:posOffset>
                </wp:positionV>
                <wp:extent cx="3200400" cy="0"/>
                <wp:effectExtent l="0" t="0" r="0" b="1905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11.25pt" to="38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yjLAIAAFc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">
                <v:stroke dashstyle="1 1" endcap="round"/>
              </v:line>
            </w:pict>
          </mc:Fallback>
        </mc:AlternateContent>
      </w:r>
      <w:r w:rsidR="007068A6" w:rsidRPr="00B701CC">
        <w:rPr>
          <w:rFonts w:ascii="Arial" w:hAnsi="Arial" w:cs="Arial"/>
          <w:sz w:val="24"/>
          <w:szCs w:val="24"/>
          <w:lang w:val="en-GB"/>
        </w:rPr>
        <w:t>Client Name:</w:t>
      </w:r>
    </w:p>
    <w:p w:rsidR="007068A6" w:rsidRPr="00B701CC" w:rsidRDefault="007068A6" w:rsidP="007068A6">
      <w:pPr>
        <w:rPr>
          <w:rFonts w:ascii="Arial" w:hAnsi="Arial" w:cs="Arial"/>
          <w:b/>
          <w:sz w:val="24"/>
          <w:szCs w:val="24"/>
          <w:lang w:val="en-GB"/>
        </w:rPr>
      </w:pPr>
    </w:p>
    <w:p w:rsidR="007068A6" w:rsidRPr="00B701CC" w:rsidRDefault="007068A6" w:rsidP="007068A6">
      <w:pPr>
        <w:rPr>
          <w:rFonts w:ascii="Arial" w:hAnsi="Arial" w:cs="Arial"/>
          <w:b/>
          <w:sz w:val="24"/>
          <w:szCs w:val="24"/>
          <w:lang w:val="en-GB"/>
        </w:rPr>
      </w:pPr>
    </w:p>
    <w:p w:rsidR="007068A6" w:rsidRPr="00B701CC" w:rsidRDefault="006C581F" w:rsidP="007068A6">
      <w:pPr>
        <w:rPr>
          <w:rFonts w:ascii="Arial" w:hAnsi="Arial" w:cs="Arial"/>
          <w:sz w:val="24"/>
          <w:szCs w:val="24"/>
          <w:lang w:val="en-GB"/>
        </w:rPr>
      </w:pPr>
      <w:r>
        <w:rPr>
          <w:rFonts w:ascii="Arial" w:hAnsi="Arial" w:cs="Arial"/>
          <w:b/>
          <w:noProof/>
          <w:sz w:val="24"/>
          <w:szCs w:val="24"/>
          <w:lang w:val="en-GB"/>
        </w:rPr>
        <mc:AlternateContent>
          <mc:Choice Requires="wps">
            <w:drawing>
              <wp:anchor distT="4294967292" distB="4294967292" distL="114300" distR="114300" simplePos="0" relativeHeight="251655680" behindDoc="0" locked="0" layoutInCell="1" allowOverlap="1" wp14:anchorId="2016319A" wp14:editId="0E799912">
                <wp:simplePos x="0" y="0"/>
                <wp:positionH relativeFrom="column">
                  <wp:posOffset>1714500</wp:posOffset>
                </wp:positionH>
                <wp:positionV relativeFrom="paragraph">
                  <wp:posOffset>131444</wp:posOffset>
                </wp:positionV>
                <wp:extent cx="3200400" cy="0"/>
                <wp:effectExtent l="0" t="0" r="0" b="1905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10.35pt" to="38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FmLAIAAFc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">
                <v:stroke dashstyle="1 1" endcap="round"/>
              </v:line>
            </w:pict>
          </mc:Fallback>
        </mc:AlternateContent>
      </w:r>
      <w:r w:rsidR="007068A6" w:rsidRPr="00B701CC">
        <w:rPr>
          <w:rFonts w:ascii="Arial" w:hAnsi="Arial" w:cs="Arial"/>
          <w:sz w:val="24"/>
          <w:szCs w:val="24"/>
          <w:lang w:val="en-GB"/>
        </w:rPr>
        <w:t>Date of Birth:</w:t>
      </w:r>
    </w:p>
    <w:p w:rsidR="007068A6" w:rsidRPr="00B701CC" w:rsidRDefault="007068A6" w:rsidP="007068A6">
      <w:pPr>
        <w:rPr>
          <w:rFonts w:ascii="Arial" w:hAnsi="Arial" w:cs="Arial"/>
          <w:b/>
          <w:sz w:val="24"/>
          <w:szCs w:val="24"/>
          <w:lang w:val="en-GB"/>
        </w:rPr>
      </w:pPr>
    </w:p>
    <w:p w:rsidR="007068A6" w:rsidRPr="00B701CC" w:rsidRDefault="007068A6" w:rsidP="007068A6">
      <w:pPr>
        <w:rPr>
          <w:rFonts w:ascii="Arial" w:hAnsi="Arial" w:cs="Arial"/>
          <w:sz w:val="24"/>
          <w:szCs w:val="24"/>
          <w:lang w:val="en-GB"/>
        </w:rPr>
      </w:pPr>
      <w:r w:rsidRPr="00B701CC">
        <w:rPr>
          <w:rFonts w:ascii="Arial" w:hAnsi="Arial" w:cs="Arial"/>
          <w:sz w:val="24"/>
          <w:szCs w:val="24"/>
          <w:lang w:val="en-GB"/>
        </w:rPr>
        <w:t xml:space="preserve">The supervising Clinician has explained the purpose </w:t>
      </w:r>
      <w:r w:rsidR="00565EBF" w:rsidRPr="00B701CC">
        <w:rPr>
          <w:rFonts w:ascii="Arial" w:hAnsi="Arial" w:cs="Arial"/>
          <w:sz w:val="24"/>
          <w:szCs w:val="24"/>
          <w:lang w:val="en-GB"/>
        </w:rPr>
        <w:t>of the collection of this data</w:t>
      </w:r>
      <w:r w:rsidRPr="00B701CC">
        <w:rPr>
          <w:rFonts w:ascii="Arial" w:hAnsi="Arial" w:cs="Arial"/>
          <w:sz w:val="24"/>
          <w:szCs w:val="24"/>
          <w:lang w:val="en-GB"/>
        </w:rPr>
        <w:t xml:space="preserve"> which I understand will be used solely for the </w:t>
      </w:r>
      <w:r w:rsidR="00565EBF" w:rsidRPr="00B701CC">
        <w:rPr>
          <w:rFonts w:ascii="Arial" w:hAnsi="Arial" w:cs="Arial"/>
          <w:sz w:val="24"/>
          <w:szCs w:val="24"/>
          <w:lang w:val="en-GB"/>
        </w:rPr>
        <w:t>above named student</w:t>
      </w:r>
      <w:r w:rsidR="00452635" w:rsidRPr="00B701CC">
        <w:rPr>
          <w:rFonts w:ascii="Arial" w:hAnsi="Arial" w:cs="Arial"/>
          <w:sz w:val="24"/>
          <w:szCs w:val="24"/>
          <w:lang w:val="en-GB"/>
        </w:rPr>
        <w:t>’</w:t>
      </w:r>
      <w:r w:rsidR="00565EBF" w:rsidRPr="00B701CC">
        <w:rPr>
          <w:rFonts w:ascii="Arial" w:hAnsi="Arial" w:cs="Arial"/>
          <w:sz w:val="24"/>
          <w:szCs w:val="24"/>
          <w:lang w:val="en-GB"/>
        </w:rPr>
        <w:t xml:space="preserve">s assignment. </w:t>
      </w:r>
      <w:r w:rsidRPr="00B701CC">
        <w:rPr>
          <w:rFonts w:ascii="Arial" w:hAnsi="Arial" w:cs="Arial"/>
          <w:sz w:val="24"/>
          <w:szCs w:val="24"/>
          <w:lang w:val="en-GB"/>
        </w:rPr>
        <w:t xml:space="preserve"> </w:t>
      </w:r>
      <w:r w:rsidR="00565EBF" w:rsidRPr="00B701CC">
        <w:rPr>
          <w:rFonts w:ascii="Arial" w:hAnsi="Arial" w:cs="Arial"/>
          <w:sz w:val="24"/>
          <w:szCs w:val="24"/>
          <w:lang w:val="en-GB"/>
        </w:rPr>
        <w:t xml:space="preserve">No identifying information will be used in the assignment. The consent form </w:t>
      </w:r>
      <w:r w:rsidRPr="00B701CC">
        <w:rPr>
          <w:rFonts w:ascii="Arial" w:hAnsi="Arial" w:cs="Arial"/>
          <w:sz w:val="24"/>
          <w:szCs w:val="24"/>
          <w:lang w:val="en-GB"/>
        </w:rPr>
        <w:t xml:space="preserve">will be destroyed </w:t>
      </w:r>
      <w:r w:rsidR="00565EBF" w:rsidRPr="00B701CC">
        <w:rPr>
          <w:rFonts w:ascii="Arial" w:hAnsi="Arial" w:cs="Arial"/>
          <w:sz w:val="24"/>
          <w:szCs w:val="24"/>
          <w:lang w:val="en-GB"/>
        </w:rPr>
        <w:t>once it has been seen by the university tutor.</w:t>
      </w:r>
    </w:p>
    <w:p w:rsidR="007068A6" w:rsidRPr="00B701CC" w:rsidRDefault="007068A6" w:rsidP="007068A6">
      <w:pPr>
        <w:rPr>
          <w:rFonts w:ascii="Arial" w:hAnsi="Arial" w:cs="Arial"/>
          <w:sz w:val="24"/>
          <w:szCs w:val="24"/>
          <w:lang w:val="en-GB"/>
        </w:rPr>
      </w:pPr>
    </w:p>
    <w:p w:rsidR="007068A6" w:rsidRPr="00B701CC" w:rsidRDefault="007068A6" w:rsidP="007068A6">
      <w:pPr>
        <w:rPr>
          <w:rFonts w:ascii="Arial" w:hAnsi="Arial" w:cs="Arial"/>
          <w:sz w:val="24"/>
          <w:szCs w:val="24"/>
          <w:lang w:val="en-GB"/>
        </w:rPr>
      </w:pPr>
    </w:p>
    <w:p w:rsidR="007068A6" w:rsidRPr="00B701CC" w:rsidRDefault="006C581F" w:rsidP="007068A6">
      <w:pPr>
        <w:rPr>
          <w:rFonts w:ascii="Arial" w:hAnsi="Arial" w:cs="Arial"/>
          <w:sz w:val="24"/>
          <w:szCs w:val="24"/>
          <w:lang w:val="en-GB"/>
        </w:rPr>
      </w:pPr>
      <w:r>
        <w:rPr>
          <w:rFonts w:ascii="Arial" w:hAnsi="Arial" w:cs="Arial"/>
          <w:noProof/>
          <w:sz w:val="24"/>
          <w:szCs w:val="24"/>
          <w:lang w:val="en-GB"/>
        </w:rPr>
        <mc:AlternateContent>
          <mc:Choice Requires="wps">
            <w:drawing>
              <wp:anchor distT="4294967292" distB="4294967292" distL="114300" distR="114300" simplePos="0" relativeHeight="251659776" behindDoc="0" locked="0" layoutInCell="1" allowOverlap="1" wp14:anchorId="69F1FCE3" wp14:editId="037F76E5">
                <wp:simplePos x="0" y="0"/>
                <wp:positionH relativeFrom="column">
                  <wp:posOffset>1266825</wp:posOffset>
                </wp:positionH>
                <wp:positionV relativeFrom="paragraph">
                  <wp:posOffset>148589</wp:posOffset>
                </wp:positionV>
                <wp:extent cx="2628900" cy="0"/>
                <wp:effectExtent l="0" t="0" r="0" b="1905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9.75pt,11.7pt" to="30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">
                <v:stroke dashstyle="1 1" endcap="round"/>
              </v:line>
            </w:pict>
          </mc:Fallback>
        </mc:AlternateContent>
      </w:r>
      <w:r w:rsidR="007068A6" w:rsidRPr="00B701CC">
        <w:rPr>
          <w:rFonts w:ascii="Arial" w:hAnsi="Arial" w:cs="Arial"/>
          <w:sz w:val="24"/>
          <w:szCs w:val="24"/>
          <w:lang w:val="en-GB"/>
        </w:rPr>
        <w:t>Carers Signature:</w:t>
      </w:r>
      <w:r w:rsidR="007068A6" w:rsidRPr="00B701CC">
        <w:rPr>
          <w:rFonts w:ascii="Arial" w:hAnsi="Arial" w:cs="Arial"/>
          <w:sz w:val="24"/>
          <w:szCs w:val="24"/>
          <w:lang w:val="en-GB"/>
        </w:rPr>
        <w:tab/>
      </w:r>
      <w:r w:rsidR="007068A6" w:rsidRPr="00B701CC">
        <w:rPr>
          <w:rFonts w:ascii="Arial" w:hAnsi="Arial" w:cs="Arial"/>
          <w:sz w:val="24"/>
          <w:szCs w:val="24"/>
          <w:lang w:val="en-GB"/>
        </w:rPr>
        <w:tab/>
      </w:r>
      <w:r w:rsidR="007068A6" w:rsidRPr="00B701CC">
        <w:rPr>
          <w:rFonts w:ascii="Arial" w:hAnsi="Arial" w:cs="Arial"/>
          <w:sz w:val="24"/>
          <w:szCs w:val="24"/>
          <w:lang w:val="en-GB"/>
        </w:rPr>
        <w:tab/>
      </w:r>
      <w:r w:rsidR="007068A6" w:rsidRPr="00B701CC">
        <w:rPr>
          <w:rFonts w:ascii="Arial" w:hAnsi="Arial" w:cs="Arial"/>
          <w:sz w:val="24"/>
          <w:szCs w:val="24"/>
          <w:lang w:val="en-GB"/>
        </w:rPr>
        <w:tab/>
      </w:r>
      <w:r w:rsidR="007068A6" w:rsidRPr="00B701CC">
        <w:rPr>
          <w:rFonts w:ascii="Arial" w:hAnsi="Arial" w:cs="Arial"/>
          <w:sz w:val="24"/>
          <w:szCs w:val="24"/>
          <w:lang w:val="en-GB"/>
        </w:rPr>
        <w:tab/>
      </w:r>
      <w:r w:rsidR="007068A6" w:rsidRPr="00B701CC">
        <w:rPr>
          <w:rFonts w:ascii="Arial" w:hAnsi="Arial" w:cs="Arial"/>
          <w:sz w:val="24"/>
          <w:szCs w:val="24"/>
          <w:lang w:val="en-GB"/>
        </w:rPr>
        <w:tab/>
      </w:r>
      <w:r w:rsidR="007068A6" w:rsidRPr="00B701CC">
        <w:rPr>
          <w:rFonts w:ascii="Arial" w:hAnsi="Arial" w:cs="Arial"/>
          <w:sz w:val="24"/>
          <w:szCs w:val="24"/>
          <w:lang w:val="en-GB"/>
        </w:rPr>
        <w:tab/>
        <w:t>Date:</w:t>
      </w:r>
    </w:p>
    <w:p w:rsidR="007068A6" w:rsidRPr="00B701CC" w:rsidRDefault="007068A6" w:rsidP="007068A6">
      <w:pPr>
        <w:rPr>
          <w:rFonts w:ascii="Arial" w:hAnsi="Arial" w:cs="Arial"/>
          <w:b/>
          <w:sz w:val="24"/>
          <w:szCs w:val="24"/>
          <w:lang w:val="en-GB"/>
        </w:rPr>
      </w:pPr>
    </w:p>
    <w:p w:rsidR="007068A6" w:rsidRPr="00B701CC" w:rsidRDefault="006C581F" w:rsidP="00701BFC">
      <w:pPr>
        <w:rPr>
          <w:rFonts w:ascii="Arial" w:hAnsi="Arial" w:cs="Arial"/>
          <w:sz w:val="24"/>
          <w:szCs w:val="24"/>
          <w:lang w:val="en-GB"/>
        </w:rPr>
      </w:pPr>
      <w:r>
        <w:rPr>
          <w:rFonts w:ascii="Arial" w:hAnsi="Arial" w:cs="Arial"/>
          <w:b/>
          <w:noProof/>
          <w:sz w:val="24"/>
          <w:szCs w:val="24"/>
          <w:lang w:val="en-GB"/>
        </w:rPr>
        <mc:AlternateContent>
          <mc:Choice Requires="wps">
            <w:drawing>
              <wp:anchor distT="4294967292" distB="4294967292" distL="114300" distR="114300" simplePos="0" relativeHeight="251660800" behindDoc="0" locked="0" layoutInCell="1" allowOverlap="1" wp14:anchorId="4C00EE48" wp14:editId="5AC217BF">
                <wp:simplePos x="0" y="0"/>
                <wp:positionH relativeFrom="column">
                  <wp:posOffset>4572000</wp:posOffset>
                </wp:positionH>
                <wp:positionV relativeFrom="paragraph">
                  <wp:posOffset>16509</wp:posOffset>
                </wp:positionV>
                <wp:extent cx="1485900" cy="0"/>
                <wp:effectExtent l="0" t="0" r="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in,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LnLgIAAFg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">
                <v:stroke dashstyle="1 1" endcap="round"/>
              </v:line>
            </w:pict>
          </mc:Fallback>
        </mc:AlternateContent>
      </w:r>
    </w:p>
    <w:p w:rsidR="007068A6" w:rsidRPr="00B701CC" w:rsidRDefault="007068A6" w:rsidP="007068A6">
      <w:pPr>
        <w:rPr>
          <w:rFonts w:ascii="Arial" w:hAnsi="Arial" w:cs="Arial"/>
          <w:sz w:val="24"/>
          <w:szCs w:val="24"/>
          <w:lang w:val="en-GB"/>
        </w:rPr>
      </w:pPr>
    </w:p>
    <w:p w:rsidR="007068A6" w:rsidRPr="00B701CC" w:rsidRDefault="006C581F" w:rsidP="007068A6">
      <w:pPr>
        <w:rPr>
          <w:rFonts w:ascii="Arial" w:hAnsi="Arial" w:cs="Arial"/>
          <w:sz w:val="24"/>
          <w:szCs w:val="24"/>
          <w:lang w:val="en-GB"/>
        </w:rPr>
      </w:pPr>
      <w:r>
        <w:rPr>
          <w:rFonts w:ascii="Arial" w:hAnsi="Arial" w:cs="Arial"/>
          <w:noProof/>
          <w:sz w:val="24"/>
          <w:szCs w:val="24"/>
          <w:lang w:val="en-GB"/>
        </w:rPr>
        <mc:AlternateContent>
          <mc:Choice Requires="wps">
            <w:drawing>
              <wp:anchor distT="4294967292" distB="4294967292" distL="114300" distR="114300" simplePos="0" relativeHeight="251661824" behindDoc="0" locked="0" layoutInCell="1" allowOverlap="1" wp14:anchorId="6315E130" wp14:editId="596CD05E">
                <wp:simplePos x="0" y="0"/>
                <wp:positionH relativeFrom="column">
                  <wp:posOffset>1457325</wp:posOffset>
                </wp:positionH>
                <wp:positionV relativeFrom="paragraph">
                  <wp:posOffset>170179</wp:posOffset>
                </wp:positionV>
                <wp:extent cx="2400300" cy="0"/>
                <wp:effectExtent l="0" t="0" r="0" b="190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75pt,13.4pt" to="303.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">
                <v:stroke dashstyle="1 1" endcap="round"/>
              </v:line>
            </w:pict>
          </mc:Fallback>
        </mc:AlternateContent>
      </w:r>
      <w:r>
        <w:rPr>
          <w:rFonts w:ascii="Arial" w:hAnsi="Arial" w:cs="Arial"/>
          <w:noProof/>
          <w:sz w:val="24"/>
          <w:szCs w:val="24"/>
          <w:lang w:val="en-GB"/>
        </w:rPr>
        <mc:AlternateContent>
          <mc:Choice Requires="wps">
            <w:drawing>
              <wp:anchor distT="4294967292" distB="4294967292" distL="114300" distR="114300" simplePos="0" relativeHeight="251662848" behindDoc="0" locked="0" layoutInCell="1" allowOverlap="1" wp14:anchorId="3E828F7F" wp14:editId="31C7E3D0">
                <wp:simplePos x="0" y="0"/>
                <wp:positionH relativeFrom="column">
                  <wp:posOffset>4591050</wp:posOffset>
                </wp:positionH>
                <wp:positionV relativeFrom="paragraph">
                  <wp:posOffset>170179</wp:posOffset>
                </wp:positionV>
                <wp:extent cx="1485900" cy="0"/>
                <wp:effectExtent l="0" t="0" r="0" b="1905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5pt,13.4pt" to="4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">
                <v:stroke dashstyle="1 1" endcap="round"/>
              </v:line>
            </w:pict>
          </mc:Fallback>
        </mc:AlternateContent>
      </w:r>
      <w:r w:rsidR="007068A6" w:rsidRPr="00B701CC">
        <w:rPr>
          <w:rFonts w:ascii="Arial" w:hAnsi="Arial" w:cs="Arial"/>
          <w:sz w:val="24"/>
          <w:szCs w:val="24"/>
          <w:lang w:val="en-GB"/>
        </w:rPr>
        <w:t>Students Signature:</w:t>
      </w:r>
      <w:r w:rsidR="007068A6" w:rsidRPr="00B701CC">
        <w:rPr>
          <w:rFonts w:ascii="Arial" w:hAnsi="Arial" w:cs="Arial"/>
          <w:sz w:val="24"/>
          <w:szCs w:val="24"/>
          <w:lang w:val="en-GB"/>
        </w:rPr>
        <w:tab/>
      </w:r>
      <w:r w:rsidR="007068A6" w:rsidRPr="00B701CC">
        <w:rPr>
          <w:rFonts w:ascii="Arial" w:hAnsi="Arial" w:cs="Arial"/>
          <w:sz w:val="24"/>
          <w:szCs w:val="24"/>
          <w:lang w:val="en-GB"/>
        </w:rPr>
        <w:tab/>
      </w:r>
      <w:r w:rsidR="007068A6" w:rsidRPr="00B701CC">
        <w:rPr>
          <w:rFonts w:ascii="Arial" w:hAnsi="Arial" w:cs="Arial"/>
          <w:sz w:val="24"/>
          <w:szCs w:val="24"/>
          <w:lang w:val="en-GB"/>
        </w:rPr>
        <w:tab/>
      </w:r>
      <w:r w:rsidR="007068A6" w:rsidRPr="00B701CC">
        <w:rPr>
          <w:rFonts w:ascii="Arial" w:hAnsi="Arial" w:cs="Arial"/>
          <w:sz w:val="24"/>
          <w:szCs w:val="24"/>
          <w:lang w:val="en-GB"/>
        </w:rPr>
        <w:tab/>
      </w:r>
      <w:r w:rsidR="007068A6" w:rsidRPr="00B701CC">
        <w:rPr>
          <w:rFonts w:ascii="Arial" w:hAnsi="Arial" w:cs="Arial"/>
          <w:sz w:val="24"/>
          <w:szCs w:val="24"/>
          <w:lang w:val="en-GB"/>
        </w:rPr>
        <w:tab/>
      </w:r>
      <w:r w:rsidR="007068A6" w:rsidRPr="00B701CC">
        <w:rPr>
          <w:rFonts w:ascii="Arial" w:hAnsi="Arial" w:cs="Arial"/>
          <w:sz w:val="24"/>
          <w:szCs w:val="24"/>
          <w:lang w:val="en-GB"/>
        </w:rPr>
        <w:tab/>
      </w:r>
      <w:r w:rsidR="007068A6" w:rsidRPr="00B701CC">
        <w:rPr>
          <w:rFonts w:ascii="Arial" w:hAnsi="Arial" w:cs="Arial"/>
          <w:sz w:val="24"/>
          <w:szCs w:val="24"/>
          <w:lang w:val="en-GB"/>
        </w:rPr>
        <w:tab/>
        <w:t>Date:</w:t>
      </w:r>
    </w:p>
    <w:p w:rsidR="007068A6" w:rsidRPr="00B701CC" w:rsidRDefault="007068A6" w:rsidP="007068A6">
      <w:pPr>
        <w:rPr>
          <w:rFonts w:ascii="Arial" w:hAnsi="Arial" w:cs="Arial"/>
          <w:sz w:val="24"/>
          <w:szCs w:val="24"/>
          <w:lang w:val="en-GB"/>
        </w:rPr>
      </w:pPr>
    </w:p>
    <w:p w:rsidR="007068A6" w:rsidRPr="00B701CC" w:rsidRDefault="007068A6" w:rsidP="007068A6">
      <w:pPr>
        <w:rPr>
          <w:rFonts w:ascii="Arial" w:hAnsi="Arial" w:cs="Arial"/>
          <w:sz w:val="24"/>
          <w:szCs w:val="24"/>
          <w:lang w:val="en-GB"/>
        </w:rPr>
      </w:pPr>
    </w:p>
    <w:p w:rsidR="007068A6" w:rsidRPr="00B701CC" w:rsidRDefault="007068A6" w:rsidP="007068A6">
      <w:pPr>
        <w:rPr>
          <w:rFonts w:ascii="Arial" w:hAnsi="Arial" w:cs="Arial"/>
          <w:sz w:val="24"/>
          <w:szCs w:val="24"/>
          <w:lang w:val="en-GB"/>
        </w:rPr>
      </w:pPr>
      <w:r w:rsidRPr="00B701CC">
        <w:rPr>
          <w:rFonts w:ascii="Arial" w:hAnsi="Arial" w:cs="Arial"/>
          <w:sz w:val="24"/>
          <w:szCs w:val="24"/>
          <w:lang w:val="en-GB"/>
        </w:rPr>
        <w:t>Witnessed:</w:t>
      </w:r>
      <w:r w:rsidR="006C581F">
        <w:rPr>
          <w:rFonts w:ascii="Arial" w:hAnsi="Arial" w:cs="Arial"/>
          <w:noProof/>
          <w:sz w:val="24"/>
          <w:szCs w:val="24"/>
          <w:lang w:val="en-GB"/>
        </w:rPr>
        <mc:AlternateContent>
          <mc:Choice Requires="wps">
            <w:drawing>
              <wp:anchor distT="4294967292" distB="4294967292" distL="114300" distR="114300" simplePos="0" relativeHeight="251664896" behindDoc="0" locked="0" layoutInCell="1" allowOverlap="1" wp14:anchorId="5C7B72E2" wp14:editId="06F33D85">
                <wp:simplePos x="0" y="0"/>
                <wp:positionH relativeFrom="column">
                  <wp:posOffset>4572000</wp:posOffset>
                </wp:positionH>
                <wp:positionV relativeFrom="paragraph">
                  <wp:posOffset>170179</wp:posOffset>
                </wp:positionV>
                <wp:extent cx="1485900" cy="0"/>
                <wp:effectExtent l="0" t="0" r="0" b="1905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in,13.4pt" to="4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">
                <v:stroke dashstyle="1 1" endcap="round"/>
              </v:line>
            </w:pict>
          </mc:Fallback>
        </mc:AlternateContent>
      </w:r>
      <w:r w:rsidR="006C581F">
        <w:rPr>
          <w:rFonts w:ascii="Arial" w:hAnsi="Arial" w:cs="Arial"/>
          <w:noProof/>
          <w:sz w:val="24"/>
          <w:szCs w:val="24"/>
          <w:lang w:val="en-GB"/>
        </w:rPr>
        <mc:AlternateContent>
          <mc:Choice Requires="wps">
            <w:drawing>
              <wp:anchor distT="4294967292" distB="4294967292" distL="114300" distR="114300" simplePos="0" relativeHeight="251663872" behindDoc="0" locked="0" layoutInCell="1" allowOverlap="1" wp14:anchorId="3C8BBCA2" wp14:editId="57D057DC">
                <wp:simplePos x="0" y="0"/>
                <wp:positionH relativeFrom="column">
                  <wp:posOffset>1485900</wp:posOffset>
                </wp:positionH>
                <wp:positionV relativeFrom="paragraph">
                  <wp:posOffset>170179</wp:posOffset>
                </wp:positionV>
                <wp:extent cx="2400300" cy="0"/>
                <wp:effectExtent l="0" t="0" r="0" b="1905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7pt,13.4pt" to="30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6+LQIAAFc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">
                <v:stroke dashstyle="1 1" endcap="round"/>
              </v:line>
            </w:pict>
          </mc:Fallback>
        </mc:AlternateContent>
      </w:r>
      <w:r w:rsidRPr="00B701CC">
        <w:rPr>
          <w:rFonts w:ascii="Arial" w:hAnsi="Arial" w:cs="Arial"/>
          <w:sz w:val="24"/>
          <w:szCs w:val="24"/>
          <w:lang w:val="en-GB"/>
        </w:rPr>
        <w:t xml:space="preserve"> Clinicians Signature:</w:t>
      </w:r>
      <w:r w:rsidRPr="00B701CC">
        <w:rPr>
          <w:rFonts w:ascii="Arial" w:hAnsi="Arial" w:cs="Arial"/>
          <w:sz w:val="24"/>
          <w:szCs w:val="24"/>
          <w:lang w:val="en-GB"/>
        </w:rPr>
        <w:tab/>
      </w:r>
      <w:r w:rsidRPr="00B701CC">
        <w:rPr>
          <w:rFonts w:ascii="Arial" w:hAnsi="Arial" w:cs="Arial"/>
          <w:sz w:val="24"/>
          <w:szCs w:val="24"/>
          <w:lang w:val="en-GB"/>
        </w:rPr>
        <w:tab/>
      </w:r>
      <w:r w:rsidRPr="00B701CC">
        <w:rPr>
          <w:rFonts w:ascii="Arial" w:hAnsi="Arial" w:cs="Arial"/>
          <w:sz w:val="24"/>
          <w:szCs w:val="24"/>
          <w:lang w:val="en-GB"/>
        </w:rPr>
        <w:tab/>
      </w:r>
      <w:r w:rsidRPr="00B701CC">
        <w:rPr>
          <w:rFonts w:ascii="Arial" w:hAnsi="Arial" w:cs="Arial"/>
          <w:sz w:val="24"/>
          <w:szCs w:val="24"/>
          <w:lang w:val="en-GB"/>
        </w:rPr>
        <w:tab/>
      </w:r>
      <w:r w:rsidRPr="00B701CC">
        <w:rPr>
          <w:rFonts w:ascii="Arial" w:hAnsi="Arial" w:cs="Arial"/>
          <w:sz w:val="24"/>
          <w:szCs w:val="24"/>
          <w:lang w:val="en-GB"/>
        </w:rPr>
        <w:tab/>
      </w:r>
      <w:r w:rsidRPr="00B701CC">
        <w:rPr>
          <w:rFonts w:ascii="Arial" w:hAnsi="Arial" w:cs="Arial"/>
          <w:sz w:val="24"/>
          <w:szCs w:val="24"/>
          <w:lang w:val="en-GB"/>
        </w:rPr>
        <w:tab/>
      </w:r>
      <w:r w:rsidRPr="00B701CC">
        <w:rPr>
          <w:rFonts w:ascii="Arial" w:hAnsi="Arial" w:cs="Arial"/>
          <w:sz w:val="24"/>
          <w:szCs w:val="24"/>
          <w:lang w:val="en-GB"/>
        </w:rPr>
        <w:tab/>
        <w:t>Date:</w:t>
      </w: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A302C9" w:rsidRDefault="00A302C9" w:rsidP="00A302C9">
      <w:pPr>
        <w:rPr>
          <w:rFonts w:ascii="Arial" w:hAnsi="Arial" w:cs="Arial"/>
          <w:b/>
          <w:sz w:val="24"/>
          <w:szCs w:val="24"/>
          <w:lang w:val="en-GB"/>
        </w:rPr>
      </w:pPr>
      <w:r w:rsidRPr="00B701CC">
        <w:rPr>
          <w:rFonts w:ascii="Arial" w:hAnsi="Arial" w:cs="Arial"/>
          <w:noProof/>
          <w:sz w:val="24"/>
          <w:szCs w:val="24"/>
          <w:lang w:val="en-GB"/>
        </w:rPr>
        <w:lastRenderedPageBreak/>
        <w:drawing>
          <wp:inline distT="0" distB="0" distL="0" distR="0" wp14:anchorId="6EC777EC" wp14:editId="7550933D">
            <wp:extent cx="1710047" cy="1045029"/>
            <wp:effectExtent l="0" t="0" r="5080" b="3175"/>
            <wp:docPr id="45" name="Picture 16" descr="NEW_d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dm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1" cy="1047751"/>
                    </a:xfrm>
                    <a:prstGeom prst="rect">
                      <a:avLst/>
                    </a:prstGeom>
                    <a:noFill/>
                    <a:ln>
                      <a:noFill/>
                    </a:ln>
                  </pic:spPr>
                </pic:pic>
              </a:graphicData>
            </a:graphic>
          </wp:inline>
        </w:drawing>
      </w:r>
    </w:p>
    <w:p w:rsidR="00A302C9" w:rsidRDefault="00A302C9" w:rsidP="00A302C9">
      <w:pPr>
        <w:rPr>
          <w:rFonts w:ascii="Arial" w:hAnsi="Arial" w:cs="Arial"/>
          <w:b/>
          <w:sz w:val="24"/>
          <w:szCs w:val="24"/>
          <w:lang w:val="en-GB"/>
        </w:rPr>
      </w:pPr>
    </w:p>
    <w:p w:rsidR="00A302C9" w:rsidRDefault="00A302C9" w:rsidP="00A302C9">
      <w:pPr>
        <w:rPr>
          <w:rFonts w:ascii="Arial" w:hAnsi="Arial" w:cs="Arial"/>
          <w:b/>
          <w:sz w:val="24"/>
          <w:szCs w:val="24"/>
          <w:lang w:val="en-GB"/>
        </w:rPr>
      </w:pPr>
    </w:p>
    <w:p w:rsidR="00A302C9" w:rsidRPr="00B701CC" w:rsidRDefault="00A302C9" w:rsidP="00A302C9">
      <w:pPr>
        <w:rPr>
          <w:rFonts w:ascii="Arial" w:hAnsi="Arial" w:cs="Arial"/>
          <w:sz w:val="24"/>
          <w:szCs w:val="24"/>
          <w:lang w:val="en-GB"/>
        </w:rPr>
      </w:pPr>
      <w:r>
        <w:rPr>
          <w:rFonts w:ascii="Arial" w:hAnsi="Arial" w:cs="Arial"/>
          <w:b/>
          <w:sz w:val="24"/>
          <w:szCs w:val="24"/>
          <w:lang w:val="en-GB"/>
        </w:rPr>
        <w:t xml:space="preserve">Confirmation of case to be used for </w:t>
      </w:r>
      <w:r w:rsidRPr="00B701CC">
        <w:rPr>
          <w:rFonts w:ascii="Arial" w:hAnsi="Arial" w:cs="Arial"/>
          <w:b/>
          <w:sz w:val="24"/>
          <w:szCs w:val="24"/>
          <w:lang w:val="en-GB"/>
        </w:rPr>
        <w:t xml:space="preserve">Speech and Language Therapy student assessments </w:t>
      </w:r>
    </w:p>
    <w:p w:rsidR="00A302C9" w:rsidRPr="00B701CC" w:rsidRDefault="00A302C9" w:rsidP="00A302C9">
      <w:pPr>
        <w:rPr>
          <w:rFonts w:ascii="Arial" w:hAnsi="Arial" w:cs="Arial"/>
          <w:b/>
          <w:sz w:val="24"/>
          <w:szCs w:val="24"/>
          <w:lang w:val="en-GB"/>
        </w:rPr>
      </w:pPr>
    </w:p>
    <w:p w:rsidR="00A302C9" w:rsidRPr="00B701CC" w:rsidRDefault="00A302C9" w:rsidP="00A302C9">
      <w:pPr>
        <w:rPr>
          <w:rFonts w:ascii="Arial" w:hAnsi="Arial" w:cs="Arial"/>
          <w:sz w:val="24"/>
          <w:szCs w:val="24"/>
          <w:lang w:val="en-GB"/>
        </w:rPr>
      </w:pPr>
      <w:r w:rsidRPr="00B701CC">
        <w:rPr>
          <w:rFonts w:ascii="Arial" w:hAnsi="Arial" w:cs="Arial"/>
          <w:b/>
          <w:sz w:val="24"/>
          <w:szCs w:val="24"/>
          <w:lang w:val="en-GB"/>
        </w:rPr>
        <w:t>Date</w:t>
      </w:r>
      <w:r w:rsidRPr="00B701CC">
        <w:rPr>
          <w:rFonts w:ascii="Arial" w:hAnsi="Arial" w:cs="Arial"/>
          <w:sz w:val="24"/>
          <w:szCs w:val="24"/>
          <w:lang w:val="en-GB"/>
        </w:rPr>
        <w:tab/>
      </w:r>
    </w:p>
    <w:p w:rsidR="00A302C9" w:rsidRPr="00B701CC" w:rsidRDefault="006C581F" w:rsidP="00A302C9">
      <w:pPr>
        <w:rPr>
          <w:rFonts w:ascii="Arial" w:hAnsi="Arial" w:cs="Arial"/>
          <w:b/>
          <w:sz w:val="24"/>
          <w:szCs w:val="24"/>
          <w:lang w:val="en-GB"/>
        </w:rPr>
      </w:pPr>
      <w:r>
        <w:rPr>
          <w:rFonts w:ascii="Arial" w:hAnsi="Arial" w:cs="Arial"/>
          <w:b/>
          <w:noProof/>
          <w:sz w:val="24"/>
          <w:szCs w:val="24"/>
          <w:lang w:val="en-GB"/>
        </w:rPr>
        <mc:AlternateContent>
          <mc:Choice Requires="wps">
            <w:drawing>
              <wp:anchor distT="4294967292" distB="4294967292" distL="114300" distR="114300" simplePos="0" relativeHeight="251683328" behindDoc="0" locked="0" layoutInCell="1" allowOverlap="1" wp14:anchorId="2F2D8AC4" wp14:editId="01314192">
                <wp:simplePos x="0" y="0"/>
                <wp:positionH relativeFrom="column">
                  <wp:posOffset>1714500</wp:posOffset>
                </wp:positionH>
                <wp:positionV relativeFrom="paragraph">
                  <wp:posOffset>116204</wp:posOffset>
                </wp:positionV>
                <wp:extent cx="3200400" cy="0"/>
                <wp:effectExtent l="0" t="0" r="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83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9.15pt" to="38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1waLAIAAFY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">
                <v:stroke dashstyle="1 1" endcap="round"/>
              </v:line>
            </w:pict>
          </mc:Fallback>
        </mc:AlternateContent>
      </w:r>
    </w:p>
    <w:p w:rsidR="00A302C9" w:rsidRPr="00B701CC" w:rsidRDefault="00A302C9" w:rsidP="00A302C9">
      <w:pPr>
        <w:rPr>
          <w:rFonts w:ascii="Arial" w:hAnsi="Arial" w:cs="Arial"/>
          <w:b/>
          <w:sz w:val="24"/>
          <w:szCs w:val="24"/>
          <w:lang w:val="en-GB"/>
        </w:rPr>
      </w:pPr>
    </w:p>
    <w:p w:rsidR="00A302C9" w:rsidRPr="00B701CC" w:rsidRDefault="00A302C9" w:rsidP="00A302C9">
      <w:pPr>
        <w:rPr>
          <w:rFonts w:ascii="Arial" w:hAnsi="Arial" w:cs="Arial"/>
          <w:b/>
          <w:sz w:val="24"/>
          <w:szCs w:val="24"/>
          <w:lang w:val="en-GB"/>
        </w:rPr>
      </w:pPr>
      <w:r w:rsidRPr="00B701CC">
        <w:rPr>
          <w:rFonts w:ascii="Arial" w:hAnsi="Arial" w:cs="Arial"/>
          <w:sz w:val="24"/>
          <w:szCs w:val="24"/>
          <w:lang w:val="en-GB"/>
        </w:rPr>
        <w:t>Student Name:</w:t>
      </w:r>
      <w:r w:rsidRPr="00B701CC">
        <w:rPr>
          <w:rFonts w:ascii="Arial" w:hAnsi="Arial" w:cs="Arial"/>
          <w:b/>
          <w:sz w:val="24"/>
          <w:szCs w:val="24"/>
          <w:lang w:val="en-GB"/>
        </w:rPr>
        <w:tab/>
      </w:r>
    </w:p>
    <w:p w:rsidR="00A302C9" w:rsidRPr="00B701CC" w:rsidRDefault="006C581F" w:rsidP="00A302C9">
      <w:pPr>
        <w:rPr>
          <w:rFonts w:ascii="Arial" w:hAnsi="Arial" w:cs="Arial"/>
          <w:b/>
          <w:sz w:val="24"/>
          <w:szCs w:val="24"/>
          <w:lang w:val="en-GB"/>
        </w:rPr>
      </w:pPr>
      <w:r>
        <w:rPr>
          <w:rFonts w:ascii="Arial" w:hAnsi="Arial" w:cs="Arial"/>
          <w:b/>
          <w:noProof/>
          <w:sz w:val="24"/>
          <w:szCs w:val="24"/>
          <w:lang w:val="en-GB"/>
        </w:rPr>
        <mc:AlternateContent>
          <mc:Choice Requires="wps">
            <w:drawing>
              <wp:anchor distT="4294967292" distB="4294967292" distL="114300" distR="114300" simplePos="0" relativeHeight="251684352" behindDoc="0" locked="0" layoutInCell="1" allowOverlap="1" wp14:anchorId="59AD32A3" wp14:editId="647C84AF">
                <wp:simplePos x="0" y="0"/>
                <wp:positionH relativeFrom="column">
                  <wp:posOffset>1714500</wp:posOffset>
                </wp:positionH>
                <wp:positionV relativeFrom="paragraph">
                  <wp:posOffset>47624</wp:posOffset>
                </wp:positionV>
                <wp:extent cx="3200400" cy="0"/>
                <wp:effectExtent l="0" t="0" r="0" b="1905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84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3.75pt" to="3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XRLAIAAFc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">
                <v:stroke dashstyle="1 1" endcap="round"/>
              </v:line>
            </w:pict>
          </mc:Fallback>
        </mc:AlternateContent>
      </w:r>
      <w:r w:rsidR="00A302C9" w:rsidRPr="00B701CC">
        <w:rPr>
          <w:rFonts w:ascii="Arial" w:hAnsi="Arial" w:cs="Arial"/>
          <w:b/>
          <w:sz w:val="24"/>
          <w:szCs w:val="24"/>
          <w:lang w:val="en-GB"/>
        </w:rPr>
        <w:tab/>
      </w:r>
      <w:r w:rsidR="00A302C9" w:rsidRPr="00B701CC">
        <w:rPr>
          <w:rFonts w:ascii="Arial" w:hAnsi="Arial" w:cs="Arial"/>
          <w:b/>
          <w:sz w:val="24"/>
          <w:szCs w:val="24"/>
          <w:lang w:val="en-GB"/>
        </w:rPr>
        <w:tab/>
      </w:r>
      <w:r w:rsidR="00A302C9" w:rsidRPr="00B701CC">
        <w:rPr>
          <w:rFonts w:ascii="Arial" w:hAnsi="Arial" w:cs="Arial"/>
          <w:b/>
          <w:sz w:val="24"/>
          <w:szCs w:val="24"/>
          <w:lang w:val="en-GB"/>
        </w:rPr>
        <w:tab/>
      </w:r>
      <w:r w:rsidR="00A302C9" w:rsidRPr="00B701CC">
        <w:rPr>
          <w:rFonts w:ascii="Arial" w:hAnsi="Arial" w:cs="Arial"/>
          <w:b/>
          <w:sz w:val="24"/>
          <w:szCs w:val="24"/>
          <w:lang w:val="en-GB"/>
        </w:rPr>
        <w:tab/>
      </w:r>
    </w:p>
    <w:p w:rsidR="00A302C9" w:rsidRPr="00B701CC" w:rsidRDefault="00A302C9" w:rsidP="00A302C9">
      <w:pPr>
        <w:rPr>
          <w:rFonts w:ascii="Arial" w:hAnsi="Arial" w:cs="Arial"/>
          <w:sz w:val="24"/>
          <w:szCs w:val="24"/>
          <w:lang w:val="en-GB"/>
        </w:rPr>
      </w:pPr>
    </w:p>
    <w:p w:rsidR="00A302C9" w:rsidRPr="00B701CC" w:rsidRDefault="00A302C9" w:rsidP="00A302C9">
      <w:pPr>
        <w:rPr>
          <w:rFonts w:ascii="Arial" w:hAnsi="Arial" w:cs="Arial"/>
          <w:sz w:val="24"/>
          <w:szCs w:val="24"/>
          <w:lang w:val="en-GB"/>
        </w:rPr>
      </w:pPr>
      <w:r w:rsidRPr="00B701CC">
        <w:rPr>
          <w:rFonts w:ascii="Arial" w:hAnsi="Arial" w:cs="Arial"/>
          <w:sz w:val="24"/>
          <w:szCs w:val="24"/>
          <w:lang w:val="en-GB"/>
        </w:rPr>
        <w:t>Supervising Clinician:</w:t>
      </w:r>
    </w:p>
    <w:p w:rsidR="00A302C9" w:rsidRPr="00B701CC" w:rsidRDefault="006C581F" w:rsidP="00A302C9">
      <w:pPr>
        <w:rPr>
          <w:rFonts w:ascii="Arial" w:hAnsi="Arial" w:cs="Arial"/>
          <w:b/>
          <w:sz w:val="24"/>
          <w:szCs w:val="24"/>
          <w:lang w:val="en-GB"/>
        </w:rPr>
      </w:pPr>
      <w:r>
        <w:rPr>
          <w:rFonts w:ascii="Arial" w:hAnsi="Arial" w:cs="Arial"/>
          <w:b/>
          <w:noProof/>
          <w:sz w:val="24"/>
          <w:szCs w:val="24"/>
          <w:lang w:val="en-GB"/>
        </w:rPr>
        <mc:AlternateContent>
          <mc:Choice Requires="wps">
            <w:drawing>
              <wp:anchor distT="4294967292" distB="4294967292" distL="114300" distR="114300" simplePos="0" relativeHeight="251685376" behindDoc="0" locked="0" layoutInCell="1" allowOverlap="1" wp14:anchorId="17FB2157" wp14:editId="183AD270">
                <wp:simplePos x="0" y="0"/>
                <wp:positionH relativeFrom="column">
                  <wp:posOffset>1714500</wp:posOffset>
                </wp:positionH>
                <wp:positionV relativeFrom="paragraph">
                  <wp:posOffset>-1906</wp:posOffset>
                </wp:positionV>
                <wp:extent cx="3200400" cy="0"/>
                <wp:effectExtent l="0" t="0" r="0" b="1905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85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15pt" to="3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gULQIAAFc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">
                <v:stroke dashstyle="1 1" endcap="round"/>
              </v:line>
            </w:pict>
          </mc:Fallback>
        </mc:AlternateContent>
      </w:r>
    </w:p>
    <w:p w:rsidR="00A302C9" w:rsidRPr="00B701CC" w:rsidRDefault="00A302C9" w:rsidP="00A302C9">
      <w:pPr>
        <w:rPr>
          <w:rFonts w:ascii="Arial" w:hAnsi="Arial" w:cs="Arial"/>
          <w:b/>
          <w:sz w:val="24"/>
          <w:szCs w:val="24"/>
          <w:lang w:val="en-GB"/>
        </w:rPr>
      </w:pPr>
    </w:p>
    <w:p w:rsidR="00A302C9" w:rsidRPr="00B701CC" w:rsidRDefault="006C581F" w:rsidP="00A302C9">
      <w:pPr>
        <w:rPr>
          <w:rFonts w:ascii="Arial" w:hAnsi="Arial" w:cs="Arial"/>
          <w:sz w:val="24"/>
          <w:szCs w:val="24"/>
          <w:lang w:val="en-GB"/>
        </w:rPr>
      </w:pPr>
      <w:r>
        <w:rPr>
          <w:rFonts w:ascii="Arial" w:hAnsi="Arial" w:cs="Arial"/>
          <w:noProof/>
          <w:sz w:val="24"/>
          <w:szCs w:val="24"/>
          <w:lang w:val="en-GB"/>
        </w:rPr>
        <mc:AlternateContent>
          <mc:Choice Requires="wps">
            <w:drawing>
              <wp:anchor distT="4294967292" distB="4294967292" distL="114300" distR="114300" simplePos="0" relativeHeight="251686400" behindDoc="0" locked="0" layoutInCell="1" allowOverlap="1" wp14:anchorId="23A7BF46" wp14:editId="756196D3">
                <wp:simplePos x="0" y="0"/>
                <wp:positionH relativeFrom="column">
                  <wp:posOffset>1714500</wp:posOffset>
                </wp:positionH>
                <wp:positionV relativeFrom="paragraph">
                  <wp:posOffset>142874</wp:posOffset>
                </wp:positionV>
                <wp:extent cx="3200400" cy="0"/>
                <wp:effectExtent l="0" t="0" r="0" b="19050"/>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11.25pt" to="38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l/LQIAAFc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">
                <v:stroke dashstyle="1 1" endcap="round"/>
              </v:line>
            </w:pict>
          </mc:Fallback>
        </mc:AlternateContent>
      </w:r>
      <w:r w:rsidR="00A302C9" w:rsidRPr="00B701CC">
        <w:rPr>
          <w:rFonts w:ascii="Arial" w:hAnsi="Arial" w:cs="Arial"/>
          <w:sz w:val="24"/>
          <w:szCs w:val="24"/>
          <w:lang w:val="en-GB"/>
        </w:rPr>
        <w:t xml:space="preserve">Client </w:t>
      </w:r>
      <w:r w:rsidR="00A302C9">
        <w:rPr>
          <w:rFonts w:ascii="Arial" w:hAnsi="Arial" w:cs="Arial"/>
          <w:sz w:val="24"/>
          <w:szCs w:val="24"/>
          <w:lang w:val="en-GB"/>
        </w:rPr>
        <w:t xml:space="preserve">Initials: </w:t>
      </w:r>
    </w:p>
    <w:p w:rsidR="00A302C9" w:rsidRPr="00B701CC" w:rsidRDefault="00A302C9" w:rsidP="00A302C9">
      <w:pPr>
        <w:rPr>
          <w:rFonts w:ascii="Arial" w:hAnsi="Arial" w:cs="Arial"/>
          <w:b/>
          <w:sz w:val="24"/>
          <w:szCs w:val="24"/>
          <w:lang w:val="en-GB"/>
        </w:rPr>
      </w:pPr>
    </w:p>
    <w:p w:rsidR="00A302C9" w:rsidRPr="00B701CC" w:rsidRDefault="00A302C9" w:rsidP="00A302C9">
      <w:pPr>
        <w:rPr>
          <w:rFonts w:ascii="Arial" w:hAnsi="Arial" w:cs="Arial"/>
          <w:b/>
          <w:sz w:val="24"/>
          <w:szCs w:val="24"/>
          <w:lang w:val="en-GB"/>
        </w:rPr>
      </w:pPr>
    </w:p>
    <w:p w:rsidR="00A302C9" w:rsidRPr="00B701CC" w:rsidRDefault="006C581F" w:rsidP="00A302C9">
      <w:pPr>
        <w:rPr>
          <w:rFonts w:ascii="Arial" w:hAnsi="Arial" w:cs="Arial"/>
          <w:sz w:val="24"/>
          <w:szCs w:val="24"/>
          <w:lang w:val="en-GB"/>
        </w:rPr>
      </w:pPr>
      <w:r>
        <w:rPr>
          <w:rFonts w:ascii="Arial" w:hAnsi="Arial" w:cs="Arial"/>
          <w:b/>
          <w:noProof/>
          <w:sz w:val="24"/>
          <w:szCs w:val="24"/>
          <w:lang w:val="en-GB"/>
        </w:rPr>
        <mc:AlternateContent>
          <mc:Choice Requires="wps">
            <w:drawing>
              <wp:anchor distT="4294967292" distB="4294967292" distL="114300" distR="114300" simplePos="0" relativeHeight="251687424" behindDoc="0" locked="0" layoutInCell="1" allowOverlap="1" wp14:anchorId="3BE417E9" wp14:editId="387617D7">
                <wp:simplePos x="0" y="0"/>
                <wp:positionH relativeFrom="column">
                  <wp:posOffset>1714500</wp:posOffset>
                </wp:positionH>
                <wp:positionV relativeFrom="paragraph">
                  <wp:posOffset>131444</wp:posOffset>
                </wp:positionV>
                <wp:extent cx="3200400" cy="0"/>
                <wp:effectExtent l="0" t="0" r="0" b="1905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10.35pt" to="38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5wLAIAAFc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">
                <v:stroke dashstyle="1 1" endcap="round"/>
              </v:line>
            </w:pict>
          </mc:Fallback>
        </mc:AlternateContent>
      </w:r>
      <w:r w:rsidR="00A302C9" w:rsidRPr="00B701CC">
        <w:rPr>
          <w:rFonts w:ascii="Arial" w:hAnsi="Arial" w:cs="Arial"/>
          <w:sz w:val="24"/>
          <w:szCs w:val="24"/>
          <w:lang w:val="en-GB"/>
        </w:rPr>
        <w:t>Date of Birth:</w:t>
      </w:r>
    </w:p>
    <w:p w:rsidR="00A302C9" w:rsidRPr="00B701CC" w:rsidRDefault="00A302C9" w:rsidP="00A302C9">
      <w:pPr>
        <w:rPr>
          <w:rFonts w:ascii="Arial" w:hAnsi="Arial" w:cs="Arial"/>
          <w:b/>
          <w:sz w:val="24"/>
          <w:szCs w:val="24"/>
          <w:lang w:val="en-GB"/>
        </w:rPr>
      </w:pPr>
    </w:p>
    <w:p w:rsidR="00A302C9" w:rsidRDefault="00A302C9" w:rsidP="00A302C9">
      <w:pPr>
        <w:rPr>
          <w:rFonts w:ascii="Arial" w:hAnsi="Arial" w:cs="Arial"/>
          <w:sz w:val="24"/>
          <w:szCs w:val="24"/>
          <w:lang w:val="en-GB"/>
        </w:rPr>
      </w:pPr>
    </w:p>
    <w:p w:rsidR="00A302C9" w:rsidRDefault="00A302C9" w:rsidP="00A302C9">
      <w:pPr>
        <w:rPr>
          <w:rFonts w:ascii="Arial" w:hAnsi="Arial" w:cs="Arial"/>
          <w:sz w:val="24"/>
          <w:szCs w:val="24"/>
          <w:lang w:val="en-GB"/>
        </w:rPr>
      </w:pPr>
    </w:p>
    <w:p w:rsidR="00A302C9" w:rsidRPr="00B701CC" w:rsidRDefault="00A302C9" w:rsidP="00A302C9">
      <w:pPr>
        <w:rPr>
          <w:rFonts w:ascii="Arial" w:hAnsi="Arial" w:cs="Arial"/>
          <w:sz w:val="24"/>
          <w:szCs w:val="24"/>
          <w:lang w:val="en-GB"/>
        </w:rPr>
      </w:pPr>
      <w:r>
        <w:rPr>
          <w:rFonts w:ascii="Arial" w:hAnsi="Arial" w:cs="Arial"/>
          <w:sz w:val="24"/>
          <w:szCs w:val="24"/>
          <w:lang w:val="en-GB"/>
        </w:rPr>
        <w:t xml:space="preserve">I confirm that the client data used for this case presentation is </w:t>
      </w:r>
      <w:r>
        <w:rPr>
          <w:rFonts w:ascii="Arial" w:hAnsi="Arial" w:cs="Arial"/>
          <w:sz w:val="24"/>
          <w:szCs w:val="24"/>
        </w:rPr>
        <w:t xml:space="preserve">from a </w:t>
      </w:r>
      <w:r w:rsidRPr="00C12898">
        <w:rPr>
          <w:rFonts w:ascii="Arial" w:hAnsi="Arial" w:cs="Arial"/>
          <w:sz w:val="24"/>
          <w:szCs w:val="24"/>
        </w:rPr>
        <w:t>genuine client within th</w:t>
      </w:r>
      <w:r>
        <w:rPr>
          <w:rFonts w:ascii="Arial" w:hAnsi="Arial" w:cs="Arial"/>
          <w:sz w:val="24"/>
          <w:szCs w:val="24"/>
        </w:rPr>
        <w:t>is</w:t>
      </w:r>
      <w:r w:rsidRPr="00C12898">
        <w:rPr>
          <w:rFonts w:ascii="Arial" w:hAnsi="Arial" w:cs="Arial"/>
          <w:sz w:val="24"/>
          <w:szCs w:val="24"/>
        </w:rPr>
        <w:t xml:space="preserve"> service and that the student has </w:t>
      </w:r>
      <w:r>
        <w:rPr>
          <w:rFonts w:ascii="Arial" w:hAnsi="Arial" w:cs="Arial"/>
          <w:sz w:val="24"/>
          <w:szCs w:val="24"/>
        </w:rPr>
        <w:t xml:space="preserve">service </w:t>
      </w:r>
      <w:r w:rsidRPr="00C12898">
        <w:rPr>
          <w:rFonts w:ascii="Arial" w:hAnsi="Arial" w:cs="Arial"/>
          <w:sz w:val="24"/>
          <w:szCs w:val="24"/>
        </w:rPr>
        <w:t>consent to collect this data</w:t>
      </w:r>
      <w:r>
        <w:rPr>
          <w:rFonts w:ascii="Arial" w:hAnsi="Arial" w:cs="Arial"/>
          <w:sz w:val="24"/>
          <w:szCs w:val="24"/>
        </w:rPr>
        <w:t xml:space="preserve">. I have confirmed with the student that all data must be stored confidentially and no data that could identify this patient is removed from placement.  </w:t>
      </w:r>
    </w:p>
    <w:p w:rsidR="00A302C9" w:rsidRPr="00B701CC" w:rsidRDefault="00A302C9" w:rsidP="00A302C9">
      <w:pPr>
        <w:rPr>
          <w:rFonts w:ascii="Arial" w:hAnsi="Arial" w:cs="Arial"/>
          <w:sz w:val="24"/>
          <w:szCs w:val="24"/>
          <w:lang w:val="en-GB"/>
        </w:rPr>
      </w:pPr>
    </w:p>
    <w:p w:rsidR="00A302C9" w:rsidRDefault="00A302C9" w:rsidP="00A302C9">
      <w:pPr>
        <w:rPr>
          <w:rFonts w:ascii="Arial" w:hAnsi="Arial" w:cs="Arial"/>
          <w:sz w:val="24"/>
          <w:szCs w:val="24"/>
          <w:lang w:val="en-GB"/>
        </w:rPr>
      </w:pPr>
    </w:p>
    <w:p w:rsidR="00A302C9" w:rsidRDefault="00A302C9" w:rsidP="00A302C9">
      <w:pPr>
        <w:rPr>
          <w:rFonts w:ascii="Arial" w:hAnsi="Arial" w:cs="Arial"/>
          <w:sz w:val="24"/>
          <w:szCs w:val="24"/>
          <w:lang w:val="en-GB"/>
        </w:rPr>
      </w:pPr>
    </w:p>
    <w:p w:rsidR="00A302C9" w:rsidRDefault="00A302C9" w:rsidP="00A302C9">
      <w:pPr>
        <w:rPr>
          <w:rFonts w:ascii="Arial" w:hAnsi="Arial" w:cs="Arial"/>
          <w:sz w:val="24"/>
          <w:szCs w:val="24"/>
          <w:lang w:val="en-GB"/>
        </w:rPr>
      </w:pPr>
    </w:p>
    <w:p w:rsidR="00A302C9" w:rsidRDefault="00A302C9" w:rsidP="00A302C9">
      <w:pPr>
        <w:rPr>
          <w:rFonts w:ascii="Arial" w:hAnsi="Arial" w:cs="Arial"/>
          <w:sz w:val="24"/>
          <w:szCs w:val="24"/>
          <w:lang w:val="en-GB"/>
        </w:rPr>
      </w:pPr>
    </w:p>
    <w:p w:rsidR="00A302C9" w:rsidRPr="00B701CC" w:rsidRDefault="00A302C9" w:rsidP="00A302C9">
      <w:pPr>
        <w:rPr>
          <w:rFonts w:ascii="Arial" w:hAnsi="Arial" w:cs="Arial"/>
          <w:sz w:val="24"/>
          <w:szCs w:val="24"/>
          <w:lang w:val="en-GB"/>
        </w:rPr>
      </w:pPr>
    </w:p>
    <w:p w:rsidR="00A302C9" w:rsidRPr="00B701CC" w:rsidRDefault="006C581F" w:rsidP="00A302C9">
      <w:pPr>
        <w:rPr>
          <w:rFonts w:ascii="Arial" w:hAnsi="Arial" w:cs="Arial"/>
          <w:sz w:val="24"/>
          <w:szCs w:val="24"/>
          <w:lang w:val="en-GB"/>
        </w:rPr>
      </w:pPr>
      <w:r>
        <w:rPr>
          <w:rFonts w:ascii="Arial" w:hAnsi="Arial" w:cs="Arial"/>
          <w:noProof/>
          <w:sz w:val="24"/>
          <w:szCs w:val="24"/>
          <w:lang w:val="en-GB"/>
        </w:rPr>
        <mc:AlternateContent>
          <mc:Choice Requires="wps">
            <w:drawing>
              <wp:anchor distT="4294967292" distB="4294967292" distL="114300" distR="114300" simplePos="0" relativeHeight="251688448" behindDoc="0" locked="0" layoutInCell="1" allowOverlap="1" wp14:anchorId="257D76E9" wp14:editId="5947A062">
                <wp:simplePos x="0" y="0"/>
                <wp:positionH relativeFrom="column">
                  <wp:posOffset>1266825</wp:posOffset>
                </wp:positionH>
                <wp:positionV relativeFrom="paragraph">
                  <wp:posOffset>148589</wp:posOffset>
                </wp:positionV>
                <wp:extent cx="2628900" cy="0"/>
                <wp:effectExtent l="0" t="0" r="0"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88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9.75pt,11.7pt" to="30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">
                <v:stroke dashstyle="1 1" endcap="round"/>
              </v:line>
            </w:pict>
          </mc:Fallback>
        </mc:AlternateContent>
      </w:r>
      <w:r w:rsidR="00945BB7">
        <w:rPr>
          <w:rFonts w:ascii="Arial" w:hAnsi="Arial" w:cs="Arial"/>
          <w:sz w:val="24"/>
          <w:szCs w:val="24"/>
          <w:lang w:val="en-GB"/>
        </w:rPr>
        <w:t>Practice educator</w:t>
      </w:r>
      <w:r w:rsidR="00A302C9">
        <w:rPr>
          <w:rFonts w:ascii="Arial" w:hAnsi="Arial" w:cs="Arial"/>
          <w:sz w:val="24"/>
          <w:szCs w:val="24"/>
          <w:lang w:val="en-GB"/>
        </w:rPr>
        <w:t xml:space="preserve">   Signature</w:t>
      </w:r>
      <w:r w:rsidR="00A302C9" w:rsidRPr="00B701CC">
        <w:rPr>
          <w:rFonts w:ascii="Arial" w:hAnsi="Arial" w:cs="Arial"/>
          <w:sz w:val="24"/>
          <w:szCs w:val="24"/>
          <w:lang w:val="en-GB"/>
        </w:rPr>
        <w:tab/>
      </w:r>
      <w:r w:rsidR="00A302C9" w:rsidRPr="00B701CC">
        <w:rPr>
          <w:rFonts w:ascii="Arial" w:hAnsi="Arial" w:cs="Arial"/>
          <w:sz w:val="24"/>
          <w:szCs w:val="24"/>
          <w:lang w:val="en-GB"/>
        </w:rPr>
        <w:tab/>
      </w:r>
      <w:r w:rsidR="00A302C9">
        <w:rPr>
          <w:rFonts w:ascii="Arial" w:hAnsi="Arial" w:cs="Arial"/>
          <w:sz w:val="24"/>
          <w:szCs w:val="24"/>
          <w:lang w:val="en-GB"/>
        </w:rPr>
        <w:t xml:space="preserve">                                                 </w:t>
      </w:r>
      <w:r w:rsidR="00A302C9" w:rsidRPr="00B701CC">
        <w:rPr>
          <w:rFonts w:ascii="Arial" w:hAnsi="Arial" w:cs="Arial"/>
          <w:sz w:val="24"/>
          <w:szCs w:val="24"/>
          <w:lang w:val="en-GB"/>
        </w:rPr>
        <w:t>Date:</w:t>
      </w:r>
    </w:p>
    <w:p w:rsidR="00A302C9" w:rsidRPr="00B701CC" w:rsidRDefault="00A302C9" w:rsidP="00A302C9">
      <w:pPr>
        <w:rPr>
          <w:rFonts w:ascii="Arial" w:hAnsi="Arial" w:cs="Arial"/>
          <w:b/>
          <w:sz w:val="24"/>
          <w:szCs w:val="24"/>
          <w:lang w:val="en-GB"/>
        </w:rPr>
      </w:pPr>
    </w:p>
    <w:p w:rsidR="00A302C9" w:rsidRPr="00B701CC" w:rsidRDefault="006C581F" w:rsidP="00A302C9">
      <w:pPr>
        <w:rPr>
          <w:rFonts w:ascii="Arial" w:hAnsi="Arial" w:cs="Arial"/>
          <w:b/>
          <w:bCs/>
          <w:sz w:val="24"/>
          <w:szCs w:val="24"/>
        </w:rPr>
      </w:pPr>
      <w:r>
        <w:rPr>
          <w:rFonts w:ascii="Arial" w:hAnsi="Arial" w:cs="Arial"/>
          <w:b/>
          <w:noProof/>
          <w:sz w:val="24"/>
          <w:szCs w:val="24"/>
          <w:lang w:val="en-GB"/>
        </w:rPr>
        <mc:AlternateContent>
          <mc:Choice Requires="wps">
            <w:drawing>
              <wp:anchor distT="4294967292" distB="4294967292" distL="114300" distR="114300" simplePos="0" relativeHeight="251689472" behindDoc="0" locked="0" layoutInCell="1" allowOverlap="1" wp14:anchorId="355B914D" wp14:editId="14E215AF">
                <wp:simplePos x="0" y="0"/>
                <wp:positionH relativeFrom="column">
                  <wp:posOffset>4572000</wp:posOffset>
                </wp:positionH>
                <wp:positionV relativeFrom="paragraph">
                  <wp:posOffset>16509</wp:posOffset>
                </wp:positionV>
                <wp:extent cx="1485900" cy="0"/>
                <wp:effectExtent l="0" t="0" r="0" b="19050"/>
                <wp:wrapNone/>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89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in,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">
                <v:stroke dashstyle="1 1" endcap="round"/>
              </v:line>
            </w:pict>
          </mc:Fallback>
        </mc:AlternateContent>
      </w:r>
    </w:p>
    <w:p w:rsidR="00A302C9" w:rsidRPr="00B701CC" w:rsidRDefault="00A302C9" w:rsidP="00A302C9">
      <w:pPr>
        <w:autoSpaceDE w:val="0"/>
        <w:autoSpaceDN w:val="0"/>
        <w:adjustRightInd w:val="0"/>
        <w:jc w:val="center"/>
        <w:rPr>
          <w:rFonts w:ascii="Arial" w:hAnsi="Arial" w:cs="Arial"/>
          <w:b/>
          <w:bCs/>
          <w:sz w:val="24"/>
          <w:szCs w:val="24"/>
        </w:rPr>
      </w:pPr>
    </w:p>
    <w:p w:rsidR="00A302C9" w:rsidRPr="00B701CC" w:rsidRDefault="00A302C9" w:rsidP="00A302C9">
      <w:pPr>
        <w:autoSpaceDE w:val="0"/>
        <w:autoSpaceDN w:val="0"/>
        <w:adjustRightInd w:val="0"/>
        <w:jc w:val="center"/>
        <w:rPr>
          <w:rFonts w:ascii="Arial" w:hAnsi="Arial" w:cs="Arial"/>
          <w:b/>
          <w:bCs/>
          <w:sz w:val="24"/>
          <w:szCs w:val="24"/>
        </w:rPr>
      </w:pPr>
    </w:p>
    <w:p w:rsidR="00A302C9" w:rsidRPr="00B701CC" w:rsidRDefault="00A302C9" w:rsidP="00A302C9">
      <w:pPr>
        <w:autoSpaceDE w:val="0"/>
        <w:autoSpaceDN w:val="0"/>
        <w:adjustRightInd w:val="0"/>
        <w:jc w:val="center"/>
        <w:rPr>
          <w:rFonts w:ascii="Arial" w:hAnsi="Arial" w:cs="Arial"/>
          <w:b/>
          <w:bCs/>
          <w:sz w:val="24"/>
          <w:szCs w:val="24"/>
        </w:rPr>
      </w:pPr>
    </w:p>
    <w:p w:rsidR="00E97751" w:rsidRDefault="00E97751" w:rsidP="00874DFA">
      <w:pPr>
        <w:autoSpaceDE w:val="0"/>
        <w:autoSpaceDN w:val="0"/>
        <w:adjustRightInd w:val="0"/>
        <w:jc w:val="right"/>
        <w:rPr>
          <w:rFonts w:ascii="Arial" w:hAnsi="Arial" w:cs="Arial"/>
          <w:b/>
          <w:bCs/>
          <w:sz w:val="24"/>
          <w:szCs w:val="24"/>
        </w:rPr>
      </w:pPr>
    </w:p>
    <w:p w:rsidR="00E97751" w:rsidRDefault="00E97751" w:rsidP="00874DFA">
      <w:pPr>
        <w:autoSpaceDE w:val="0"/>
        <w:autoSpaceDN w:val="0"/>
        <w:adjustRightInd w:val="0"/>
        <w:jc w:val="right"/>
        <w:rPr>
          <w:rFonts w:ascii="Arial" w:hAnsi="Arial" w:cs="Arial"/>
          <w:b/>
          <w:bCs/>
          <w:sz w:val="24"/>
          <w:szCs w:val="24"/>
        </w:rPr>
      </w:pPr>
    </w:p>
    <w:p w:rsidR="00E97751" w:rsidRDefault="00E97751" w:rsidP="00874DFA">
      <w:pPr>
        <w:autoSpaceDE w:val="0"/>
        <w:autoSpaceDN w:val="0"/>
        <w:adjustRightInd w:val="0"/>
        <w:jc w:val="right"/>
        <w:rPr>
          <w:rFonts w:ascii="Arial" w:hAnsi="Arial" w:cs="Arial"/>
          <w:b/>
          <w:bCs/>
          <w:sz w:val="24"/>
          <w:szCs w:val="24"/>
        </w:rPr>
      </w:pPr>
    </w:p>
    <w:p w:rsidR="00B87CA0" w:rsidRDefault="00B87CA0">
      <w:pPr>
        <w:rPr>
          <w:rFonts w:ascii="Arial" w:hAnsi="Arial" w:cs="Arial"/>
          <w:sz w:val="24"/>
          <w:szCs w:val="24"/>
        </w:rPr>
      </w:pPr>
    </w:p>
    <w:p w:rsidR="00E97751" w:rsidRPr="00B701CC" w:rsidRDefault="00E97751" w:rsidP="00794259">
      <w:pPr>
        <w:pStyle w:val="Heading1"/>
      </w:pPr>
      <w:bookmarkStart w:id="224" w:name="_Toc491348356"/>
      <w:r w:rsidRPr="00B701CC">
        <w:t>Appendix 7</w:t>
      </w:r>
      <w:bookmarkEnd w:id="224"/>
    </w:p>
    <w:p w:rsidR="004954D3" w:rsidRPr="00B701CC" w:rsidRDefault="004954D3" w:rsidP="00794259">
      <w:pPr>
        <w:pStyle w:val="Heading1"/>
      </w:pPr>
    </w:p>
    <w:p w:rsidR="004954D3" w:rsidRPr="00B701CC" w:rsidRDefault="00E97751" w:rsidP="00794259">
      <w:pPr>
        <w:pStyle w:val="Heading1"/>
      </w:pPr>
      <w:bookmarkStart w:id="225" w:name="_Toc491348357"/>
      <w:r w:rsidRPr="00B701CC">
        <w:t xml:space="preserve">Dear Second Year Students </w:t>
      </w:r>
      <w:r w:rsidR="0076650D">
        <w:t>2017</w:t>
      </w:r>
      <w:r w:rsidR="000050E6">
        <w:t xml:space="preserve"> to 201</w:t>
      </w:r>
      <w:r w:rsidR="00C83EED">
        <w:t>8</w:t>
      </w:r>
      <w:bookmarkEnd w:id="225"/>
    </w:p>
    <w:p w:rsidR="004954D3" w:rsidRPr="00B701CC" w:rsidRDefault="004954D3" w:rsidP="004954D3">
      <w:pPr>
        <w:rPr>
          <w:rFonts w:ascii="Arial" w:hAnsi="Arial" w:cs="Arial"/>
          <w:sz w:val="24"/>
          <w:szCs w:val="24"/>
        </w:rPr>
      </w:pPr>
      <w:r w:rsidRPr="00B701CC">
        <w:rPr>
          <w:rFonts w:ascii="Arial" w:hAnsi="Arial" w:cs="Arial"/>
          <w:sz w:val="24"/>
          <w:szCs w:val="24"/>
        </w:rPr>
        <w:t>Here is our advice from us to you. This has not been edited!</w:t>
      </w:r>
    </w:p>
    <w:p w:rsidR="004954D3" w:rsidRPr="00B701CC" w:rsidRDefault="004954D3" w:rsidP="004954D3">
      <w:pPr>
        <w:rPr>
          <w:rFonts w:ascii="Arial" w:hAnsi="Arial" w:cs="Arial"/>
          <w:sz w:val="24"/>
          <w:szCs w:val="24"/>
        </w:rPr>
      </w:pPr>
    </w:p>
    <w:p w:rsidR="004954D3" w:rsidRPr="00B701CC" w:rsidRDefault="004954D3" w:rsidP="004954D3">
      <w:pPr>
        <w:outlineLvl w:val="0"/>
        <w:rPr>
          <w:rFonts w:ascii="Arial" w:hAnsi="Arial" w:cs="Arial"/>
          <w:sz w:val="24"/>
          <w:szCs w:val="24"/>
        </w:rPr>
      </w:pPr>
      <w:bookmarkStart w:id="226" w:name="_Toc491348358"/>
      <w:r w:rsidRPr="00B701CC">
        <w:rPr>
          <w:rFonts w:ascii="Arial" w:hAnsi="Arial" w:cs="Arial"/>
          <w:sz w:val="24"/>
          <w:szCs w:val="24"/>
        </w:rPr>
        <w:t>Relax – they don’t need you to know everything</w:t>
      </w:r>
      <w:bookmarkEnd w:id="226"/>
    </w:p>
    <w:p w:rsidR="004954D3" w:rsidRPr="00B701CC" w:rsidRDefault="004954D3" w:rsidP="004954D3">
      <w:pPr>
        <w:rPr>
          <w:rFonts w:ascii="Arial" w:hAnsi="Arial" w:cs="Arial"/>
          <w:sz w:val="24"/>
          <w:szCs w:val="24"/>
        </w:rPr>
      </w:pPr>
      <w:r w:rsidRPr="00B701CC">
        <w:rPr>
          <w:rFonts w:ascii="Arial" w:hAnsi="Arial" w:cs="Arial"/>
          <w:sz w:val="24"/>
          <w:szCs w:val="24"/>
        </w:rPr>
        <w:t>Look forward to it- you will enjoy it</w:t>
      </w:r>
    </w:p>
    <w:p w:rsidR="004954D3" w:rsidRPr="00B701CC" w:rsidRDefault="00772F8E" w:rsidP="004954D3">
      <w:pPr>
        <w:rPr>
          <w:rFonts w:ascii="Arial" w:hAnsi="Arial" w:cs="Arial"/>
          <w:sz w:val="24"/>
          <w:szCs w:val="24"/>
        </w:rPr>
      </w:pPr>
      <w:r>
        <w:rPr>
          <w:rFonts w:ascii="Arial" w:hAnsi="Arial" w:cs="Arial"/>
          <w:sz w:val="24"/>
          <w:szCs w:val="24"/>
        </w:rPr>
        <w:t>Don’t be nervous –its fab</w:t>
      </w:r>
    </w:p>
    <w:p w:rsidR="004954D3" w:rsidRPr="00B701CC" w:rsidRDefault="004954D3" w:rsidP="004954D3">
      <w:pPr>
        <w:rPr>
          <w:rFonts w:ascii="Arial" w:hAnsi="Arial" w:cs="Arial"/>
          <w:sz w:val="24"/>
          <w:szCs w:val="24"/>
        </w:rPr>
      </w:pPr>
      <w:r w:rsidRPr="00B701CC">
        <w:rPr>
          <w:rFonts w:ascii="Arial" w:hAnsi="Arial" w:cs="Arial"/>
          <w:sz w:val="24"/>
          <w:szCs w:val="24"/>
        </w:rPr>
        <w:t>This is the first placement that makes you feel what you are really here for</w:t>
      </w:r>
    </w:p>
    <w:p w:rsidR="004954D3" w:rsidRPr="00B701CC" w:rsidRDefault="004954D3" w:rsidP="004954D3">
      <w:pPr>
        <w:rPr>
          <w:rFonts w:ascii="Arial" w:hAnsi="Arial" w:cs="Arial"/>
          <w:sz w:val="24"/>
          <w:szCs w:val="24"/>
        </w:rPr>
      </w:pPr>
      <w:r w:rsidRPr="00B701CC">
        <w:rPr>
          <w:rFonts w:ascii="Arial" w:hAnsi="Arial" w:cs="Arial"/>
          <w:sz w:val="24"/>
          <w:szCs w:val="24"/>
        </w:rPr>
        <w:t>Get stuck in – educators really liked that I was willing to try things</w:t>
      </w:r>
    </w:p>
    <w:p w:rsidR="004954D3" w:rsidRDefault="004954D3" w:rsidP="004954D3">
      <w:pPr>
        <w:rPr>
          <w:rFonts w:ascii="Arial" w:hAnsi="Arial" w:cs="Arial"/>
          <w:sz w:val="24"/>
          <w:szCs w:val="24"/>
        </w:rPr>
      </w:pPr>
      <w:r w:rsidRPr="00B701CC">
        <w:rPr>
          <w:rFonts w:ascii="Arial" w:hAnsi="Arial" w:cs="Arial"/>
          <w:sz w:val="24"/>
          <w:szCs w:val="24"/>
        </w:rPr>
        <w:t>When in doubt ask questions</w:t>
      </w:r>
    </w:p>
    <w:p w:rsidR="00772F8E" w:rsidRDefault="00772F8E" w:rsidP="004954D3">
      <w:pPr>
        <w:rPr>
          <w:rFonts w:ascii="Arial" w:hAnsi="Arial" w:cs="Arial"/>
          <w:sz w:val="24"/>
          <w:szCs w:val="24"/>
        </w:rPr>
      </w:pPr>
      <w:r>
        <w:rPr>
          <w:rFonts w:ascii="Arial" w:hAnsi="Arial" w:cs="Arial"/>
          <w:sz w:val="24"/>
          <w:szCs w:val="24"/>
        </w:rPr>
        <w:t>Get to know some of the main assessments and what they assess</w:t>
      </w:r>
    </w:p>
    <w:p w:rsidR="00772F8E" w:rsidRDefault="00772F8E" w:rsidP="004954D3">
      <w:pPr>
        <w:rPr>
          <w:rFonts w:ascii="Arial" w:hAnsi="Arial" w:cs="Arial"/>
          <w:sz w:val="24"/>
          <w:szCs w:val="24"/>
        </w:rPr>
      </w:pPr>
      <w:r>
        <w:rPr>
          <w:rFonts w:ascii="Arial" w:hAnsi="Arial" w:cs="Arial"/>
          <w:sz w:val="24"/>
          <w:szCs w:val="24"/>
        </w:rPr>
        <w:t>Know your IPE and get ready for transcription</w:t>
      </w:r>
    </w:p>
    <w:p w:rsidR="00772F8E" w:rsidRPr="00B701CC" w:rsidRDefault="00772F8E" w:rsidP="004954D3">
      <w:pPr>
        <w:rPr>
          <w:rFonts w:ascii="Arial" w:hAnsi="Arial" w:cs="Arial"/>
          <w:sz w:val="24"/>
          <w:szCs w:val="24"/>
        </w:rPr>
      </w:pPr>
      <w:r>
        <w:rPr>
          <w:rFonts w:ascii="Arial" w:hAnsi="Arial" w:cs="Arial"/>
          <w:sz w:val="24"/>
          <w:szCs w:val="24"/>
        </w:rPr>
        <w:t>Offer to do everyday tasks, photocopy or make the tea – it makes you part of the team</w:t>
      </w:r>
    </w:p>
    <w:p w:rsidR="004954D3" w:rsidRPr="00B701CC" w:rsidRDefault="004954D3" w:rsidP="004954D3">
      <w:pPr>
        <w:rPr>
          <w:rFonts w:ascii="Arial" w:hAnsi="Arial" w:cs="Arial"/>
          <w:sz w:val="24"/>
          <w:szCs w:val="24"/>
        </w:rPr>
      </w:pPr>
      <w:r w:rsidRPr="00B701CC">
        <w:rPr>
          <w:rFonts w:ascii="Arial" w:hAnsi="Arial" w:cs="Arial"/>
          <w:sz w:val="24"/>
          <w:szCs w:val="24"/>
        </w:rPr>
        <w:t>Have everything prepared before you go</w:t>
      </w:r>
    </w:p>
    <w:p w:rsidR="004954D3" w:rsidRPr="00B701CC" w:rsidRDefault="004954D3" w:rsidP="004954D3">
      <w:pPr>
        <w:rPr>
          <w:rFonts w:ascii="Arial" w:hAnsi="Arial" w:cs="Arial"/>
          <w:sz w:val="24"/>
          <w:szCs w:val="24"/>
        </w:rPr>
      </w:pPr>
      <w:r w:rsidRPr="00B701CC">
        <w:rPr>
          <w:rFonts w:ascii="Arial" w:hAnsi="Arial" w:cs="Arial"/>
          <w:sz w:val="24"/>
          <w:szCs w:val="24"/>
        </w:rPr>
        <w:t>If you have done some reading around topics then show this off as it shows you are making the most of the learning opportunities</w:t>
      </w:r>
    </w:p>
    <w:p w:rsidR="004954D3" w:rsidRPr="00B701CC" w:rsidRDefault="004954D3" w:rsidP="004954D3">
      <w:pPr>
        <w:rPr>
          <w:rFonts w:ascii="Arial" w:hAnsi="Arial" w:cs="Arial"/>
          <w:sz w:val="24"/>
          <w:szCs w:val="24"/>
        </w:rPr>
      </w:pPr>
      <w:r w:rsidRPr="00B701CC">
        <w:rPr>
          <w:rFonts w:ascii="Arial" w:hAnsi="Arial" w:cs="Arial"/>
          <w:sz w:val="24"/>
          <w:szCs w:val="24"/>
        </w:rPr>
        <w:t>Ask to shadow different therapists that specialise in different areas</w:t>
      </w:r>
    </w:p>
    <w:p w:rsidR="004954D3" w:rsidRPr="00B701CC" w:rsidRDefault="004954D3" w:rsidP="004954D3">
      <w:pPr>
        <w:rPr>
          <w:rFonts w:ascii="Arial" w:hAnsi="Arial" w:cs="Arial"/>
          <w:sz w:val="24"/>
          <w:szCs w:val="24"/>
        </w:rPr>
      </w:pPr>
      <w:r w:rsidRPr="00B701CC">
        <w:rPr>
          <w:rFonts w:ascii="Arial" w:hAnsi="Arial" w:cs="Arial"/>
          <w:sz w:val="24"/>
          <w:szCs w:val="24"/>
        </w:rPr>
        <w:t>Practice your assessments for your placement before you go out- know a few</w:t>
      </w:r>
    </w:p>
    <w:p w:rsidR="004954D3" w:rsidRPr="00B701CC" w:rsidRDefault="004954D3" w:rsidP="004954D3">
      <w:pPr>
        <w:rPr>
          <w:rFonts w:ascii="Arial" w:hAnsi="Arial" w:cs="Arial"/>
          <w:sz w:val="24"/>
          <w:szCs w:val="24"/>
        </w:rPr>
      </w:pPr>
      <w:r w:rsidRPr="00B701CC">
        <w:rPr>
          <w:rFonts w:ascii="Arial" w:hAnsi="Arial" w:cs="Arial"/>
          <w:sz w:val="24"/>
          <w:szCs w:val="24"/>
        </w:rPr>
        <w:t>Plan sessions thoroughly – use bright colourful resources – buy a laminator</w:t>
      </w:r>
    </w:p>
    <w:p w:rsidR="004954D3" w:rsidRPr="00B701CC" w:rsidRDefault="004954D3" w:rsidP="004954D3">
      <w:pPr>
        <w:rPr>
          <w:rFonts w:ascii="Arial" w:hAnsi="Arial" w:cs="Arial"/>
          <w:sz w:val="24"/>
          <w:szCs w:val="24"/>
        </w:rPr>
      </w:pPr>
      <w:r w:rsidRPr="00B701CC">
        <w:rPr>
          <w:rFonts w:ascii="Arial" w:hAnsi="Arial" w:cs="Arial"/>
          <w:sz w:val="24"/>
          <w:szCs w:val="24"/>
        </w:rPr>
        <w:t>Know your normal developmental milestones</w:t>
      </w:r>
    </w:p>
    <w:p w:rsidR="004954D3" w:rsidRPr="00B701CC" w:rsidRDefault="004954D3" w:rsidP="004954D3">
      <w:pPr>
        <w:rPr>
          <w:rFonts w:ascii="Arial" w:hAnsi="Arial" w:cs="Arial"/>
          <w:sz w:val="24"/>
          <w:szCs w:val="24"/>
        </w:rPr>
      </w:pPr>
      <w:r w:rsidRPr="00B701CC">
        <w:rPr>
          <w:rFonts w:ascii="Arial" w:hAnsi="Arial" w:cs="Arial"/>
          <w:sz w:val="24"/>
          <w:szCs w:val="24"/>
        </w:rPr>
        <w:t>Understand (and have readily available) a list of when speech processes are normally suppressed</w:t>
      </w:r>
    </w:p>
    <w:p w:rsidR="004954D3" w:rsidRPr="00B701CC" w:rsidRDefault="004954D3" w:rsidP="004954D3">
      <w:pPr>
        <w:rPr>
          <w:rFonts w:ascii="Arial" w:hAnsi="Arial" w:cs="Arial"/>
          <w:sz w:val="24"/>
          <w:szCs w:val="24"/>
        </w:rPr>
      </w:pPr>
      <w:r w:rsidRPr="00B701CC">
        <w:rPr>
          <w:rFonts w:ascii="Arial" w:hAnsi="Arial" w:cs="Arial"/>
          <w:sz w:val="24"/>
          <w:szCs w:val="24"/>
        </w:rPr>
        <w:t>Don’t be afraid to have a dummy run with your clinical educator before running a session</w:t>
      </w:r>
    </w:p>
    <w:p w:rsidR="004954D3" w:rsidRPr="00B701CC" w:rsidRDefault="004954D3" w:rsidP="004954D3">
      <w:pPr>
        <w:rPr>
          <w:rFonts w:ascii="Arial" w:hAnsi="Arial" w:cs="Arial"/>
          <w:sz w:val="24"/>
          <w:szCs w:val="24"/>
        </w:rPr>
      </w:pPr>
      <w:r w:rsidRPr="00B701CC">
        <w:rPr>
          <w:rFonts w:ascii="Arial" w:hAnsi="Arial" w:cs="Arial"/>
          <w:sz w:val="24"/>
          <w:szCs w:val="24"/>
        </w:rPr>
        <w:t>It’s O.K to be a student; take notes, stand back and reflect –it’s necessary</w:t>
      </w:r>
    </w:p>
    <w:p w:rsidR="004954D3" w:rsidRPr="00B701CC" w:rsidRDefault="004954D3" w:rsidP="004954D3">
      <w:pPr>
        <w:rPr>
          <w:rFonts w:ascii="Arial" w:hAnsi="Arial" w:cs="Arial"/>
          <w:sz w:val="24"/>
          <w:szCs w:val="24"/>
        </w:rPr>
      </w:pPr>
      <w:r w:rsidRPr="00B701CC">
        <w:rPr>
          <w:rFonts w:ascii="Arial" w:hAnsi="Arial" w:cs="Arial"/>
          <w:sz w:val="24"/>
          <w:szCs w:val="24"/>
        </w:rPr>
        <w:t>There will be times when your confidence dips – but keep going</w:t>
      </w:r>
    </w:p>
    <w:p w:rsidR="004954D3" w:rsidRPr="00B701CC" w:rsidRDefault="004954D3" w:rsidP="004954D3">
      <w:pPr>
        <w:rPr>
          <w:rFonts w:ascii="Arial" w:hAnsi="Arial" w:cs="Arial"/>
          <w:sz w:val="24"/>
          <w:szCs w:val="24"/>
        </w:rPr>
      </w:pPr>
      <w:r w:rsidRPr="00B701CC">
        <w:rPr>
          <w:rFonts w:ascii="Arial" w:hAnsi="Arial" w:cs="Arial"/>
          <w:sz w:val="24"/>
          <w:szCs w:val="24"/>
        </w:rPr>
        <w:t>Read up on the theory for your client group</w:t>
      </w:r>
    </w:p>
    <w:p w:rsidR="004954D3" w:rsidRPr="00B701CC" w:rsidRDefault="004954D3" w:rsidP="004954D3">
      <w:pPr>
        <w:rPr>
          <w:rFonts w:ascii="Arial" w:hAnsi="Arial" w:cs="Arial"/>
          <w:sz w:val="24"/>
          <w:szCs w:val="24"/>
        </w:rPr>
      </w:pPr>
      <w:r w:rsidRPr="00B701CC">
        <w:rPr>
          <w:rFonts w:ascii="Arial" w:hAnsi="Arial" w:cs="Arial"/>
          <w:sz w:val="24"/>
          <w:szCs w:val="24"/>
        </w:rPr>
        <w:t>Take very opportunity that is open to you, if you are just sitting in the office then grab a book</w:t>
      </w:r>
      <w:r w:rsidR="00452635" w:rsidRPr="00B701CC">
        <w:rPr>
          <w:rFonts w:ascii="Arial" w:hAnsi="Arial" w:cs="Arial"/>
          <w:sz w:val="24"/>
          <w:szCs w:val="24"/>
        </w:rPr>
        <w:t>,</w:t>
      </w:r>
      <w:r w:rsidRPr="00B701CC">
        <w:rPr>
          <w:rFonts w:ascii="Arial" w:hAnsi="Arial" w:cs="Arial"/>
          <w:sz w:val="24"/>
          <w:szCs w:val="24"/>
        </w:rPr>
        <w:t xml:space="preserve"> it makes you look keen!</w:t>
      </w:r>
    </w:p>
    <w:p w:rsidR="004954D3" w:rsidRPr="00B701CC" w:rsidRDefault="004954D3" w:rsidP="004954D3">
      <w:pPr>
        <w:rPr>
          <w:rFonts w:ascii="Arial" w:hAnsi="Arial" w:cs="Arial"/>
          <w:sz w:val="24"/>
          <w:szCs w:val="24"/>
        </w:rPr>
      </w:pPr>
      <w:r w:rsidRPr="00B701CC">
        <w:rPr>
          <w:rFonts w:ascii="Arial" w:hAnsi="Arial" w:cs="Arial"/>
          <w:sz w:val="24"/>
          <w:szCs w:val="24"/>
        </w:rPr>
        <w:t>Make sure you do your diary sheets otherwise it’s easy to forget your experiences. Do them thoroughly and don’t understate your learning. Every night is good.</w:t>
      </w:r>
    </w:p>
    <w:p w:rsidR="004954D3" w:rsidRPr="00B701CC" w:rsidRDefault="004954D3" w:rsidP="004954D3">
      <w:pPr>
        <w:rPr>
          <w:rFonts w:ascii="Arial" w:hAnsi="Arial" w:cs="Arial"/>
          <w:sz w:val="24"/>
          <w:szCs w:val="24"/>
        </w:rPr>
      </w:pPr>
      <w:r w:rsidRPr="00B701CC">
        <w:rPr>
          <w:rFonts w:ascii="Arial" w:hAnsi="Arial" w:cs="Arial"/>
          <w:sz w:val="24"/>
          <w:szCs w:val="24"/>
        </w:rPr>
        <w:t xml:space="preserve">Make sure that your </w:t>
      </w:r>
      <w:r w:rsidR="00945BB7">
        <w:rPr>
          <w:rFonts w:ascii="Arial" w:hAnsi="Arial" w:cs="Arial"/>
          <w:sz w:val="24"/>
          <w:szCs w:val="24"/>
        </w:rPr>
        <w:t>practice educator</w:t>
      </w:r>
      <w:r w:rsidRPr="00B701CC">
        <w:rPr>
          <w:rFonts w:ascii="Arial" w:hAnsi="Arial" w:cs="Arial"/>
          <w:sz w:val="24"/>
          <w:szCs w:val="24"/>
        </w:rPr>
        <w:t xml:space="preserve"> has all the forms that need filling in</w:t>
      </w:r>
    </w:p>
    <w:p w:rsidR="004954D3" w:rsidRPr="00B701CC" w:rsidRDefault="004954D3" w:rsidP="004954D3">
      <w:pPr>
        <w:rPr>
          <w:rFonts w:ascii="Arial" w:hAnsi="Arial" w:cs="Arial"/>
          <w:sz w:val="24"/>
          <w:szCs w:val="24"/>
        </w:rPr>
      </w:pPr>
      <w:r w:rsidRPr="00B701CC">
        <w:rPr>
          <w:rFonts w:ascii="Arial" w:hAnsi="Arial" w:cs="Arial"/>
          <w:sz w:val="24"/>
          <w:szCs w:val="24"/>
        </w:rPr>
        <w:t>Educators like you to ask questions</w:t>
      </w:r>
    </w:p>
    <w:p w:rsidR="004954D3" w:rsidRPr="00B701CC" w:rsidRDefault="004954D3" w:rsidP="004954D3">
      <w:pPr>
        <w:rPr>
          <w:rFonts w:ascii="Arial" w:hAnsi="Arial" w:cs="Arial"/>
          <w:sz w:val="24"/>
          <w:szCs w:val="24"/>
        </w:rPr>
      </w:pPr>
      <w:r w:rsidRPr="00B701CC">
        <w:rPr>
          <w:rFonts w:ascii="Arial" w:hAnsi="Arial" w:cs="Arial"/>
          <w:sz w:val="24"/>
          <w:szCs w:val="24"/>
        </w:rPr>
        <w:t>Constantly observe and listen to everything being said or done- even listening to their discussion over lunch breaks are a learning experience</w:t>
      </w:r>
    </w:p>
    <w:p w:rsidR="004954D3" w:rsidRPr="00B701CC" w:rsidRDefault="004954D3" w:rsidP="004954D3">
      <w:pPr>
        <w:rPr>
          <w:rFonts w:ascii="Arial" w:hAnsi="Arial" w:cs="Arial"/>
          <w:sz w:val="24"/>
          <w:szCs w:val="24"/>
        </w:rPr>
      </w:pPr>
      <w:r w:rsidRPr="00B701CC">
        <w:rPr>
          <w:rFonts w:ascii="Arial" w:hAnsi="Arial" w:cs="Arial"/>
          <w:sz w:val="24"/>
          <w:szCs w:val="24"/>
        </w:rPr>
        <w:t>Have the confidence to try – it doesn’t matter if you get things wrong. Even mistakes are learning opportunities</w:t>
      </w:r>
    </w:p>
    <w:p w:rsidR="004954D3" w:rsidRPr="00B701CC" w:rsidRDefault="004954D3" w:rsidP="004954D3">
      <w:pPr>
        <w:rPr>
          <w:rFonts w:ascii="Arial" w:hAnsi="Arial" w:cs="Arial"/>
          <w:sz w:val="24"/>
          <w:szCs w:val="24"/>
        </w:rPr>
      </w:pPr>
      <w:r w:rsidRPr="00B701CC">
        <w:rPr>
          <w:rFonts w:ascii="Arial" w:hAnsi="Arial" w:cs="Arial"/>
          <w:sz w:val="24"/>
          <w:szCs w:val="24"/>
        </w:rPr>
        <w:t>Carry a notebook at all times. Write down the things on each placement day and what the clinician has discussed with you</w:t>
      </w:r>
    </w:p>
    <w:p w:rsidR="004954D3" w:rsidRPr="00B701CC" w:rsidRDefault="004954D3" w:rsidP="004954D3">
      <w:pPr>
        <w:rPr>
          <w:rFonts w:ascii="Arial" w:hAnsi="Arial" w:cs="Arial"/>
          <w:sz w:val="24"/>
          <w:szCs w:val="24"/>
        </w:rPr>
      </w:pPr>
      <w:r w:rsidRPr="00B701CC">
        <w:rPr>
          <w:rFonts w:ascii="Arial" w:hAnsi="Arial" w:cs="Arial"/>
          <w:sz w:val="24"/>
          <w:szCs w:val="24"/>
        </w:rPr>
        <w:t>Bring lunch on the first day at least!</w:t>
      </w:r>
    </w:p>
    <w:p w:rsidR="004954D3" w:rsidRPr="00B701CC" w:rsidRDefault="004954D3" w:rsidP="004954D3">
      <w:pPr>
        <w:rPr>
          <w:rFonts w:ascii="Arial" w:hAnsi="Arial" w:cs="Arial"/>
          <w:sz w:val="24"/>
          <w:szCs w:val="24"/>
        </w:rPr>
      </w:pPr>
      <w:r w:rsidRPr="00B701CC">
        <w:rPr>
          <w:rFonts w:ascii="Arial" w:hAnsi="Arial" w:cs="Arial"/>
          <w:sz w:val="24"/>
          <w:szCs w:val="24"/>
        </w:rPr>
        <w:t>Make sure you can say at least something about your client group in case your clinician asks you</w:t>
      </w:r>
    </w:p>
    <w:p w:rsidR="004954D3" w:rsidRPr="00B701CC" w:rsidRDefault="004954D3" w:rsidP="004954D3">
      <w:pPr>
        <w:rPr>
          <w:rFonts w:ascii="Arial" w:hAnsi="Arial" w:cs="Arial"/>
          <w:sz w:val="24"/>
          <w:szCs w:val="24"/>
        </w:rPr>
      </w:pPr>
      <w:r w:rsidRPr="00B701CC">
        <w:rPr>
          <w:rFonts w:ascii="Arial" w:hAnsi="Arial" w:cs="Arial"/>
          <w:sz w:val="24"/>
          <w:szCs w:val="24"/>
        </w:rPr>
        <w:t>Smile and look enthusiastic even if you don’t feel like it</w:t>
      </w:r>
    </w:p>
    <w:p w:rsidR="004954D3" w:rsidRPr="00B701CC" w:rsidRDefault="004954D3" w:rsidP="004954D3">
      <w:pPr>
        <w:rPr>
          <w:rFonts w:ascii="Arial" w:hAnsi="Arial" w:cs="Arial"/>
          <w:sz w:val="24"/>
          <w:szCs w:val="24"/>
        </w:rPr>
      </w:pPr>
      <w:r w:rsidRPr="00B701CC">
        <w:rPr>
          <w:rFonts w:ascii="Arial" w:hAnsi="Arial" w:cs="Arial"/>
          <w:sz w:val="24"/>
          <w:szCs w:val="24"/>
        </w:rPr>
        <w:t>Prepare</w:t>
      </w:r>
      <w:r w:rsidR="00452635" w:rsidRPr="00B701CC">
        <w:rPr>
          <w:rFonts w:ascii="Arial" w:hAnsi="Arial" w:cs="Arial"/>
          <w:sz w:val="24"/>
          <w:szCs w:val="24"/>
        </w:rPr>
        <w:t>,</w:t>
      </w:r>
      <w:r w:rsidRPr="00B701CC">
        <w:rPr>
          <w:rFonts w:ascii="Arial" w:hAnsi="Arial" w:cs="Arial"/>
          <w:sz w:val="24"/>
          <w:szCs w:val="24"/>
        </w:rPr>
        <w:t xml:space="preserve"> winging it doesn’t work</w:t>
      </w:r>
    </w:p>
    <w:p w:rsidR="004954D3" w:rsidRPr="00B701CC" w:rsidRDefault="004954D3" w:rsidP="004954D3">
      <w:pPr>
        <w:rPr>
          <w:rFonts w:ascii="Arial" w:hAnsi="Arial" w:cs="Arial"/>
          <w:sz w:val="24"/>
          <w:szCs w:val="24"/>
        </w:rPr>
      </w:pPr>
      <w:r w:rsidRPr="00B701CC">
        <w:rPr>
          <w:rFonts w:ascii="Arial" w:hAnsi="Arial" w:cs="Arial"/>
          <w:sz w:val="24"/>
          <w:szCs w:val="24"/>
        </w:rPr>
        <w:lastRenderedPageBreak/>
        <w:t>Hire a car if you can afford it so that you can get to all the learning opportunities</w:t>
      </w:r>
    </w:p>
    <w:p w:rsidR="004954D3" w:rsidRPr="00B701CC" w:rsidRDefault="004954D3" w:rsidP="004954D3">
      <w:pPr>
        <w:rPr>
          <w:rFonts w:ascii="Arial" w:hAnsi="Arial" w:cs="Arial"/>
          <w:sz w:val="24"/>
          <w:szCs w:val="24"/>
        </w:rPr>
      </w:pPr>
      <w:r w:rsidRPr="00B701CC">
        <w:rPr>
          <w:rFonts w:ascii="Arial" w:hAnsi="Arial" w:cs="Arial"/>
          <w:sz w:val="24"/>
          <w:szCs w:val="24"/>
        </w:rPr>
        <w:t>Be prepared for a clinician that is very different to the lecturers you are used to but work with them and show your potential</w:t>
      </w:r>
    </w:p>
    <w:p w:rsidR="004954D3" w:rsidRPr="00B701CC" w:rsidRDefault="004954D3" w:rsidP="004954D3">
      <w:pPr>
        <w:rPr>
          <w:rFonts w:ascii="Arial" w:hAnsi="Arial" w:cs="Arial"/>
          <w:sz w:val="24"/>
          <w:szCs w:val="24"/>
        </w:rPr>
      </w:pPr>
      <w:r w:rsidRPr="00B701CC">
        <w:rPr>
          <w:rFonts w:ascii="Arial" w:hAnsi="Arial" w:cs="Arial"/>
          <w:sz w:val="24"/>
          <w:szCs w:val="24"/>
        </w:rPr>
        <w:t>Respect everyone you meet on placement</w:t>
      </w:r>
    </w:p>
    <w:p w:rsidR="004954D3" w:rsidRPr="00B701CC" w:rsidRDefault="004954D3" w:rsidP="004954D3">
      <w:pPr>
        <w:rPr>
          <w:rFonts w:ascii="Arial" w:hAnsi="Arial" w:cs="Arial"/>
          <w:sz w:val="24"/>
          <w:szCs w:val="24"/>
        </w:rPr>
      </w:pPr>
      <w:r w:rsidRPr="00B701CC">
        <w:rPr>
          <w:rFonts w:ascii="Arial" w:hAnsi="Arial" w:cs="Arial"/>
          <w:sz w:val="24"/>
          <w:szCs w:val="24"/>
        </w:rPr>
        <w:t>Be punctual</w:t>
      </w:r>
    </w:p>
    <w:p w:rsidR="004954D3" w:rsidRPr="00B701CC" w:rsidRDefault="004954D3" w:rsidP="004954D3">
      <w:pPr>
        <w:rPr>
          <w:rFonts w:ascii="Arial" w:hAnsi="Arial" w:cs="Arial"/>
          <w:sz w:val="24"/>
          <w:szCs w:val="24"/>
        </w:rPr>
      </w:pPr>
      <w:r w:rsidRPr="00B701CC">
        <w:rPr>
          <w:rFonts w:ascii="Arial" w:hAnsi="Arial" w:cs="Arial"/>
          <w:sz w:val="24"/>
          <w:szCs w:val="24"/>
        </w:rPr>
        <w:t>Do a trial run to placement – it cuts down on the stress of knowing where you are going on the first day</w:t>
      </w:r>
    </w:p>
    <w:p w:rsidR="004954D3" w:rsidRPr="00B701CC" w:rsidRDefault="004954D3" w:rsidP="004954D3">
      <w:pPr>
        <w:rPr>
          <w:rFonts w:ascii="Arial" w:hAnsi="Arial" w:cs="Arial"/>
          <w:sz w:val="24"/>
          <w:szCs w:val="24"/>
        </w:rPr>
      </w:pPr>
      <w:r w:rsidRPr="00B701CC">
        <w:rPr>
          <w:rFonts w:ascii="Arial" w:hAnsi="Arial" w:cs="Arial"/>
          <w:sz w:val="24"/>
          <w:szCs w:val="24"/>
        </w:rPr>
        <w:t>Have a bottle of water handy- its thirsty work</w:t>
      </w:r>
    </w:p>
    <w:p w:rsidR="004954D3" w:rsidRPr="00B701CC" w:rsidRDefault="004954D3" w:rsidP="004954D3">
      <w:pPr>
        <w:rPr>
          <w:rFonts w:ascii="Arial" w:hAnsi="Arial" w:cs="Arial"/>
          <w:sz w:val="24"/>
          <w:szCs w:val="24"/>
        </w:rPr>
      </w:pPr>
      <w:r w:rsidRPr="00B701CC">
        <w:rPr>
          <w:rFonts w:ascii="Arial" w:hAnsi="Arial" w:cs="Arial"/>
          <w:sz w:val="24"/>
          <w:szCs w:val="24"/>
        </w:rPr>
        <w:t>If working with children use the Belinda Buckley book for developmental norms – very useful</w:t>
      </w:r>
    </w:p>
    <w:p w:rsidR="004954D3" w:rsidRPr="00B701CC" w:rsidRDefault="004954D3" w:rsidP="004954D3">
      <w:pPr>
        <w:rPr>
          <w:rFonts w:ascii="Arial" w:hAnsi="Arial" w:cs="Arial"/>
          <w:sz w:val="24"/>
          <w:szCs w:val="24"/>
        </w:rPr>
      </w:pPr>
      <w:r w:rsidRPr="00B701CC">
        <w:rPr>
          <w:rFonts w:ascii="Arial" w:hAnsi="Arial" w:cs="Arial"/>
          <w:sz w:val="24"/>
          <w:szCs w:val="24"/>
        </w:rPr>
        <w:t>If our placement is not p</w:t>
      </w:r>
      <w:r w:rsidR="00772F8E">
        <w:rPr>
          <w:rFonts w:ascii="Arial" w:hAnsi="Arial" w:cs="Arial"/>
          <w:sz w:val="24"/>
          <w:szCs w:val="24"/>
        </w:rPr>
        <w:t>erfect -</w:t>
      </w:r>
      <w:r w:rsidRPr="00B701CC">
        <w:rPr>
          <w:rFonts w:ascii="Arial" w:hAnsi="Arial" w:cs="Arial"/>
          <w:sz w:val="24"/>
          <w:szCs w:val="24"/>
        </w:rPr>
        <w:t>then you can still learn loads</w:t>
      </w:r>
    </w:p>
    <w:p w:rsidR="004954D3" w:rsidRPr="00B701CC" w:rsidRDefault="004954D3" w:rsidP="004954D3">
      <w:pPr>
        <w:rPr>
          <w:rFonts w:ascii="Arial" w:hAnsi="Arial" w:cs="Arial"/>
          <w:sz w:val="24"/>
          <w:szCs w:val="24"/>
        </w:rPr>
      </w:pPr>
      <w:r w:rsidRPr="00B701CC">
        <w:rPr>
          <w:rFonts w:ascii="Arial" w:hAnsi="Arial" w:cs="Arial"/>
          <w:sz w:val="24"/>
          <w:szCs w:val="24"/>
        </w:rPr>
        <w:t>Offer to do something without being asked, I offered to do a RAPT on the first day and my clinician loved me from then on</w:t>
      </w:r>
    </w:p>
    <w:p w:rsidR="004954D3" w:rsidRPr="00B701CC" w:rsidRDefault="004954D3" w:rsidP="004954D3">
      <w:pPr>
        <w:rPr>
          <w:rFonts w:ascii="Arial" w:hAnsi="Arial" w:cs="Arial"/>
          <w:sz w:val="24"/>
          <w:szCs w:val="24"/>
        </w:rPr>
      </w:pPr>
      <w:r w:rsidRPr="00B701CC">
        <w:rPr>
          <w:rFonts w:ascii="Arial" w:hAnsi="Arial" w:cs="Arial"/>
          <w:sz w:val="24"/>
          <w:szCs w:val="24"/>
        </w:rPr>
        <w:t>Send session plans to the clinician before the day –it impresses</w:t>
      </w:r>
    </w:p>
    <w:p w:rsidR="004954D3" w:rsidRPr="00B701CC" w:rsidRDefault="00316007" w:rsidP="004954D3">
      <w:pPr>
        <w:rPr>
          <w:rFonts w:ascii="Arial" w:hAnsi="Arial" w:cs="Arial"/>
          <w:sz w:val="24"/>
          <w:szCs w:val="24"/>
        </w:rPr>
      </w:pPr>
      <w:r>
        <w:rPr>
          <w:rFonts w:ascii="Arial" w:hAnsi="Arial" w:cs="Arial"/>
          <w:sz w:val="24"/>
          <w:szCs w:val="24"/>
        </w:rPr>
        <w:t>Make use of ‘free time’</w:t>
      </w:r>
      <w:r w:rsidR="004954D3" w:rsidRPr="00B701CC">
        <w:rPr>
          <w:rFonts w:ascii="Arial" w:hAnsi="Arial" w:cs="Arial"/>
          <w:sz w:val="24"/>
          <w:szCs w:val="24"/>
        </w:rPr>
        <w:t xml:space="preserve"> by looking at case- notes, </w:t>
      </w:r>
      <w:r w:rsidR="00452635" w:rsidRPr="00B701CC">
        <w:rPr>
          <w:rFonts w:ascii="Arial" w:hAnsi="Arial" w:cs="Arial"/>
          <w:sz w:val="24"/>
          <w:szCs w:val="24"/>
        </w:rPr>
        <w:t>practice</w:t>
      </w:r>
      <w:r w:rsidR="004954D3" w:rsidRPr="00B701CC">
        <w:rPr>
          <w:rFonts w:ascii="Arial" w:hAnsi="Arial" w:cs="Arial"/>
          <w:sz w:val="24"/>
          <w:szCs w:val="24"/>
        </w:rPr>
        <w:t xml:space="preserve"> writing case notes or scoring assessments</w:t>
      </w:r>
    </w:p>
    <w:p w:rsidR="004954D3" w:rsidRPr="00B701CC" w:rsidRDefault="004954D3" w:rsidP="004954D3">
      <w:pPr>
        <w:rPr>
          <w:rFonts w:ascii="Arial" w:hAnsi="Arial" w:cs="Arial"/>
          <w:sz w:val="24"/>
          <w:szCs w:val="24"/>
        </w:rPr>
      </w:pPr>
      <w:r w:rsidRPr="00B701CC">
        <w:rPr>
          <w:rFonts w:ascii="Arial" w:hAnsi="Arial" w:cs="Arial"/>
          <w:sz w:val="24"/>
          <w:szCs w:val="24"/>
        </w:rPr>
        <w:t>Be prepared that some things are upsetting on placement, children with severe special needs for instance</w:t>
      </w:r>
    </w:p>
    <w:p w:rsidR="004954D3" w:rsidRPr="00B701CC" w:rsidRDefault="004954D3" w:rsidP="004954D3">
      <w:pPr>
        <w:rPr>
          <w:rFonts w:ascii="Arial" w:hAnsi="Arial" w:cs="Arial"/>
          <w:sz w:val="24"/>
          <w:szCs w:val="24"/>
        </w:rPr>
      </w:pPr>
      <w:r w:rsidRPr="00B701CC">
        <w:rPr>
          <w:rFonts w:ascii="Arial" w:hAnsi="Arial" w:cs="Arial"/>
          <w:sz w:val="24"/>
          <w:szCs w:val="24"/>
        </w:rPr>
        <w:t>Sleep well the night before</w:t>
      </w:r>
    </w:p>
    <w:p w:rsidR="004954D3" w:rsidRPr="00B701CC" w:rsidRDefault="004954D3" w:rsidP="004954D3">
      <w:pPr>
        <w:rPr>
          <w:rFonts w:ascii="Arial" w:hAnsi="Arial" w:cs="Arial"/>
          <w:sz w:val="24"/>
          <w:szCs w:val="24"/>
        </w:rPr>
      </w:pPr>
      <w:r w:rsidRPr="00B701CC">
        <w:rPr>
          <w:rFonts w:ascii="Arial" w:hAnsi="Arial" w:cs="Arial"/>
          <w:sz w:val="24"/>
          <w:szCs w:val="24"/>
        </w:rPr>
        <w:t>Practice transcription out of placement- on the net and in cafes</w:t>
      </w:r>
    </w:p>
    <w:p w:rsidR="004954D3" w:rsidRDefault="004954D3" w:rsidP="004954D3">
      <w:pPr>
        <w:rPr>
          <w:rFonts w:ascii="Arial" w:hAnsi="Arial" w:cs="Arial"/>
          <w:sz w:val="24"/>
          <w:szCs w:val="24"/>
        </w:rPr>
      </w:pPr>
      <w:r w:rsidRPr="00B701CC">
        <w:rPr>
          <w:rFonts w:ascii="Arial" w:hAnsi="Arial" w:cs="Arial"/>
          <w:sz w:val="24"/>
          <w:szCs w:val="24"/>
        </w:rPr>
        <w:t>Be keen and enthusiastic</w:t>
      </w:r>
    </w:p>
    <w:p w:rsidR="00453154" w:rsidRPr="00B701CC" w:rsidRDefault="00453154" w:rsidP="004954D3">
      <w:pPr>
        <w:rPr>
          <w:rFonts w:ascii="Arial" w:hAnsi="Arial" w:cs="Arial"/>
          <w:sz w:val="24"/>
          <w:szCs w:val="24"/>
        </w:rPr>
      </w:pPr>
      <w:r>
        <w:rPr>
          <w:rFonts w:ascii="Arial" w:hAnsi="Arial" w:cs="Arial"/>
          <w:sz w:val="24"/>
          <w:szCs w:val="24"/>
        </w:rPr>
        <w:t>Show off any independent work-reading that you have done</w:t>
      </w:r>
    </w:p>
    <w:p w:rsidR="004954D3" w:rsidRDefault="004954D3" w:rsidP="004954D3">
      <w:pPr>
        <w:rPr>
          <w:rFonts w:ascii="Arial" w:hAnsi="Arial" w:cs="Arial"/>
          <w:sz w:val="24"/>
          <w:szCs w:val="24"/>
        </w:rPr>
      </w:pPr>
      <w:r w:rsidRPr="00B701CC">
        <w:rPr>
          <w:rFonts w:ascii="Arial" w:hAnsi="Arial" w:cs="Arial"/>
          <w:sz w:val="24"/>
          <w:szCs w:val="24"/>
        </w:rPr>
        <w:t>Plenty of sugar and caffeine- you’ll need energy</w:t>
      </w:r>
    </w:p>
    <w:p w:rsidR="00772F8E" w:rsidRDefault="00772F8E" w:rsidP="004954D3">
      <w:pPr>
        <w:rPr>
          <w:rFonts w:ascii="Arial" w:hAnsi="Arial" w:cs="Arial"/>
          <w:sz w:val="24"/>
          <w:szCs w:val="24"/>
        </w:rPr>
      </w:pPr>
      <w:r>
        <w:rPr>
          <w:rFonts w:ascii="Arial" w:hAnsi="Arial" w:cs="Arial"/>
          <w:sz w:val="24"/>
          <w:szCs w:val="24"/>
        </w:rPr>
        <w:t>For a specialist placement –do your reading- but you’re not expected to know everything</w:t>
      </w:r>
    </w:p>
    <w:p w:rsidR="00772F8E" w:rsidRDefault="00772F8E" w:rsidP="004954D3">
      <w:pPr>
        <w:rPr>
          <w:rFonts w:ascii="Arial" w:hAnsi="Arial" w:cs="Arial"/>
          <w:sz w:val="24"/>
          <w:szCs w:val="24"/>
        </w:rPr>
      </w:pPr>
      <w:r>
        <w:rPr>
          <w:rFonts w:ascii="Arial" w:hAnsi="Arial" w:cs="Arial"/>
          <w:sz w:val="24"/>
          <w:szCs w:val="24"/>
        </w:rPr>
        <w:t>Be organised, it will make your life a lot easier</w:t>
      </w:r>
    </w:p>
    <w:p w:rsidR="00772F8E" w:rsidRDefault="00772F8E" w:rsidP="004954D3">
      <w:pPr>
        <w:rPr>
          <w:rFonts w:ascii="Arial" w:hAnsi="Arial" w:cs="Arial"/>
          <w:sz w:val="24"/>
          <w:szCs w:val="24"/>
        </w:rPr>
      </w:pPr>
      <w:r>
        <w:rPr>
          <w:rFonts w:ascii="Arial" w:hAnsi="Arial" w:cs="Arial"/>
          <w:sz w:val="24"/>
          <w:szCs w:val="24"/>
        </w:rPr>
        <w:t>Get lots of sleep the night before</w:t>
      </w:r>
    </w:p>
    <w:p w:rsidR="00772F8E" w:rsidRDefault="00772F8E" w:rsidP="004954D3">
      <w:pPr>
        <w:rPr>
          <w:rFonts w:ascii="Arial" w:hAnsi="Arial" w:cs="Arial"/>
          <w:sz w:val="24"/>
          <w:szCs w:val="24"/>
        </w:rPr>
      </w:pPr>
      <w:r>
        <w:rPr>
          <w:rFonts w:ascii="Arial" w:hAnsi="Arial" w:cs="Arial"/>
          <w:sz w:val="24"/>
          <w:szCs w:val="24"/>
        </w:rPr>
        <w:t>Eat a massive breakfast</w:t>
      </w:r>
    </w:p>
    <w:p w:rsidR="00772F8E" w:rsidRDefault="00772F8E" w:rsidP="004954D3">
      <w:pPr>
        <w:rPr>
          <w:rFonts w:ascii="Arial" w:hAnsi="Arial" w:cs="Arial"/>
          <w:sz w:val="24"/>
          <w:szCs w:val="24"/>
        </w:rPr>
      </w:pPr>
      <w:r>
        <w:rPr>
          <w:rFonts w:ascii="Arial" w:hAnsi="Arial" w:cs="Arial"/>
          <w:sz w:val="24"/>
          <w:szCs w:val="24"/>
        </w:rPr>
        <w:t>SMILE, things are easier if you</w:t>
      </w:r>
      <w:r w:rsidR="00453154">
        <w:rPr>
          <w:rFonts w:ascii="Arial" w:hAnsi="Arial" w:cs="Arial"/>
          <w:sz w:val="24"/>
          <w:szCs w:val="24"/>
        </w:rPr>
        <w:t>’</w:t>
      </w:r>
      <w:r>
        <w:rPr>
          <w:rFonts w:ascii="Arial" w:hAnsi="Arial" w:cs="Arial"/>
          <w:sz w:val="24"/>
          <w:szCs w:val="24"/>
        </w:rPr>
        <w:t>r</w:t>
      </w:r>
      <w:r w:rsidR="00453154">
        <w:rPr>
          <w:rFonts w:ascii="Arial" w:hAnsi="Arial" w:cs="Arial"/>
          <w:sz w:val="24"/>
          <w:szCs w:val="24"/>
        </w:rPr>
        <w:t>e</w:t>
      </w:r>
      <w:r>
        <w:rPr>
          <w:rFonts w:ascii="Arial" w:hAnsi="Arial" w:cs="Arial"/>
          <w:sz w:val="24"/>
          <w:szCs w:val="24"/>
        </w:rPr>
        <w:t xml:space="preserve"> friendly, or at least pretending your on top form</w:t>
      </w:r>
    </w:p>
    <w:p w:rsidR="00772F8E" w:rsidRDefault="00772F8E" w:rsidP="004954D3">
      <w:pPr>
        <w:rPr>
          <w:rFonts w:ascii="Arial" w:hAnsi="Arial" w:cs="Arial"/>
          <w:sz w:val="24"/>
          <w:szCs w:val="24"/>
        </w:rPr>
      </w:pPr>
      <w:r>
        <w:rPr>
          <w:rFonts w:ascii="Arial" w:hAnsi="Arial" w:cs="Arial"/>
          <w:sz w:val="24"/>
          <w:szCs w:val="24"/>
        </w:rPr>
        <w:t>Be aware that your placement experience could be very different to your classmates</w:t>
      </w:r>
    </w:p>
    <w:p w:rsidR="00772F8E" w:rsidRDefault="00772F8E" w:rsidP="004954D3">
      <w:pPr>
        <w:rPr>
          <w:rFonts w:ascii="Arial" w:hAnsi="Arial" w:cs="Arial"/>
          <w:sz w:val="24"/>
          <w:szCs w:val="24"/>
        </w:rPr>
      </w:pPr>
      <w:r>
        <w:rPr>
          <w:rFonts w:ascii="Arial" w:hAnsi="Arial" w:cs="Arial"/>
          <w:sz w:val="24"/>
          <w:szCs w:val="24"/>
        </w:rPr>
        <w:t>Enjoy it and try to take as much away from it as possible</w:t>
      </w:r>
    </w:p>
    <w:p w:rsidR="00772F8E" w:rsidRDefault="00772F8E" w:rsidP="004954D3">
      <w:pPr>
        <w:rPr>
          <w:rFonts w:ascii="Arial" w:hAnsi="Arial" w:cs="Arial"/>
          <w:sz w:val="24"/>
          <w:szCs w:val="24"/>
        </w:rPr>
      </w:pPr>
      <w:r>
        <w:rPr>
          <w:rFonts w:ascii="Arial" w:hAnsi="Arial" w:cs="Arial"/>
          <w:sz w:val="24"/>
          <w:szCs w:val="24"/>
        </w:rPr>
        <w:t>Make the most of every opportunity and don’t hesitate to get stuck in –it doesn’t matter if it’s not perfect the first time</w:t>
      </w:r>
    </w:p>
    <w:p w:rsidR="00772F8E" w:rsidRDefault="00772F8E" w:rsidP="004954D3">
      <w:pPr>
        <w:rPr>
          <w:rFonts w:ascii="Arial" w:hAnsi="Arial" w:cs="Arial"/>
          <w:sz w:val="24"/>
          <w:szCs w:val="24"/>
        </w:rPr>
      </w:pPr>
      <w:r>
        <w:rPr>
          <w:rFonts w:ascii="Arial" w:hAnsi="Arial" w:cs="Arial"/>
          <w:sz w:val="24"/>
          <w:szCs w:val="24"/>
        </w:rPr>
        <w:t>Read around your client group</w:t>
      </w:r>
    </w:p>
    <w:p w:rsidR="00453154" w:rsidRPr="00B701CC" w:rsidRDefault="00453154" w:rsidP="004954D3">
      <w:pPr>
        <w:rPr>
          <w:rFonts w:ascii="Arial" w:hAnsi="Arial" w:cs="Arial"/>
          <w:sz w:val="24"/>
          <w:szCs w:val="24"/>
        </w:rPr>
      </w:pPr>
      <w:r>
        <w:rPr>
          <w:rFonts w:ascii="Arial" w:hAnsi="Arial" w:cs="Arial"/>
          <w:sz w:val="24"/>
          <w:szCs w:val="24"/>
        </w:rPr>
        <w:t>Make sure you say thank you on the last day, buy a card</w:t>
      </w:r>
    </w:p>
    <w:p w:rsidR="004954D3" w:rsidRPr="00B701CC" w:rsidRDefault="004954D3" w:rsidP="004954D3">
      <w:pPr>
        <w:rPr>
          <w:rFonts w:ascii="Arial" w:hAnsi="Arial" w:cs="Arial"/>
          <w:sz w:val="24"/>
          <w:szCs w:val="24"/>
        </w:rPr>
      </w:pPr>
      <w:r w:rsidRPr="00B701CC">
        <w:rPr>
          <w:rFonts w:ascii="Arial" w:hAnsi="Arial" w:cs="Arial"/>
          <w:sz w:val="24"/>
          <w:szCs w:val="24"/>
        </w:rPr>
        <w:t>This is a BIG step. Be prepared and keep on top of the work as it gets given to you</w:t>
      </w:r>
    </w:p>
    <w:p w:rsidR="004954D3" w:rsidRDefault="00453154" w:rsidP="004954D3">
      <w:pPr>
        <w:rPr>
          <w:rFonts w:ascii="Arial" w:hAnsi="Arial" w:cs="Arial"/>
          <w:sz w:val="24"/>
          <w:szCs w:val="24"/>
        </w:rPr>
      </w:pPr>
      <w:r>
        <w:rPr>
          <w:rFonts w:ascii="Arial" w:hAnsi="Arial" w:cs="Arial"/>
          <w:sz w:val="24"/>
          <w:szCs w:val="24"/>
        </w:rPr>
        <w:t>If your clinician asks you to do something –do it – they’re asking you to do it because they think you can</w:t>
      </w:r>
    </w:p>
    <w:p w:rsidR="00453154" w:rsidRDefault="00453154" w:rsidP="004954D3">
      <w:pPr>
        <w:rPr>
          <w:rFonts w:ascii="Arial" w:hAnsi="Arial" w:cs="Arial"/>
          <w:sz w:val="24"/>
          <w:szCs w:val="24"/>
        </w:rPr>
      </w:pPr>
      <w:r>
        <w:rPr>
          <w:rFonts w:ascii="Arial" w:hAnsi="Arial" w:cs="Arial"/>
          <w:sz w:val="24"/>
          <w:szCs w:val="24"/>
        </w:rPr>
        <w:t>When travelling – allow time for delays</w:t>
      </w:r>
    </w:p>
    <w:p w:rsidR="00453154" w:rsidRDefault="00453154" w:rsidP="004954D3">
      <w:pPr>
        <w:rPr>
          <w:rFonts w:ascii="Arial" w:hAnsi="Arial" w:cs="Arial"/>
          <w:sz w:val="24"/>
          <w:szCs w:val="24"/>
        </w:rPr>
      </w:pPr>
      <w:r>
        <w:rPr>
          <w:rFonts w:ascii="Arial" w:hAnsi="Arial" w:cs="Arial"/>
          <w:sz w:val="24"/>
          <w:szCs w:val="24"/>
        </w:rPr>
        <w:t>Don’t be afraid to ask other members of the MDT team questions ( teachers, nursery nurses etc.)</w:t>
      </w:r>
    </w:p>
    <w:p w:rsidR="00453154" w:rsidRDefault="00453154" w:rsidP="004954D3">
      <w:pPr>
        <w:rPr>
          <w:rFonts w:ascii="Arial" w:hAnsi="Arial" w:cs="Arial"/>
          <w:sz w:val="24"/>
          <w:szCs w:val="24"/>
        </w:rPr>
      </w:pPr>
      <w:r>
        <w:rPr>
          <w:rFonts w:ascii="Arial" w:hAnsi="Arial" w:cs="Arial"/>
          <w:sz w:val="24"/>
          <w:szCs w:val="24"/>
        </w:rPr>
        <w:t>Try not to take feedback personally – it’s a learning curve – helping you to reflect on your performance</w:t>
      </w:r>
    </w:p>
    <w:p w:rsidR="00453154" w:rsidRDefault="00453154" w:rsidP="004954D3">
      <w:pPr>
        <w:rPr>
          <w:rFonts w:ascii="Arial" w:hAnsi="Arial" w:cs="Arial"/>
          <w:sz w:val="24"/>
          <w:szCs w:val="24"/>
        </w:rPr>
      </w:pPr>
      <w:r>
        <w:rPr>
          <w:rFonts w:ascii="Arial" w:hAnsi="Arial" w:cs="Arial"/>
          <w:sz w:val="24"/>
          <w:szCs w:val="24"/>
        </w:rPr>
        <w:t>Buy a travel mug for lots of coffee</w:t>
      </w:r>
    </w:p>
    <w:p w:rsidR="00453154" w:rsidRPr="00B701CC" w:rsidRDefault="00453154" w:rsidP="004954D3">
      <w:pPr>
        <w:rPr>
          <w:rFonts w:ascii="Arial" w:hAnsi="Arial" w:cs="Arial"/>
          <w:sz w:val="24"/>
          <w:szCs w:val="24"/>
        </w:rPr>
      </w:pPr>
      <w:r>
        <w:rPr>
          <w:rFonts w:ascii="Arial" w:hAnsi="Arial" w:cs="Arial"/>
          <w:sz w:val="24"/>
          <w:szCs w:val="24"/>
        </w:rPr>
        <w:t>Good deodorant!</w:t>
      </w:r>
    </w:p>
    <w:p w:rsidR="00504ABD" w:rsidRDefault="004954D3">
      <w:pPr>
        <w:rPr>
          <w:rFonts w:ascii="Arial" w:hAnsi="Arial" w:cs="Arial"/>
          <w:sz w:val="24"/>
          <w:szCs w:val="24"/>
        </w:rPr>
      </w:pPr>
      <w:r w:rsidRPr="00B701CC">
        <w:rPr>
          <w:rFonts w:ascii="Arial" w:hAnsi="Arial" w:cs="Arial"/>
          <w:sz w:val="24"/>
          <w:szCs w:val="24"/>
        </w:rPr>
        <w:t>Have fun!</w:t>
      </w:r>
      <w:r w:rsidR="00504ABD">
        <w:rPr>
          <w:rFonts w:ascii="Arial" w:hAnsi="Arial" w:cs="Arial"/>
          <w:sz w:val="24"/>
          <w:szCs w:val="24"/>
        </w:rPr>
        <w:br w:type="page"/>
      </w:r>
    </w:p>
    <w:p w:rsidR="004954D3" w:rsidRPr="00B701CC" w:rsidRDefault="004954D3" w:rsidP="004954D3">
      <w:pPr>
        <w:rPr>
          <w:rFonts w:ascii="Arial" w:hAnsi="Arial" w:cs="Arial"/>
          <w:sz w:val="24"/>
          <w:szCs w:val="24"/>
        </w:rPr>
      </w:pPr>
      <w:r w:rsidRPr="00B701CC">
        <w:rPr>
          <w:rFonts w:ascii="Arial" w:hAnsi="Arial" w:cs="Arial"/>
          <w:sz w:val="24"/>
          <w:szCs w:val="24"/>
        </w:rPr>
        <w:lastRenderedPageBreak/>
        <w:t xml:space="preserve">Second years </w:t>
      </w:r>
    </w:p>
    <w:p w:rsidR="0076650D" w:rsidRPr="0076650D" w:rsidRDefault="0099140A" w:rsidP="0099140A">
      <w:pPr>
        <w:pStyle w:val="Heading1"/>
      </w:pPr>
      <w:bookmarkStart w:id="227" w:name="_Toc491258344"/>
      <w:bookmarkStart w:id="228" w:name="_Toc491348359"/>
      <w:r>
        <w:t>Appendix</w:t>
      </w:r>
      <w:r w:rsidR="0076650D" w:rsidRPr="0076650D">
        <w:t xml:space="preserve"> </w:t>
      </w:r>
      <w:bookmarkEnd w:id="227"/>
      <w:r w:rsidR="0076650D">
        <w:t>8</w:t>
      </w:r>
      <w:bookmarkEnd w:id="228"/>
      <w:r w:rsidR="0076650D" w:rsidRPr="0076650D">
        <w:t xml:space="preserve"> </w:t>
      </w:r>
    </w:p>
    <w:p w:rsidR="0076650D" w:rsidRPr="0076650D" w:rsidRDefault="0076650D" w:rsidP="0076650D"/>
    <w:p w:rsidR="0076650D" w:rsidRPr="0076650D" w:rsidRDefault="0076650D" w:rsidP="0076650D">
      <w:pPr>
        <w:rPr>
          <w:rFonts w:ascii="Arial" w:hAnsi="Arial" w:cs="Arial"/>
          <w:sz w:val="24"/>
          <w:szCs w:val="24"/>
        </w:rPr>
      </w:pPr>
      <w:r w:rsidRPr="0076650D">
        <w:rPr>
          <w:rFonts w:ascii="Arial" w:hAnsi="Arial" w:cs="Arial"/>
          <w:sz w:val="24"/>
          <w:szCs w:val="24"/>
        </w:rPr>
        <w:t xml:space="preserve">The Role of the Practice Educator </w:t>
      </w:r>
    </w:p>
    <w:p w:rsidR="0076650D" w:rsidRPr="0076650D" w:rsidRDefault="0076650D" w:rsidP="0076650D">
      <w:pPr>
        <w:rPr>
          <w:rFonts w:ascii="Arial" w:hAnsi="Arial" w:cs="Arial"/>
          <w:sz w:val="24"/>
          <w:szCs w:val="24"/>
        </w:rPr>
      </w:pPr>
    </w:p>
    <w:p w:rsidR="0076650D" w:rsidRPr="0076650D" w:rsidRDefault="0076650D" w:rsidP="0076650D">
      <w:pPr>
        <w:rPr>
          <w:rFonts w:ascii="Arial" w:hAnsi="Arial" w:cs="Arial"/>
          <w:sz w:val="24"/>
          <w:szCs w:val="24"/>
        </w:rPr>
      </w:pPr>
      <w:r w:rsidRPr="0076650D">
        <w:rPr>
          <w:rFonts w:ascii="Arial" w:hAnsi="Arial" w:cs="Arial"/>
          <w:sz w:val="24"/>
          <w:szCs w:val="24"/>
        </w:rPr>
        <w:t xml:space="preserve">The following is taken from the </w:t>
      </w:r>
    </w:p>
    <w:p w:rsidR="0076650D" w:rsidRPr="0076650D" w:rsidRDefault="0076650D" w:rsidP="0076650D">
      <w:pPr>
        <w:rPr>
          <w:rFonts w:ascii="Arial" w:hAnsi="Arial" w:cs="Arial"/>
          <w:sz w:val="24"/>
          <w:szCs w:val="24"/>
        </w:rPr>
      </w:pPr>
    </w:p>
    <w:p w:rsidR="0076650D" w:rsidRPr="0076650D" w:rsidRDefault="0076650D" w:rsidP="0076650D">
      <w:pPr>
        <w:rPr>
          <w:rFonts w:ascii="Arial" w:hAnsi="Arial" w:cs="Arial"/>
          <w:sz w:val="24"/>
          <w:szCs w:val="24"/>
        </w:rPr>
      </w:pPr>
      <w:r w:rsidRPr="0076650D">
        <w:rPr>
          <w:rFonts w:ascii="Arial" w:hAnsi="Arial" w:cs="Arial"/>
          <w:sz w:val="24"/>
          <w:szCs w:val="24"/>
        </w:rPr>
        <w:t>The Health and Care Professions (H&amp;CP) Practice Education Guidance 2016. Available from:</w:t>
      </w:r>
    </w:p>
    <w:p w:rsidR="0076650D" w:rsidRPr="0076650D" w:rsidRDefault="00B33DBC" w:rsidP="0076650D">
      <w:pPr>
        <w:rPr>
          <w:rFonts w:ascii="Arial" w:hAnsi="Arial" w:cs="Arial"/>
          <w:sz w:val="24"/>
          <w:szCs w:val="24"/>
        </w:rPr>
      </w:pPr>
      <w:hyperlink r:id="rId50" w:history="1">
        <w:r w:rsidR="0076650D" w:rsidRPr="0076650D">
          <w:rPr>
            <w:rFonts w:ascii="Arial" w:hAnsi="Arial" w:cs="Arial"/>
            <w:color w:val="0000FF"/>
            <w:sz w:val="24"/>
            <w:szCs w:val="24"/>
            <w:u w:val="single"/>
          </w:rPr>
          <w:t>https://www.bda.uk.com/careers/education/h_cp_practice_education</w:t>
        </w:r>
      </w:hyperlink>
      <w:r w:rsidR="0076650D" w:rsidRPr="0076650D">
        <w:rPr>
          <w:rFonts w:ascii="Arial" w:hAnsi="Arial" w:cs="Arial"/>
          <w:sz w:val="24"/>
          <w:szCs w:val="24"/>
        </w:rPr>
        <w:t xml:space="preserve"> or </w:t>
      </w:r>
    </w:p>
    <w:p w:rsidR="0076650D" w:rsidRPr="0076650D" w:rsidRDefault="0076650D" w:rsidP="0076650D">
      <w:pPr>
        <w:rPr>
          <w:rFonts w:ascii="Arial" w:hAnsi="Arial" w:cs="Arial"/>
          <w:sz w:val="24"/>
          <w:szCs w:val="24"/>
        </w:rPr>
      </w:pPr>
    </w:p>
    <w:p w:rsidR="0076650D" w:rsidRPr="0076650D" w:rsidRDefault="00B33DBC" w:rsidP="0076650D">
      <w:pPr>
        <w:rPr>
          <w:rFonts w:ascii="Arial" w:hAnsi="Arial" w:cs="Arial"/>
          <w:b/>
          <w:sz w:val="24"/>
          <w:szCs w:val="24"/>
        </w:rPr>
      </w:pPr>
      <w:hyperlink r:id="rId51" w:history="1">
        <w:r w:rsidR="0076650D" w:rsidRPr="0076650D">
          <w:rPr>
            <w:rFonts w:ascii="Arial" w:hAnsi="Arial" w:cs="Arial"/>
            <w:b/>
            <w:color w:val="0000FF"/>
            <w:sz w:val="24"/>
            <w:szCs w:val="24"/>
            <w:u w:val="single"/>
          </w:rPr>
          <w:t>https://www.rcslt.org/members/pre_registration_education/practice_education_guidance_2016</w:t>
        </w:r>
      </w:hyperlink>
      <w:r w:rsidR="0076650D" w:rsidRPr="0076650D">
        <w:rPr>
          <w:rFonts w:ascii="Arial" w:hAnsi="Arial" w:cs="Arial"/>
          <w:b/>
          <w:sz w:val="24"/>
          <w:szCs w:val="24"/>
        </w:rPr>
        <w:t>.</w:t>
      </w:r>
    </w:p>
    <w:p w:rsidR="0076650D" w:rsidRPr="0076650D" w:rsidRDefault="0076650D" w:rsidP="0076650D">
      <w:pPr>
        <w:rPr>
          <w:rFonts w:ascii="Arial" w:hAnsi="Arial" w:cs="Arial"/>
          <w:sz w:val="24"/>
          <w:szCs w:val="24"/>
        </w:rPr>
      </w:pPr>
    </w:p>
    <w:p w:rsidR="0076650D" w:rsidRPr="0076650D" w:rsidRDefault="0076650D" w:rsidP="0076650D">
      <w:pPr>
        <w:rPr>
          <w:rFonts w:ascii="Arial" w:hAnsi="Arial" w:cs="Arial"/>
          <w:sz w:val="24"/>
          <w:szCs w:val="24"/>
        </w:rPr>
      </w:pPr>
      <w:r w:rsidRPr="0076650D">
        <w:rPr>
          <w:rFonts w:ascii="Arial" w:hAnsi="Arial" w:cs="Arial"/>
          <w:sz w:val="24"/>
          <w:szCs w:val="24"/>
        </w:rPr>
        <w:t xml:space="preserve">The RCSLT, as part of the Health and Care Professions Education Leads Group, and in collaboration with the National Association of Educators in Practice (NAEP) and the Council of Deans in Health (CoDH), has developed Practice Education Guidance (H&amp;CP, 2016). </w:t>
      </w:r>
    </w:p>
    <w:p w:rsidR="0076650D" w:rsidRPr="0076650D" w:rsidRDefault="0076650D" w:rsidP="0076650D">
      <w:pPr>
        <w:rPr>
          <w:rFonts w:ascii="Arial" w:hAnsi="Arial" w:cs="Arial"/>
          <w:sz w:val="24"/>
          <w:szCs w:val="24"/>
        </w:rPr>
      </w:pPr>
    </w:p>
    <w:p w:rsidR="0076650D" w:rsidRPr="0076650D" w:rsidRDefault="0076650D" w:rsidP="0076650D">
      <w:pPr>
        <w:rPr>
          <w:rFonts w:ascii="Arial" w:hAnsi="Arial" w:cs="Arial"/>
          <w:sz w:val="24"/>
          <w:szCs w:val="24"/>
        </w:rPr>
      </w:pPr>
      <w:r w:rsidRPr="0076650D">
        <w:rPr>
          <w:rFonts w:ascii="Arial" w:hAnsi="Arial" w:cs="Arial"/>
          <w:sz w:val="24"/>
          <w:szCs w:val="24"/>
        </w:rPr>
        <w:t>This guidance states:</w:t>
      </w:r>
    </w:p>
    <w:p w:rsidR="0076650D" w:rsidRPr="0076650D" w:rsidRDefault="0076650D" w:rsidP="0076650D">
      <w:pPr>
        <w:rPr>
          <w:rFonts w:ascii="Arial" w:hAnsi="Arial" w:cs="Arial"/>
          <w:sz w:val="24"/>
          <w:szCs w:val="24"/>
        </w:rPr>
      </w:pPr>
      <w:r w:rsidRPr="0076650D">
        <w:rPr>
          <w:rFonts w:ascii="Arial" w:hAnsi="Arial" w:cs="Arial"/>
          <w:sz w:val="24"/>
          <w:szCs w:val="24"/>
        </w:rPr>
        <w:t>It is advised that all practice educators should:</w:t>
      </w:r>
    </w:p>
    <w:p w:rsidR="0076650D" w:rsidRPr="0076650D" w:rsidRDefault="0076650D" w:rsidP="0076650D">
      <w:pPr>
        <w:rPr>
          <w:rFonts w:ascii="Arial" w:hAnsi="Arial" w:cs="Arial"/>
          <w:sz w:val="24"/>
          <w:szCs w:val="24"/>
        </w:rPr>
      </w:pPr>
      <w:r w:rsidRPr="0076650D">
        <w:rPr>
          <w:rFonts w:ascii="Arial" w:hAnsi="Arial" w:cs="Arial"/>
          <w:sz w:val="24"/>
          <w:szCs w:val="24"/>
        </w:rPr>
        <w:t>1. Be registered with the HCPC as a health and care professional in the discipline associated with their educational role and the students for whom they have assumed responsibility; (although it is recognised that for some placements this may not apply).</w:t>
      </w:r>
    </w:p>
    <w:p w:rsidR="0076650D" w:rsidRPr="0076650D" w:rsidRDefault="0076650D" w:rsidP="0076650D">
      <w:pPr>
        <w:rPr>
          <w:rFonts w:ascii="Arial" w:hAnsi="Arial" w:cs="Arial"/>
          <w:sz w:val="24"/>
          <w:szCs w:val="24"/>
        </w:rPr>
      </w:pPr>
      <w:r w:rsidRPr="0076650D">
        <w:rPr>
          <w:rFonts w:ascii="Arial" w:hAnsi="Arial" w:cs="Arial"/>
          <w:sz w:val="24"/>
          <w:szCs w:val="24"/>
        </w:rPr>
        <w:t>2. Uphold the values of person-centred professionalism;</w:t>
      </w:r>
    </w:p>
    <w:p w:rsidR="0076650D" w:rsidRPr="0076650D" w:rsidRDefault="0076650D" w:rsidP="0076650D">
      <w:pPr>
        <w:rPr>
          <w:rFonts w:ascii="Arial" w:hAnsi="Arial" w:cs="Arial"/>
          <w:sz w:val="24"/>
          <w:szCs w:val="24"/>
        </w:rPr>
      </w:pPr>
      <w:r w:rsidRPr="0076650D">
        <w:rPr>
          <w:rFonts w:ascii="Arial" w:hAnsi="Arial" w:cs="Arial"/>
          <w:sz w:val="24"/>
          <w:szCs w:val="24"/>
        </w:rPr>
        <w:t>3. be aware of the policies of the relevant professional body (ideally holding active membership);</w:t>
      </w:r>
    </w:p>
    <w:p w:rsidR="0076650D" w:rsidRPr="0076650D" w:rsidRDefault="0076650D" w:rsidP="0076650D">
      <w:pPr>
        <w:rPr>
          <w:rFonts w:ascii="Arial" w:hAnsi="Arial" w:cs="Arial"/>
          <w:sz w:val="24"/>
          <w:szCs w:val="24"/>
        </w:rPr>
      </w:pPr>
      <w:r w:rsidRPr="0076650D">
        <w:rPr>
          <w:rFonts w:ascii="Arial" w:hAnsi="Arial" w:cs="Arial"/>
          <w:sz w:val="24"/>
          <w:szCs w:val="24"/>
        </w:rPr>
        <w:t>4. Understand their roles and responsibilities as a practice educator and be aware of local, national and UK policies and regulations relevant to learners;</w:t>
      </w:r>
    </w:p>
    <w:p w:rsidR="0076650D" w:rsidRPr="0076650D" w:rsidRDefault="0076650D" w:rsidP="0076650D">
      <w:pPr>
        <w:rPr>
          <w:rFonts w:ascii="Arial" w:hAnsi="Arial" w:cs="Arial"/>
          <w:sz w:val="24"/>
          <w:szCs w:val="24"/>
        </w:rPr>
      </w:pPr>
      <w:r w:rsidRPr="0076650D">
        <w:rPr>
          <w:rFonts w:ascii="Arial" w:hAnsi="Arial" w:cs="Arial"/>
          <w:sz w:val="24"/>
          <w:szCs w:val="24"/>
        </w:rPr>
        <w:t>5. support and facilitate the learning of others (as appropriate to the workplace) as part of their broader professional role including - students - peers - colleagues from other professions - support workers - unqualified workers - service users and carers;</w:t>
      </w:r>
    </w:p>
    <w:p w:rsidR="0076650D" w:rsidRPr="0076650D" w:rsidRDefault="0076650D" w:rsidP="0076650D">
      <w:pPr>
        <w:rPr>
          <w:rFonts w:ascii="Arial" w:hAnsi="Arial" w:cs="Arial"/>
          <w:sz w:val="24"/>
          <w:szCs w:val="24"/>
        </w:rPr>
      </w:pPr>
      <w:r w:rsidRPr="0076650D">
        <w:rPr>
          <w:rFonts w:ascii="Arial" w:hAnsi="Arial" w:cs="Arial"/>
          <w:sz w:val="24"/>
          <w:szCs w:val="24"/>
        </w:rPr>
        <w:t>6. Understand and apply their scope of practice as an educator / facilitator thus ensuring that their knowledge, skills and values remain in line with appropriate evidence base;</w:t>
      </w:r>
    </w:p>
    <w:p w:rsidR="0076650D" w:rsidRPr="0076650D" w:rsidRDefault="0076650D" w:rsidP="0076650D">
      <w:pPr>
        <w:rPr>
          <w:rFonts w:ascii="Arial" w:hAnsi="Arial" w:cs="Arial"/>
          <w:sz w:val="24"/>
          <w:szCs w:val="24"/>
        </w:rPr>
      </w:pPr>
      <w:r w:rsidRPr="0076650D">
        <w:rPr>
          <w:rFonts w:ascii="Arial" w:hAnsi="Arial" w:cs="Arial"/>
          <w:sz w:val="24"/>
          <w:szCs w:val="24"/>
        </w:rPr>
        <w:t>7. Take responsibility for acquiring and developing the knowledge, skills and behaviours required to facilitate and support the learning of others;</w:t>
      </w:r>
    </w:p>
    <w:p w:rsidR="0076650D" w:rsidRPr="0076650D" w:rsidRDefault="0076650D" w:rsidP="0076650D">
      <w:pPr>
        <w:rPr>
          <w:rFonts w:ascii="Arial" w:hAnsi="Arial" w:cs="Arial"/>
          <w:sz w:val="24"/>
          <w:szCs w:val="24"/>
        </w:rPr>
      </w:pPr>
      <w:r w:rsidRPr="0076650D">
        <w:rPr>
          <w:rFonts w:ascii="Arial" w:hAnsi="Arial" w:cs="Arial"/>
          <w:sz w:val="24"/>
          <w:szCs w:val="24"/>
        </w:rPr>
        <w:t>8. Undertake initial practice educator preparation and training, facilitated by the education provider relevant to the profession;</w:t>
      </w:r>
    </w:p>
    <w:p w:rsidR="0076650D" w:rsidRPr="0076650D" w:rsidRDefault="0076650D" w:rsidP="0076650D">
      <w:pPr>
        <w:rPr>
          <w:rFonts w:ascii="Arial" w:hAnsi="Arial" w:cs="Arial"/>
          <w:sz w:val="24"/>
          <w:szCs w:val="24"/>
        </w:rPr>
      </w:pPr>
      <w:r w:rsidRPr="0076650D">
        <w:rPr>
          <w:rFonts w:ascii="Arial" w:hAnsi="Arial" w:cs="Arial"/>
          <w:sz w:val="24"/>
          <w:szCs w:val="24"/>
        </w:rPr>
        <w:t>9. Engage in on-going continuing professional development (CPD) related to practice education;</w:t>
      </w:r>
    </w:p>
    <w:p w:rsidR="0076650D" w:rsidRPr="0076650D" w:rsidRDefault="0076650D" w:rsidP="0076650D">
      <w:pPr>
        <w:rPr>
          <w:rFonts w:ascii="Arial" w:hAnsi="Arial" w:cs="Arial"/>
          <w:sz w:val="24"/>
          <w:szCs w:val="24"/>
        </w:rPr>
      </w:pPr>
      <w:r w:rsidRPr="0076650D">
        <w:rPr>
          <w:rFonts w:ascii="Arial" w:hAnsi="Arial" w:cs="Arial"/>
          <w:sz w:val="24"/>
          <w:szCs w:val="24"/>
        </w:rPr>
        <w:t>10. Demonstrate and promote the value of practice education to the care of service users, service delivery and career development.</w:t>
      </w:r>
    </w:p>
    <w:p w:rsidR="0076650D" w:rsidRPr="0076650D" w:rsidRDefault="0076650D" w:rsidP="0076650D">
      <w:pPr>
        <w:rPr>
          <w:rFonts w:ascii="Arial" w:hAnsi="Arial" w:cs="Arial"/>
          <w:sz w:val="24"/>
          <w:szCs w:val="24"/>
        </w:rPr>
      </w:pPr>
    </w:p>
    <w:p w:rsidR="0076650D" w:rsidRPr="0076650D" w:rsidRDefault="0076650D" w:rsidP="0076650D">
      <w:pPr>
        <w:rPr>
          <w:rFonts w:ascii="Arial" w:hAnsi="Arial" w:cs="Arial"/>
          <w:sz w:val="24"/>
          <w:szCs w:val="24"/>
        </w:rPr>
      </w:pPr>
      <w:r w:rsidRPr="0076650D">
        <w:rPr>
          <w:rFonts w:ascii="Arial" w:hAnsi="Arial" w:cs="Arial"/>
          <w:sz w:val="24"/>
          <w:szCs w:val="24"/>
        </w:rPr>
        <w:t>As a result of initial and on-going education and training, practice educators should be able to:</w:t>
      </w:r>
    </w:p>
    <w:p w:rsidR="0076650D" w:rsidRPr="0076650D" w:rsidRDefault="0076650D" w:rsidP="0076650D">
      <w:pPr>
        <w:rPr>
          <w:rFonts w:ascii="Arial" w:hAnsi="Arial" w:cs="Arial"/>
          <w:sz w:val="24"/>
          <w:szCs w:val="24"/>
        </w:rPr>
      </w:pPr>
      <w:r w:rsidRPr="0076650D">
        <w:rPr>
          <w:rFonts w:ascii="Arial" w:hAnsi="Arial" w:cs="Arial"/>
          <w:sz w:val="24"/>
          <w:szCs w:val="24"/>
        </w:rPr>
        <w:lastRenderedPageBreak/>
        <w:t> provide information to learners about the learning experience offered and to clarify/manage expectations;</w:t>
      </w:r>
    </w:p>
    <w:p w:rsidR="0076650D" w:rsidRPr="0076650D" w:rsidRDefault="0076650D" w:rsidP="0076650D">
      <w:pPr>
        <w:rPr>
          <w:rFonts w:ascii="Arial" w:hAnsi="Arial" w:cs="Arial"/>
          <w:sz w:val="24"/>
          <w:szCs w:val="24"/>
        </w:rPr>
      </w:pPr>
      <w:r w:rsidRPr="0076650D">
        <w:rPr>
          <w:rFonts w:ascii="Arial" w:hAnsi="Arial" w:cs="Arial"/>
          <w:sz w:val="24"/>
          <w:szCs w:val="24"/>
        </w:rPr>
        <w:t> apply knowledge of educational theory to learning and assessment practice, creating level-appropriate, inclusive and empowering learning environments and opportunities;</w:t>
      </w:r>
    </w:p>
    <w:p w:rsidR="0076650D" w:rsidRPr="0076650D" w:rsidRDefault="0076650D" w:rsidP="0076650D">
      <w:pPr>
        <w:rPr>
          <w:rFonts w:ascii="Arial" w:hAnsi="Arial" w:cs="Arial"/>
          <w:sz w:val="24"/>
          <w:szCs w:val="24"/>
        </w:rPr>
      </w:pPr>
      <w:r w:rsidRPr="0076650D">
        <w:rPr>
          <w:rFonts w:ascii="Arial" w:hAnsi="Arial" w:cs="Arial"/>
          <w:sz w:val="24"/>
          <w:szCs w:val="24"/>
        </w:rPr>
        <w:t> actively promote policies and practices that acknowledge different needs of students and learners individually and as a group, demonstrating an inclusive approach;</w:t>
      </w:r>
    </w:p>
    <w:p w:rsidR="0076650D" w:rsidRPr="0076650D" w:rsidRDefault="0076650D" w:rsidP="0076650D">
      <w:pPr>
        <w:rPr>
          <w:rFonts w:ascii="Arial" w:hAnsi="Arial" w:cs="Arial"/>
          <w:sz w:val="24"/>
          <w:szCs w:val="24"/>
        </w:rPr>
      </w:pPr>
      <w:r w:rsidRPr="0076650D">
        <w:rPr>
          <w:rFonts w:ascii="Arial" w:hAnsi="Arial" w:cs="Arial"/>
          <w:sz w:val="24"/>
          <w:szCs w:val="24"/>
        </w:rPr>
        <w:t> promote the visibility of practice education and the role of learners within the health and care professional team, amongst stakeholders;</w:t>
      </w:r>
    </w:p>
    <w:p w:rsidR="0076650D" w:rsidRPr="0076650D" w:rsidRDefault="0076650D" w:rsidP="0076650D">
      <w:pPr>
        <w:rPr>
          <w:rFonts w:ascii="Arial" w:hAnsi="Arial" w:cs="Arial"/>
          <w:sz w:val="24"/>
          <w:szCs w:val="24"/>
        </w:rPr>
      </w:pPr>
      <w:r w:rsidRPr="0076650D">
        <w:rPr>
          <w:rFonts w:ascii="Arial" w:hAnsi="Arial" w:cs="Arial"/>
          <w:sz w:val="24"/>
          <w:szCs w:val="24"/>
        </w:rPr>
        <w:t> actively contribute to the assessment of adequate and safe levels and models of learner supervision;</w:t>
      </w:r>
    </w:p>
    <w:p w:rsidR="0076650D" w:rsidRPr="0076650D" w:rsidRDefault="0076650D" w:rsidP="0076650D">
      <w:pPr>
        <w:rPr>
          <w:rFonts w:ascii="Arial" w:hAnsi="Arial" w:cs="Arial"/>
          <w:sz w:val="24"/>
          <w:szCs w:val="24"/>
        </w:rPr>
      </w:pPr>
      <w:r w:rsidRPr="0076650D">
        <w:rPr>
          <w:rFonts w:ascii="Arial" w:hAnsi="Arial" w:cs="Arial"/>
          <w:sz w:val="24"/>
          <w:szCs w:val="24"/>
        </w:rPr>
        <w:t> understand where practice learning fits with taught components of the programme when working with students;</w:t>
      </w:r>
    </w:p>
    <w:p w:rsidR="0076650D" w:rsidRPr="0076650D" w:rsidRDefault="0076650D" w:rsidP="0076650D">
      <w:pPr>
        <w:rPr>
          <w:rFonts w:ascii="Arial" w:hAnsi="Arial" w:cs="Arial"/>
          <w:sz w:val="24"/>
          <w:szCs w:val="24"/>
        </w:rPr>
      </w:pPr>
      <w:r w:rsidRPr="0076650D">
        <w:rPr>
          <w:rFonts w:ascii="Arial" w:hAnsi="Arial" w:cs="Arial"/>
          <w:sz w:val="24"/>
          <w:szCs w:val="24"/>
        </w:rPr>
        <w:t> promote, facilitate and support self-reflection and peer learning;</w:t>
      </w:r>
    </w:p>
    <w:p w:rsidR="0076650D" w:rsidRPr="0076650D" w:rsidRDefault="0076650D" w:rsidP="0076650D">
      <w:pPr>
        <w:rPr>
          <w:rFonts w:ascii="Arial" w:hAnsi="Arial" w:cs="Arial"/>
          <w:sz w:val="24"/>
          <w:szCs w:val="24"/>
        </w:rPr>
      </w:pPr>
      <w:r w:rsidRPr="0076650D">
        <w:rPr>
          <w:rFonts w:ascii="Arial" w:hAnsi="Arial" w:cs="Arial"/>
          <w:sz w:val="24"/>
          <w:szCs w:val="24"/>
        </w:rPr>
        <w:t> provide a range of opportunities to maximise learning and enable the achievement of directed and self-directed level-appropriate learning outcomes;</w:t>
      </w:r>
    </w:p>
    <w:p w:rsidR="0076650D" w:rsidRPr="0076650D" w:rsidRDefault="0076650D" w:rsidP="0076650D">
      <w:pPr>
        <w:rPr>
          <w:rFonts w:ascii="Arial" w:hAnsi="Arial" w:cs="Arial"/>
          <w:sz w:val="24"/>
          <w:szCs w:val="24"/>
        </w:rPr>
      </w:pPr>
      <w:r w:rsidRPr="0076650D">
        <w:rPr>
          <w:rFonts w:ascii="Arial" w:hAnsi="Arial" w:cs="Arial"/>
          <w:sz w:val="24"/>
          <w:szCs w:val="24"/>
        </w:rPr>
        <w:t> apply and contribute to, where appropriate, various forms and levels of fair, inclusive, sensitive, consistent and robust practice education feedback / feed forward and assessment and involve learners in the process;</w:t>
      </w:r>
    </w:p>
    <w:p w:rsidR="0076650D" w:rsidRPr="0076650D" w:rsidRDefault="0076650D" w:rsidP="0076650D">
      <w:pPr>
        <w:rPr>
          <w:rFonts w:ascii="Arial" w:hAnsi="Arial" w:cs="Arial"/>
          <w:sz w:val="24"/>
          <w:szCs w:val="24"/>
        </w:rPr>
      </w:pPr>
      <w:r w:rsidRPr="0076650D">
        <w:rPr>
          <w:rFonts w:ascii="Arial" w:hAnsi="Arial" w:cs="Arial"/>
          <w:sz w:val="24"/>
          <w:szCs w:val="24"/>
        </w:rPr>
        <w:t> communicate in a skilled and effective manner with students, colleagues, service users and stakeholders to support the facilitation of the programme of learning;</w:t>
      </w:r>
    </w:p>
    <w:p w:rsidR="0076650D" w:rsidRPr="0076650D" w:rsidRDefault="0076650D" w:rsidP="0076650D">
      <w:pPr>
        <w:rPr>
          <w:rFonts w:ascii="Arial" w:hAnsi="Arial" w:cs="Arial"/>
          <w:sz w:val="24"/>
          <w:szCs w:val="24"/>
        </w:rPr>
      </w:pPr>
      <w:r w:rsidRPr="0076650D">
        <w:rPr>
          <w:rFonts w:ascii="Arial" w:hAnsi="Arial" w:cs="Arial"/>
          <w:sz w:val="24"/>
          <w:szCs w:val="24"/>
        </w:rPr>
        <w:t> reflect on and evaluate their role as a practice educator and continually implement improvements;</w:t>
      </w:r>
    </w:p>
    <w:p w:rsidR="0076650D" w:rsidRPr="0076650D" w:rsidRDefault="0076650D" w:rsidP="0076650D">
      <w:pPr>
        <w:rPr>
          <w:rFonts w:ascii="Arial" w:hAnsi="Arial" w:cs="Arial"/>
          <w:sz w:val="24"/>
          <w:szCs w:val="24"/>
        </w:rPr>
      </w:pPr>
      <w:r w:rsidRPr="0076650D">
        <w:rPr>
          <w:rFonts w:ascii="Arial" w:hAnsi="Arial" w:cs="Arial"/>
          <w:sz w:val="24"/>
          <w:szCs w:val="24"/>
        </w:rPr>
        <w:t> evaluate the practice learning environment and formal / informal learning events and implement change based on evidence.</w:t>
      </w:r>
    </w:p>
    <w:p w:rsidR="0076650D" w:rsidRPr="0076650D" w:rsidRDefault="0076650D" w:rsidP="0076650D">
      <w:pPr>
        <w:rPr>
          <w:rFonts w:ascii="Arial" w:hAnsi="Arial" w:cs="Arial"/>
          <w:sz w:val="24"/>
          <w:szCs w:val="24"/>
        </w:rPr>
      </w:pPr>
    </w:p>
    <w:p w:rsidR="0076650D" w:rsidRPr="0076650D" w:rsidRDefault="0076650D" w:rsidP="0076650D">
      <w:pPr>
        <w:rPr>
          <w:rFonts w:ascii="Arial" w:hAnsi="Arial" w:cs="Arial"/>
          <w:sz w:val="24"/>
          <w:szCs w:val="24"/>
        </w:rPr>
      </w:pPr>
    </w:p>
    <w:p w:rsidR="0076650D" w:rsidRPr="0076650D" w:rsidRDefault="0076650D" w:rsidP="0076650D">
      <w:pPr>
        <w:rPr>
          <w:rFonts w:ascii="Arial" w:hAnsi="Arial" w:cs="Arial"/>
          <w:sz w:val="24"/>
          <w:szCs w:val="24"/>
        </w:rPr>
      </w:pPr>
    </w:p>
    <w:p w:rsidR="0099140A" w:rsidRDefault="0076650D" w:rsidP="0099140A">
      <w:pPr>
        <w:pStyle w:val="Heading1"/>
        <w:rPr>
          <w:rFonts w:eastAsia="Calibri"/>
          <w:lang w:val="en-GB" w:eastAsia="en-US"/>
        </w:rPr>
      </w:pPr>
      <w:r w:rsidRPr="0076650D">
        <w:rPr>
          <w:rFonts w:eastAsia="Calibri"/>
          <w:lang w:val="en-GB" w:eastAsia="en-US"/>
        </w:rPr>
        <w:br w:type="page"/>
      </w:r>
      <w:bookmarkStart w:id="229" w:name="_Toc491348360"/>
      <w:r>
        <w:rPr>
          <w:rFonts w:eastAsia="Calibri"/>
          <w:lang w:val="en-GB" w:eastAsia="en-US"/>
        </w:rPr>
        <w:lastRenderedPageBreak/>
        <w:t>A</w:t>
      </w:r>
      <w:r w:rsidR="0099140A">
        <w:rPr>
          <w:rFonts w:eastAsia="Calibri"/>
          <w:lang w:val="en-GB" w:eastAsia="en-US"/>
        </w:rPr>
        <w:t>ppendix</w:t>
      </w:r>
      <w:r>
        <w:rPr>
          <w:rFonts w:eastAsia="Calibri"/>
          <w:lang w:val="en-GB" w:eastAsia="en-US"/>
        </w:rPr>
        <w:t xml:space="preserve"> 9</w:t>
      </w:r>
      <w:bookmarkEnd w:id="229"/>
      <w:r w:rsidRPr="0076650D">
        <w:rPr>
          <w:rFonts w:eastAsia="Calibri"/>
          <w:lang w:val="en-GB" w:eastAsia="en-US"/>
        </w:rPr>
        <w:t xml:space="preserve"> </w:t>
      </w:r>
    </w:p>
    <w:p w:rsidR="0076650D" w:rsidRPr="0076650D" w:rsidRDefault="0076650D" w:rsidP="0076650D">
      <w:pPr>
        <w:autoSpaceDE w:val="0"/>
        <w:autoSpaceDN w:val="0"/>
        <w:adjustRightInd w:val="0"/>
        <w:rPr>
          <w:rFonts w:ascii="Arial" w:eastAsia="Calibri" w:hAnsi="Arial" w:cs="Arial"/>
          <w:b/>
          <w:bCs/>
          <w:color w:val="2D1251"/>
          <w:sz w:val="24"/>
          <w:szCs w:val="24"/>
          <w:lang w:val="en-GB" w:eastAsia="en-US"/>
        </w:rPr>
      </w:pPr>
      <w:r w:rsidRPr="0076650D">
        <w:rPr>
          <w:rFonts w:ascii="Arial" w:eastAsia="Calibri" w:hAnsi="Arial" w:cs="Arial"/>
          <w:b/>
          <w:bCs/>
          <w:color w:val="2D1251"/>
          <w:sz w:val="24"/>
          <w:szCs w:val="24"/>
          <w:lang w:val="en-GB" w:eastAsia="en-US"/>
        </w:rPr>
        <w:t>References and Resources for Practice Education</w:t>
      </w:r>
    </w:p>
    <w:p w:rsidR="0076650D" w:rsidRPr="0076650D" w:rsidRDefault="0076650D" w:rsidP="0076650D">
      <w:pPr>
        <w:autoSpaceDE w:val="0"/>
        <w:autoSpaceDN w:val="0"/>
        <w:adjustRightInd w:val="0"/>
        <w:rPr>
          <w:rFonts w:ascii="Arial" w:eastAsia="Calibri" w:hAnsi="Arial" w:cs="Arial"/>
          <w:b/>
          <w:bCs/>
          <w:color w:val="2D1251"/>
          <w:sz w:val="24"/>
          <w:szCs w:val="24"/>
          <w:lang w:val="en-GB" w:eastAsia="en-US"/>
        </w:rPr>
      </w:pPr>
    </w:p>
    <w:p w:rsidR="0076650D" w:rsidRPr="0076650D" w:rsidRDefault="0076650D" w:rsidP="0076650D">
      <w:pPr>
        <w:numPr>
          <w:ilvl w:val="0"/>
          <w:numId w:val="56"/>
        </w:numPr>
        <w:shd w:val="clear" w:color="auto" w:fill="FFFFFF"/>
        <w:spacing w:before="100" w:beforeAutospacing="1" w:after="300"/>
        <w:rPr>
          <w:rFonts w:ascii="Arial" w:hAnsi="Arial" w:cs="Arial"/>
          <w:sz w:val="24"/>
          <w:szCs w:val="24"/>
        </w:rPr>
      </w:pPr>
      <w:r w:rsidRPr="0076650D">
        <w:rPr>
          <w:rFonts w:ascii="Arial" w:hAnsi="Arial" w:cs="Arial"/>
          <w:sz w:val="24"/>
          <w:szCs w:val="24"/>
        </w:rPr>
        <w:t>The National Association of Educators in Practice (NAEP) is an organization which aims to have a health and social care workforce in which individual practitioners fully understand the value of education for learners, patients, carers and other health care practitioners. They have an interesting conference each year and there is an associated journal</w:t>
      </w:r>
      <w:r w:rsidRPr="0076650D">
        <w:t xml:space="preserve"> </w:t>
      </w:r>
      <w:r w:rsidRPr="0076650D">
        <w:rPr>
          <w:rFonts w:ascii="Arial" w:hAnsi="Arial" w:cs="Arial"/>
          <w:sz w:val="24"/>
          <w:szCs w:val="24"/>
        </w:rPr>
        <w:t xml:space="preserve">the ‘International Journal of Practice-based Learning in Health and Social Care’ </w:t>
      </w:r>
    </w:p>
    <w:p w:rsidR="0076650D" w:rsidRPr="0076650D" w:rsidRDefault="00B33DBC" w:rsidP="0076650D">
      <w:pPr>
        <w:numPr>
          <w:ilvl w:val="0"/>
          <w:numId w:val="56"/>
        </w:numPr>
        <w:spacing w:after="150" w:line="270" w:lineRule="atLeast"/>
        <w:rPr>
          <w:rFonts w:ascii="Arial" w:hAnsi="Arial" w:cs="Arial"/>
          <w:sz w:val="24"/>
          <w:szCs w:val="24"/>
        </w:rPr>
      </w:pPr>
      <w:hyperlink r:id="rId52" w:history="1">
        <w:r w:rsidR="0076650D" w:rsidRPr="0076650D">
          <w:rPr>
            <w:rFonts w:ascii="Arial" w:hAnsi="Arial" w:cs="Arial"/>
            <w:color w:val="0000FF"/>
            <w:sz w:val="24"/>
            <w:szCs w:val="24"/>
            <w:u w:val="single"/>
          </w:rPr>
          <w:t>http://www.clinedaus.org.au/</w:t>
        </w:r>
      </w:hyperlink>
      <w:r w:rsidR="0076650D" w:rsidRPr="0076650D">
        <w:rPr>
          <w:rFonts w:ascii="Arial" w:hAnsi="Arial" w:cs="Arial"/>
          <w:sz w:val="24"/>
          <w:szCs w:val="24"/>
        </w:rPr>
        <w:t xml:space="preserve"> This is an excellent Clinical Practice website hosted by </w:t>
      </w:r>
      <w:r w:rsidR="0076650D" w:rsidRPr="0076650D">
        <w:rPr>
          <w:rFonts w:ascii="Arial" w:hAnsi="Arial" w:cs="Arial"/>
          <w:bCs/>
          <w:color w:val="333333"/>
          <w:sz w:val="24"/>
          <w:szCs w:val="24"/>
          <w:lang w:val="en"/>
        </w:rPr>
        <w:t>Health Workforce Australia’s (HWA. but with open access. The portal provides free access to learning resources for clinical educators of allied health students. There are great resources for supporting in-service workshops on practice education</w:t>
      </w:r>
      <w:r w:rsidR="0076650D" w:rsidRPr="0076650D">
        <w:rPr>
          <w:rFonts w:ascii="Arial" w:hAnsi="Arial" w:cs="Arial"/>
          <w:b/>
          <w:bCs/>
          <w:color w:val="333333"/>
          <w:sz w:val="24"/>
          <w:szCs w:val="24"/>
          <w:lang w:val="en"/>
        </w:rPr>
        <w:t>.</w:t>
      </w:r>
    </w:p>
    <w:p w:rsidR="0076650D" w:rsidRPr="0076650D" w:rsidRDefault="0076650D" w:rsidP="0076650D">
      <w:pPr>
        <w:spacing w:after="150" w:line="270" w:lineRule="atLeast"/>
        <w:rPr>
          <w:rFonts w:ascii="Arial" w:hAnsi="Arial" w:cs="Arial"/>
          <w:b/>
          <w:sz w:val="24"/>
          <w:szCs w:val="24"/>
        </w:rPr>
      </w:pPr>
      <w:r w:rsidRPr="0076650D">
        <w:rPr>
          <w:rFonts w:ascii="Arial" w:hAnsi="Arial" w:cs="Arial"/>
          <w:b/>
          <w:sz w:val="24"/>
          <w:szCs w:val="24"/>
        </w:rPr>
        <w:t>References</w:t>
      </w:r>
    </w:p>
    <w:p w:rsidR="0076650D" w:rsidRPr="0076650D" w:rsidRDefault="0076650D" w:rsidP="0076650D">
      <w:pPr>
        <w:autoSpaceDE w:val="0"/>
        <w:autoSpaceDN w:val="0"/>
        <w:adjustRightInd w:val="0"/>
        <w:rPr>
          <w:rFonts w:ascii="Arial" w:eastAsia="Calibri" w:hAnsi="Arial" w:cs="Arial"/>
          <w:color w:val="2D1251"/>
          <w:sz w:val="24"/>
          <w:szCs w:val="24"/>
          <w:lang w:val="en-GB" w:eastAsia="en-US"/>
        </w:rPr>
      </w:pPr>
    </w:p>
    <w:p w:rsidR="0076650D" w:rsidRPr="0076650D" w:rsidRDefault="0076650D" w:rsidP="0076650D">
      <w:pPr>
        <w:autoSpaceDE w:val="0"/>
        <w:autoSpaceDN w:val="0"/>
        <w:adjustRightInd w:val="0"/>
        <w:rPr>
          <w:rFonts w:ascii="Arial" w:eastAsia="Calibri" w:hAnsi="Arial" w:cs="Arial"/>
          <w:color w:val="181818"/>
          <w:sz w:val="24"/>
          <w:szCs w:val="24"/>
          <w:lang w:val="en-GB" w:eastAsia="en-US"/>
        </w:rPr>
      </w:pPr>
      <w:r w:rsidRPr="0076650D">
        <w:rPr>
          <w:rFonts w:ascii="Arial" w:eastAsia="Calibri" w:hAnsi="Arial" w:cs="Arial"/>
          <w:color w:val="181818"/>
          <w:sz w:val="24"/>
          <w:szCs w:val="24"/>
          <w:lang w:val="en-GB" w:eastAsia="en-US"/>
        </w:rPr>
        <w:t xml:space="preserve">Bray, M. Ross, A. and Todd, C. (2005) </w:t>
      </w:r>
      <w:r w:rsidRPr="0076650D">
        <w:rPr>
          <w:rFonts w:ascii="Arial" w:eastAsia="Calibri" w:hAnsi="Arial" w:cs="Arial"/>
          <w:bCs/>
          <w:color w:val="181818"/>
          <w:sz w:val="24"/>
          <w:szCs w:val="24"/>
          <w:lang w:val="en-GB" w:eastAsia="en-US"/>
        </w:rPr>
        <w:t>Speech and language clinical process and practice (2nd Ed.</w:t>
      </w:r>
      <w:r w:rsidRPr="0076650D">
        <w:rPr>
          <w:rFonts w:ascii="Arial" w:eastAsia="Calibri" w:hAnsi="Arial" w:cs="Arial"/>
          <w:color w:val="181818"/>
          <w:sz w:val="24"/>
          <w:szCs w:val="24"/>
          <w:lang w:val="en-GB" w:eastAsia="en-US"/>
        </w:rPr>
        <w:t>) London: Whurr Publications</w:t>
      </w:r>
    </w:p>
    <w:p w:rsidR="0076650D" w:rsidRPr="0076650D" w:rsidRDefault="0076650D" w:rsidP="0076650D">
      <w:pPr>
        <w:autoSpaceDE w:val="0"/>
        <w:autoSpaceDN w:val="0"/>
        <w:adjustRightInd w:val="0"/>
        <w:rPr>
          <w:rFonts w:ascii="Arial" w:eastAsia="Calibri" w:hAnsi="Arial" w:cs="Arial"/>
          <w:color w:val="000000"/>
          <w:sz w:val="24"/>
          <w:szCs w:val="24"/>
          <w:lang w:val="en-GB" w:eastAsia="en-US"/>
        </w:rPr>
      </w:pPr>
      <w:r w:rsidRPr="0076650D">
        <w:rPr>
          <w:rFonts w:ascii="Arial" w:eastAsia="Calibri" w:hAnsi="Arial" w:cs="Arial"/>
          <w:color w:val="000000"/>
          <w:sz w:val="24"/>
          <w:szCs w:val="24"/>
          <w:lang w:val="en-GB" w:eastAsia="en-US"/>
        </w:rPr>
        <w:t xml:space="preserve">Brinsdon, J., Kennedy, K., Jenkins J., Wilcox, F. (2007) Supporting Re-sit Students on Placement. </w:t>
      </w:r>
      <w:r w:rsidRPr="0076650D">
        <w:rPr>
          <w:rFonts w:ascii="Arial" w:eastAsia="Calibri" w:hAnsi="Arial" w:cs="Arial"/>
          <w:bCs/>
          <w:color w:val="000000"/>
          <w:sz w:val="24"/>
          <w:szCs w:val="24"/>
          <w:lang w:val="en-GB" w:eastAsia="en-US"/>
        </w:rPr>
        <w:t xml:space="preserve">RCSLT Bulletin </w:t>
      </w:r>
      <w:r w:rsidRPr="0076650D">
        <w:rPr>
          <w:rFonts w:ascii="Arial" w:eastAsia="Calibri" w:hAnsi="Arial" w:cs="Arial"/>
          <w:color w:val="000000"/>
          <w:sz w:val="24"/>
          <w:szCs w:val="24"/>
          <w:lang w:val="en-GB" w:eastAsia="en-US"/>
        </w:rPr>
        <w:t xml:space="preserve">May. </w:t>
      </w:r>
    </w:p>
    <w:p w:rsidR="0076650D" w:rsidRPr="0076650D" w:rsidRDefault="0076650D" w:rsidP="0076650D">
      <w:pPr>
        <w:tabs>
          <w:tab w:val="left" w:pos="3686"/>
        </w:tabs>
        <w:autoSpaceDE w:val="0"/>
        <w:autoSpaceDN w:val="0"/>
        <w:adjustRightInd w:val="0"/>
        <w:rPr>
          <w:rFonts w:ascii="Arial" w:eastAsia="Calibri" w:hAnsi="Arial" w:cs="Arial"/>
          <w:color w:val="000000"/>
          <w:sz w:val="24"/>
          <w:szCs w:val="24"/>
          <w:lang w:val="en-GB" w:eastAsia="en-US"/>
        </w:rPr>
      </w:pPr>
      <w:r w:rsidRPr="0076650D">
        <w:rPr>
          <w:rFonts w:ascii="Arial" w:eastAsia="Calibri" w:hAnsi="Arial" w:cs="Arial"/>
          <w:color w:val="000000"/>
          <w:sz w:val="24"/>
          <w:szCs w:val="24"/>
          <w:lang w:val="en-GB" w:eastAsia="en-US"/>
        </w:rPr>
        <w:t>Brumfitt, S. (2004) (ED) Innovations in Professional Education for Speech and Language Therapy.Whurr Publications.</w:t>
      </w:r>
    </w:p>
    <w:p w:rsidR="0076650D" w:rsidRPr="0076650D" w:rsidRDefault="0076650D" w:rsidP="0076650D">
      <w:pPr>
        <w:autoSpaceDE w:val="0"/>
        <w:autoSpaceDN w:val="0"/>
        <w:adjustRightInd w:val="0"/>
        <w:rPr>
          <w:rFonts w:ascii="Arial" w:eastAsia="Calibri" w:hAnsi="Arial" w:cs="Arial"/>
          <w:color w:val="000000"/>
          <w:sz w:val="24"/>
          <w:szCs w:val="24"/>
          <w:lang w:val="en-GB" w:eastAsia="en-US"/>
        </w:rPr>
      </w:pPr>
      <w:r w:rsidRPr="0076650D">
        <w:rPr>
          <w:rFonts w:ascii="Arial" w:eastAsia="Calibri" w:hAnsi="Arial" w:cs="Arial"/>
          <w:color w:val="000000"/>
          <w:sz w:val="24"/>
          <w:szCs w:val="24"/>
          <w:lang w:val="en-GB" w:eastAsia="en-US"/>
        </w:rPr>
        <w:t xml:space="preserve">Hattie, J. and Timperley, H. (2007) The power of feedback. </w:t>
      </w:r>
      <w:r w:rsidRPr="0076650D">
        <w:rPr>
          <w:rFonts w:ascii="Arial" w:eastAsia="Calibri" w:hAnsi="Arial" w:cs="Arial"/>
          <w:bCs/>
          <w:color w:val="000000"/>
          <w:sz w:val="24"/>
          <w:szCs w:val="24"/>
          <w:lang w:val="en-GB" w:eastAsia="en-US"/>
        </w:rPr>
        <w:t>Review of Educational Research</w:t>
      </w:r>
      <w:r w:rsidRPr="0076650D">
        <w:rPr>
          <w:rFonts w:ascii="Arial" w:eastAsia="Calibri" w:hAnsi="Arial" w:cs="Arial"/>
          <w:color w:val="000000"/>
          <w:sz w:val="24"/>
          <w:szCs w:val="24"/>
          <w:lang w:val="en-GB" w:eastAsia="en-US"/>
        </w:rPr>
        <w:t xml:space="preserve">, 77-78. </w:t>
      </w:r>
    </w:p>
    <w:p w:rsidR="0076650D" w:rsidRPr="0076650D" w:rsidRDefault="0076650D" w:rsidP="0076650D">
      <w:pPr>
        <w:autoSpaceDE w:val="0"/>
        <w:autoSpaceDN w:val="0"/>
        <w:adjustRightInd w:val="0"/>
        <w:rPr>
          <w:rFonts w:ascii="Arial" w:eastAsia="Calibri" w:hAnsi="Arial" w:cs="Arial"/>
          <w:color w:val="000000"/>
          <w:sz w:val="24"/>
          <w:szCs w:val="24"/>
          <w:lang w:val="en-GB" w:eastAsia="en-US"/>
        </w:rPr>
      </w:pPr>
      <w:r w:rsidRPr="0076650D">
        <w:rPr>
          <w:rFonts w:ascii="Arial" w:eastAsia="Calibri" w:hAnsi="Arial" w:cs="Arial"/>
          <w:color w:val="000000"/>
          <w:sz w:val="24"/>
          <w:szCs w:val="24"/>
          <w:lang w:val="en-GB" w:eastAsia="en-US"/>
        </w:rPr>
        <w:t>HCPC Standards of education and training (2017) http://www.hpc-uk.org/aboutregistration/standards/sets/</w:t>
      </w:r>
    </w:p>
    <w:p w:rsidR="0076650D" w:rsidRPr="0076650D" w:rsidRDefault="0076650D" w:rsidP="0076650D">
      <w:pPr>
        <w:autoSpaceDE w:val="0"/>
        <w:autoSpaceDN w:val="0"/>
        <w:adjustRightInd w:val="0"/>
        <w:rPr>
          <w:rFonts w:ascii="Arial" w:eastAsia="Calibri" w:hAnsi="Arial" w:cs="Arial"/>
          <w:color w:val="000000"/>
          <w:sz w:val="24"/>
          <w:szCs w:val="24"/>
          <w:lang w:val="en-GB" w:eastAsia="en-US"/>
        </w:rPr>
      </w:pPr>
      <w:r w:rsidRPr="0076650D">
        <w:rPr>
          <w:rFonts w:ascii="Arial" w:eastAsia="Calibri" w:hAnsi="Arial" w:cs="Arial"/>
          <w:color w:val="000000"/>
          <w:sz w:val="24"/>
          <w:szCs w:val="24"/>
          <w:lang w:val="en-GB" w:eastAsia="en-US"/>
        </w:rPr>
        <w:t xml:space="preserve">Health and Care Professions (2016) </w:t>
      </w:r>
      <w:r w:rsidRPr="0076650D">
        <w:rPr>
          <w:rFonts w:ascii="Arial" w:eastAsia="Calibri" w:hAnsi="Arial" w:cs="Arial"/>
          <w:bCs/>
          <w:color w:val="000000"/>
          <w:sz w:val="24"/>
          <w:szCs w:val="24"/>
          <w:lang w:val="en-GB" w:eastAsia="en-US"/>
        </w:rPr>
        <w:t>Practice Educator Guidance</w:t>
      </w:r>
      <w:r w:rsidRPr="0076650D">
        <w:rPr>
          <w:rFonts w:ascii="Arial" w:eastAsia="Calibri" w:hAnsi="Arial" w:cs="Arial"/>
          <w:color w:val="000000"/>
          <w:sz w:val="24"/>
          <w:szCs w:val="24"/>
          <w:lang w:val="en-GB" w:eastAsia="en-US"/>
        </w:rPr>
        <w:t xml:space="preserve">. London: BDA. Also available to download from: </w:t>
      </w:r>
    </w:p>
    <w:p w:rsidR="0076650D" w:rsidRPr="0076650D" w:rsidRDefault="0076650D" w:rsidP="0076650D">
      <w:pPr>
        <w:autoSpaceDE w:val="0"/>
        <w:autoSpaceDN w:val="0"/>
        <w:adjustRightInd w:val="0"/>
        <w:rPr>
          <w:rFonts w:ascii="Arial" w:eastAsia="Calibri" w:hAnsi="Arial" w:cs="Arial"/>
          <w:color w:val="0000FF"/>
          <w:sz w:val="24"/>
          <w:szCs w:val="24"/>
          <w:lang w:val="en-GB" w:eastAsia="en-US"/>
        </w:rPr>
      </w:pPr>
      <w:r w:rsidRPr="0076650D">
        <w:rPr>
          <w:rFonts w:ascii="Arial" w:eastAsia="Calibri" w:hAnsi="Arial" w:cs="Arial"/>
          <w:color w:val="0000FF"/>
          <w:sz w:val="24"/>
          <w:szCs w:val="24"/>
          <w:lang w:val="en-GB" w:eastAsia="en-US"/>
        </w:rPr>
        <w:t xml:space="preserve">https://www.bda.uk.com/careers/education/h_cp_practice_education </w:t>
      </w:r>
    </w:p>
    <w:p w:rsidR="0076650D" w:rsidRPr="0076650D" w:rsidRDefault="0076650D" w:rsidP="0076650D">
      <w:pPr>
        <w:autoSpaceDE w:val="0"/>
        <w:autoSpaceDN w:val="0"/>
        <w:adjustRightInd w:val="0"/>
        <w:rPr>
          <w:rFonts w:ascii="Arial" w:eastAsia="Calibri" w:hAnsi="Arial" w:cs="Arial"/>
          <w:color w:val="181818"/>
          <w:sz w:val="24"/>
          <w:szCs w:val="24"/>
          <w:lang w:val="en-GB" w:eastAsia="en-US"/>
        </w:rPr>
      </w:pPr>
      <w:r w:rsidRPr="0076650D">
        <w:rPr>
          <w:rFonts w:ascii="Arial" w:eastAsia="Calibri" w:hAnsi="Arial" w:cs="Arial"/>
          <w:color w:val="181818"/>
          <w:sz w:val="24"/>
          <w:szCs w:val="24"/>
          <w:lang w:val="en-GB" w:eastAsia="en-US"/>
        </w:rPr>
        <w:t xml:space="preserve">Health Care Professions Council (2014) </w:t>
      </w:r>
      <w:r w:rsidRPr="0076650D">
        <w:rPr>
          <w:rFonts w:ascii="Arial" w:eastAsia="Calibri" w:hAnsi="Arial" w:cs="Arial"/>
          <w:bCs/>
          <w:color w:val="181818"/>
          <w:sz w:val="24"/>
          <w:szCs w:val="24"/>
          <w:lang w:val="en-GB" w:eastAsia="en-US"/>
        </w:rPr>
        <w:t xml:space="preserve">Standards of Proficiency. </w:t>
      </w:r>
      <w:r w:rsidRPr="0076650D">
        <w:rPr>
          <w:rFonts w:ascii="Arial" w:eastAsia="Calibri" w:hAnsi="Arial" w:cs="Arial"/>
          <w:color w:val="181818"/>
          <w:sz w:val="24"/>
          <w:szCs w:val="24"/>
          <w:lang w:val="en-GB" w:eastAsia="en-US"/>
        </w:rPr>
        <w:t xml:space="preserve">London: HCPC. </w:t>
      </w:r>
    </w:p>
    <w:p w:rsidR="0076650D" w:rsidRPr="0076650D" w:rsidRDefault="0076650D" w:rsidP="0076650D">
      <w:pPr>
        <w:autoSpaceDE w:val="0"/>
        <w:autoSpaceDN w:val="0"/>
        <w:adjustRightInd w:val="0"/>
        <w:rPr>
          <w:rFonts w:ascii="Arial" w:eastAsia="Calibri" w:hAnsi="Arial" w:cs="Arial"/>
          <w:color w:val="0000FF"/>
          <w:sz w:val="24"/>
          <w:szCs w:val="24"/>
          <w:lang w:val="en-GB" w:eastAsia="en-US"/>
        </w:rPr>
      </w:pPr>
      <w:r w:rsidRPr="0076650D">
        <w:rPr>
          <w:rFonts w:ascii="Arial" w:eastAsia="Calibri" w:hAnsi="Arial" w:cs="Arial"/>
          <w:color w:val="181818"/>
          <w:sz w:val="24"/>
          <w:szCs w:val="24"/>
          <w:lang w:val="en-GB" w:eastAsia="en-US"/>
        </w:rPr>
        <w:t xml:space="preserve">Also available to download from </w:t>
      </w:r>
      <w:r w:rsidRPr="0076650D">
        <w:rPr>
          <w:rFonts w:ascii="Arial" w:eastAsia="Calibri" w:hAnsi="Arial" w:cs="Arial"/>
          <w:color w:val="0000FF"/>
          <w:sz w:val="24"/>
          <w:szCs w:val="24"/>
          <w:lang w:val="en-GB" w:eastAsia="en-US"/>
        </w:rPr>
        <w:t xml:space="preserve">http://www.HCPCuk.org/assets/documents/10000529Standards_of_Proficiency_SLTs.pdf </w:t>
      </w:r>
    </w:p>
    <w:p w:rsidR="0076650D" w:rsidRPr="0076650D" w:rsidRDefault="0076650D" w:rsidP="0076650D">
      <w:pPr>
        <w:autoSpaceDE w:val="0"/>
        <w:autoSpaceDN w:val="0"/>
        <w:adjustRightInd w:val="0"/>
        <w:rPr>
          <w:rFonts w:ascii="Arial" w:eastAsia="Calibri" w:hAnsi="Arial" w:cs="Arial"/>
          <w:color w:val="181818"/>
          <w:sz w:val="24"/>
          <w:szCs w:val="24"/>
          <w:lang w:val="en-GB" w:eastAsia="en-US"/>
        </w:rPr>
      </w:pPr>
      <w:r w:rsidRPr="0076650D">
        <w:rPr>
          <w:rFonts w:ascii="Arial" w:eastAsia="Calibri" w:hAnsi="Arial" w:cs="Arial"/>
          <w:color w:val="181818"/>
          <w:sz w:val="24"/>
          <w:szCs w:val="24"/>
          <w:lang w:val="en-GB" w:eastAsia="en-US"/>
        </w:rPr>
        <w:t xml:space="preserve">Hill, A.E., Davidson, J. &amp; Theodoros, D.G. (2012) Reflections on clinical learning in novice speech-language therapy students. </w:t>
      </w:r>
      <w:r w:rsidRPr="0076650D">
        <w:rPr>
          <w:rFonts w:ascii="Arial" w:eastAsia="Calibri" w:hAnsi="Arial" w:cs="Arial"/>
          <w:bCs/>
          <w:color w:val="181818"/>
          <w:sz w:val="24"/>
          <w:szCs w:val="24"/>
          <w:lang w:val="en-GB" w:eastAsia="en-US"/>
        </w:rPr>
        <w:t xml:space="preserve">International Journal of Language and Communication Disorders. </w:t>
      </w:r>
      <w:r w:rsidRPr="0076650D">
        <w:rPr>
          <w:rFonts w:ascii="Arial" w:eastAsia="Calibri" w:hAnsi="Arial" w:cs="Arial"/>
          <w:color w:val="181818"/>
          <w:sz w:val="24"/>
          <w:szCs w:val="24"/>
          <w:lang w:val="en-GB" w:eastAsia="en-US"/>
        </w:rPr>
        <w:t xml:space="preserve">47(4), 413-426. </w:t>
      </w:r>
    </w:p>
    <w:p w:rsidR="0076650D" w:rsidRPr="0076650D" w:rsidRDefault="0076650D" w:rsidP="0076650D">
      <w:pPr>
        <w:autoSpaceDE w:val="0"/>
        <w:autoSpaceDN w:val="0"/>
        <w:adjustRightInd w:val="0"/>
        <w:rPr>
          <w:rFonts w:ascii="Arial" w:eastAsia="Calibri" w:hAnsi="Arial" w:cs="Arial"/>
          <w:color w:val="181818"/>
          <w:sz w:val="24"/>
          <w:szCs w:val="24"/>
          <w:lang w:val="en-GB" w:eastAsia="en-US"/>
        </w:rPr>
      </w:pPr>
      <w:r w:rsidRPr="0076650D">
        <w:rPr>
          <w:rFonts w:ascii="Arial" w:eastAsia="Calibri" w:hAnsi="Arial" w:cs="Arial"/>
          <w:color w:val="181818"/>
          <w:sz w:val="24"/>
          <w:szCs w:val="24"/>
          <w:lang w:val="en-GB" w:eastAsia="en-US"/>
        </w:rPr>
        <w:t>McAllister, L., Paterson, M., Higgs, J., Bithell, E. (Eds) 2010) Innovations in Allied Health Fieldwork Education, A Critical Appraisal. Sense Publications</w:t>
      </w:r>
    </w:p>
    <w:p w:rsidR="0076650D" w:rsidRPr="0076650D" w:rsidRDefault="0076650D" w:rsidP="0076650D">
      <w:pPr>
        <w:autoSpaceDE w:val="0"/>
        <w:autoSpaceDN w:val="0"/>
        <w:adjustRightInd w:val="0"/>
        <w:rPr>
          <w:rFonts w:ascii="Arial" w:eastAsia="Calibri" w:hAnsi="Arial" w:cs="Arial"/>
          <w:color w:val="181818"/>
          <w:sz w:val="24"/>
          <w:szCs w:val="24"/>
          <w:lang w:val="en-GB" w:eastAsia="en-US"/>
        </w:rPr>
      </w:pPr>
      <w:r w:rsidRPr="0076650D">
        <w:rPr>
          <w:rFonts w:ascii="Arial" w:eastAsia="Calibri" w:hAnsi="Arial" w:cs="Arial"/>
          <w:color w:val="181818"/>
          <w:sz w:val="24"/>
          <w:szCs w:val="24"/>
          <w:lang w:val="en-GB" w:eastAsia="en-US"/>
        </w:rPr>
        <w:t xml:space="preserve">Reid, J.L. (2014) </w:t>
      </w:r>
      <w:r w:rsidRPr="0076650D">
        <w:rPr>
          <w:rFonts w:ascii="Arial" w:eastAsia="Calibri" w:hAnsi="Arial" w:cs="Arial"/>
          <w:bCs/>
          <w:color w:val="181818"/>
          <w:sz w:val="24"/>
          <w:szCs w:val="24"/>
          <w:lang w:val="en-GB" w:eastAsia="en-US"/>
        </w:rPr>
        <w:t>A guide to clinical placements in SLT</w:t>
      </w:r>
      <w:r w:rsidRPr="0076650D">
        <w:rPr>
          <w:rFonts w:ascii="Arial" w:eastAsia="Calibri" w:hAnsi="Arial" w:cs="Arial"/>
          <w:color w:val="181818"/>
          <w:sz w:val="24"/>
          <w:szCs w:val="24"/>
          <w:lang w:val="en-GB" w:eastAsia="en-US"/>
        </w:rPr>
        <w:t xml:space="preserve">. Guildford: J &amp; R Press. </w:t>
      </w:r>
    </w:p>
    <w:p w:rsidR="0076650D" w:rsidRPr="0076650D" w:rsidRDefault="0076650D" w:rsidP="0076650D">
      <w:pPr>
        <w:autoSpaceDE w:val="0"/>
        <w:autoSpaceDN w:val="0"/>
        <w:adjustRightInd w:val="0"/>
        <w:rPr>
          <w:rFonts w:ascii="Arial" w:eastAsia="Calibri" w:hAnsi="Arial" w:cs="Arial"/>
          <w:color w:val="000000"/>
          <w:sz w:val="24"/>
          <w:szCs w:val="24"/>
          <w:lang w:val="en-GB" w:eastAsia="en-US"/>
        </w:rPr>
      </w:pPr>
      <w:r w:rsidRPr="0076650D">
        <w:rPr>
          <w:rFonts w:ascii="Arial" w:eastAsia="Calibri" w:hAnsi="Arial" w:cs="Arial"/>
          <w:color w:val="181818"/>
          <w:sz w:val="24"/>
          <w:szCs w:val="24"/>
          <w:lang w:val="en-GB" w:eastAsia="en-US"/>
        </w:rPr>
        <w:t xml:space="preserve">RCSLT (2003) </w:t>
      </w:r>
      <w:r w:rsidRPr="0076650D">
        <w:rPr>
          <w:rFonts w:ascii="Arial" w:eastAsia="Calibri" w:hAnsi="Arial" w:cs="Arial"/>
          <w:bCs/>
          <w:color w:val="000000"/>
          <w:sz w:val="24"/>
          <w:szCs w:val="24"/>
          <w:lang w:val="en-GB" w:eastAsia="en-US"/>
        </w:rPr>
        <w:t xml:space="preserve">The provision of clinical placements: stakeholder roles and responsibilities. </w:t>
      </w:r>
      <w:r w:rsidRPr="0076650D">
        <w:rPr>
          <w:rFonts w:ascii="Arial" w:eastAsia="Calibri" w:hAnsi="Arial" w:cs="Arial"/>
          <w:color w:val="000000"/>
          <w:sz w:val="24"/>
          <w:szCs w:val="24"/>
          <w:lang w:val="en-GB" w:eastAsia="en-US"/>
        </w:rPr>
        <w:t xml:space="preserve">London: RCSLT. </w:t>
      </w:r>
    </w:p>
    <w:p w:rsidR="0076650D" w:rsidRPr="0076650D" w:rsidRDefault="0076650D" w:rsidP="0076650D">
      <w:pPr>
        <w:autoSpaceDE w:val="0"/>
        <w:autoSpaceDN w:val="0"/>
        <w:adjustRightInd w:val="0"/>
        <w:rPr>
          <w:rFonts w:ascii="Arial" w:eastAsia="Calibri" w:hAnsi="Arial" w:cs="Arial"/>
          <w:color w:val="181818"/>
          <w:sz w:val="24"/>
          <w:szCs w:val="24"/>
          <w:lang w:val="en-GB" w:eastAsia="en-US"/>
        </w:rPr>
      </w:pPr>
      <w:r w:rsidRPr="0076650D">
        <w:rPr>
          <w:rFonts w:ascii="Arial" w:eastAsia="Calibri" w:hAnsi="Arial" w:cs="Arial"/>
          <w:color w:val="181818"/>
          <w:sz w:val="24"/>
          <w:szCs w:val="24"/>
          <w:lang w:val="en-GB" w:eastAsia="en-US"/>
        </w:rPr>
        <w:t xml:space="preserve">RCSLT (2006) </w:t>
      </w:r>
      <w:r w:rsidRPr="0076650D">
        <w:rPr>
          <w:rFonts w:ascii="Arial" w:eastAsia="Calibri" w:hAnsi="Arial" w:cs="Arial"/>
          <w:bCs/>
          <w:color w:val="181818"/>
          <w:sz w:val="24"/>
          <w:szCs w:val="24"/>
          <w:lang w:val="en-GB" w:eastAsia="en-US"/>
        </w:rPr>
        <w:t>National Standards for Practice-based Learning</w:t>
      </w:r>
      <w:r w:rsidRPr="0076650D">
        <w:rPr>
          <w:rFonts w:ascii="Arial" w:eastAsia="Calibri" w:hAnsi="Arial" w:cs="Arial"/>
          <w:color w:val="181818"/>
          <w:sz w:val="24"/>
          <w:szCs w:val="24"/>
          <w:lang w:val="en-GB" w:eastAsia="en-US"/>
        </w:rPr>
        <w:t xml:space="preserve">. London: RCSLT. </w:t>
      </w:r>
    </w:p>
    <w:p w:rsidR="0076650D" w:rsidRPr="0076650D" w:rsidRDefault="0076650D" w:rsidP="0076650D">
      <w:pPr>
        <w:autoSpaceDE w:val="0"/>
        <w:autoSpaceDN w:val="0"/>
        <w:adjustRightInd w:val="0"/>
        <w:rPr>
          <w:rFonts w:ascii="Arial" w:eastAsia="Calibri" w:hAnsi="Arial" w:cs="Arial"/>
          <w:color w:val="000000"/>
          <w:sz w:val="24"/>
          <w:szCs w:val="24"/>
          <w:lang w:val="en-GB" w:eastAsia="en-US"/>
        </w:rPr>
      </w:pPr>
      <w:r w:rsidRPr="0076650D">
        <w:rPr>
          <w:rFonts w:ascii="Arial" w:eastAsia="Calibri" w:hAnsi="Arial" w:cs="Arial"/>
          <w:color w:val="000000"/>
          <w:sz w:val="24"/>
          <w:szCs w:val="24"/>
          <w:lang w:val="en-GB" w:eastAsia="en-US"/>
        </w:rPr>
        <w:lastRenderedPageBreak/>
        <w:t xml:space="preserve">RCSLT (2014) </w:t>
      </w:r>
      <w:r w:rsidRPr="0076650D">
        <w:rPr>
          <w:rFonts w:ascii="Arial" w:eastAsia="Calibri" w:hAnsi="Arial" w:cs="Arial"/>
          <w:bCs/>
          <w:color w:val="000000"/>
          <w:sz w:val="24"/>
          <w:szCs w:val="24"/>
          <w:lang w:val="en-GB" w:eastAsia="en-US"/>
        </w:rPr>
        <w:t>Dysphagia Training and Competency Framework. Recommendations for knowledge, skills and competency development across the speech and language therapy profession</w:t>
      </w:r>
      <w:r w:rsidRPr="0076650D">
        <w:rPr>
          <w:rFonts w:ascii="Arial" w:eastAsia="Calibri" w:hAnsi="Arial" w:cs="Arial"/>
          <w:color w:val="000000"/>
          <w:sz w:val="24"/>
          <w:szCs w:val="24"/>
          <w:lang w:val="en-GB" w:eastAsia="en-US"/>
        </w:rPr>
        <w:t xml:space="preserve">. London: RCSLT </w:t>
      </w:r>
    </w:p>
    <w:p w:rsidR="0076650D" w:rsidRPr="0076650D" w:rsidRDefault="0076650D" w:rsidP="0076650D">
      <w:pPr>
        <w:autoSpaceDE w:val="0"/>
        <w:autoSpaceDN w:val="0"/>
        <w:adjustRightInd w:val="0"/>
        <w:rPr>
          <w:rFonts w:ascii="Arial" w:eastAsia="Calibri" w:hAnsi="Arial" w:cs="Arial"/>
          <w:color w:val="000000"/>
          <w:sz w:val="24"/>
          <w:szCs w:val="24"/>
          <w:lang w:val="en-GB" w:eastAsia="en-US"/>
        </w:rPr>
      </w:pPr>
      <w:r w:rsidRPr="0076650D">
        <w:rPr>
          <w:rFonts w:ascii="Arial" w:eastAsia="Calibri" w:hAnsi="Arial" w:cs="Arial"/>
          <w:color w:val="000000"/>
          <w:sz w:val="24"/>
          <w:szCs w:val="24"/>
          <w:lang w:val="en-GB" w:eastAsia="en-US"/>
        </w:rPr>
        <w:t>Roddam, H., Skeat, J., (2010) Embedding Evidence-Based practice in Speech and Language Therapy. International examples. Wiley-Blackwell.</w:t>
      </w:r>
    </w:p>
    <w:p w:rsidR="0076650D" w:rsidRPr="0076650D" w:rsidRDefault="0076650D" w:rsidP="0076650D">
      <w:pPr>
        <w:autoSpaceDE w:val="0"/>
        <w:autoSpaceDN w:val="0"/>
        <w:adjustRightInd w:val="0"/>
        <w:rPr>
          <w:rFonts w:ascii="Arial" w:eastAsia="Calibri" w:hAnsi="Arial" w:cs="Arial"/>
          <w:color w:val="181818"/>
          <w:sz w:val="24"/>
          <w:szCs w:val="24"/>
          <w:lang w:val="en-GB" w:eastAsia="en-US"/>
        </w:rPr>
      </w:pPr>
      <w:r w:rsidRPr="0076650D">
        <w:rPr>
          <w:rFonts w:ascii="Arial" w:eastAsia="Calibri" w:hAnsi="Arial" w:cs="Arial"/>
          <w:color w:val="181818"/>
          <w:sz w:val="24"/>
          <w:szCs w:val="24"/>
          <w:lang w:val="en-GB" w:eastAsia="en-US"/>
        </w:rPr>
        <w:t xml:space="preserve">Stewart, J. (2014) Role models as clinicians and educators. </w:t>
      </w:r>
      <w:r w:rsidRPr="0076650D">
        <w:rPr>
          <w:rFonts w:ascii="Arial" w:eastAsia="Calibri" w:hAnsi="Arial" w:cs="Arial"/>
          <w:bCs/>
          <w:color w:val="181818"/>
          <w:sz w:val="24"/>
          <w:szCs w:val="24"/>
          <w:lang w:val="en-GB" w:eastAsia="en-US"/>
        </w:rPr>
        <w:t xml:space="preserve">Bulletin. </w:t>
      </w:r>
      <w:r w:rsidRPr="0076650D">
        <w:rPr>
          <w:rFonts w:ascii="Arial" w:eastAsia="Calibri" w:hAnsi="Arial" w:cs="Arial"/>
          <w:color w:val="181818"/>
          <w:sz w:val="24"/>
          <w:szCs w:val="24"/>
          <w:lang w:val="en-GB" w:eastAsia="en-US"/>
        </w:rPr>
        <w:t xml:space="preserve">January, 18-19 </w:t>
      </w:r>
    </w:p>
    <w:p w:rsidR="0076650D" w:rsidRPr="0076650D" w:rsidRDefault="0076650D" w:rsidP="0076650D">
      <w:pPr>
        <w:autoSpaceDE w:val="0"/>
        <w:autoSpaceDN w:val="0"/>
        <w:adjustRightInd w:val="0"/>
        <w:rPr>
          <w:rFonts w:ascii="Arial" w:eastAsia="Calibri" w:hAnsi="Arial" w:cs="Arial"/>
          <w:color w:val="181818"/>
          <w:sz w:val="24"/>
          <w:szCs w:val="24"/>
          <w:lang w:val="en-GB" w:eastAsia="en-US"/>
        </w:rPr>
      </w:pPr>
      <w:r w:rsidRPr="0076650D">
        <w:rPr>
          <w:rFonts w:ascii="Arial" w:eastAsia="Calibri" w:hAnsi="Arial" w:cs="Arial"/>
          <w:color w:val="2C363E"/>
          <w:sz w:val="24"/>
          <w:szCs w:val="24"/>
          <w:lang w:val="en-GB" w:eastAsia="en-US"/>
        </w:rPr>
        <w:t>The Quality Assurance Agency for Higher Education (2001).</w:t>
      </w:r>
      <w:r w:rsidRPr="0076650D">
        <w:rPr>
          <w:rFonts w:ascii="Arial" w:eastAsia="Calibri" w:hAnsi="Arial" w:cs="Arial"/>
          <w:bCs/>
          <w:color w:val="181818"/>
          <w:sz w:val="24"/>
          <w:szCs w:val="24"/>
          <w:lang w:val="en-GB" w:eastAsia="en-US"/>
        </w:rPr>
        <w:t xml:space="preserve">Benchmark Statements for Speech and Language Therapy. </w:t>
      </w:r>
      <w:r w:rsidRPr="0076650D">
        <w:rPr>
          <w:rFonts w:ascii="Arial" w:eastAsia="Calibri" w:hAnsi="Arial" w:cs="Arial"/>
          <w:color w:val="181818"/>
          <w:sz w:val="24"/>
          <w:szCs w:val="24"/>
          <w:lang w:val="en-GB" w:eastAsia="en-US"/>
        </w:rPr>
        <w:t xml:space="preserve">Quality Assurance Agency for Higher Education. Gloucester. </w:t>
      </w:r>
    </w:p>
    <w:p w:rsidR="0076650D" w:rsidRPr="0076650D" w:rsidRDefault="0076650D" w:rsidP="0076650D">
      <w:pPr>
        <w:autoSpaceDE w:val="0"/>
        <w:autoSpaceDN w:val="0"/>
        <w:adjustRightInd w:val="0"/>
        <w:rPr>
          <w:rFonts w:ascii="Arial" w:eastAsia="Calibri" w:hAnsi="Arial" w:cs="Arial"/>
          <w:color w:val="0000FF"/>
          <w:sz w:val="24"/>
          <w:szCs w:val="24"/>
          <w:lang w:val="en-GB" w:eastAsia="en-US"/>
        </w:rPr>
      </w:pPr>
      <w:r w:rsidRPr="0076650D">
        <w:rPr>
          <w:rFonts w:ascii="Arial" w:eastAsia="Calibri" w:hAnsi="Arial" w:cs="Arial"/>
          <w:color w:val="181818"/>
          <w:sz w:val="24"/>
          <w:szCs w:val="24"/>
          <w:lang w:val="en-GB" w:eastAsia="en-US"/>
        </w:rPr>
        <w:t xml:space="preserve">Also available to download from </w:t>
      </w:r>
      <w:r w:rsidRPr="0076650D">
        <w:rPr>
          <w:rFonts w:ascii="Arial" w:eastAsia="Calibri" w:hAnsi="Arial" w:cs="Arial"/>
          <w:color w:val="0000FF"/>
          <w:sz w:val="24"/>
          <w:szCs w:val="24"/>
          <w:lang w:val="en-GB" w:eastAsia="en-US"/>
        </w:rPr>
        <w:t xml:space="preserve">http://www.qaa.ac.uk/Publications/InformationAndGuidance/Documents/SLT.pdf </w:t>
      </w:r>
    </w:p>
    <w:p w:rsidR="0076650D" w:rsidRPr="0076650D" w:rsidRDefault="0076650D" w:rsidP="0076650D">
      <w:pPr>
        <w:autoSpaceDE w:val="0"/>
        <w:autoSpaceDN w:val="0"/>
        <w:adjustRightInd w:val="0"/>
        <w:rPr>
          <w:rFonts w:ascii="Arial" w:eastAsia="Calibri" w:hAnsi="Arial" w:cs="Arial"/>
          <w:color w:val="181818"/>
          <w:sz w:val="24"/>
          <w:szCs w:val="24"/>
          <w:lang w:val="en-GB" w:eastAsia="en-US"/>
        </w:rPr>
      </w:pPr>
      <w:r w:rsidRPr="0076650D">
        <w:rPr>
          <w:rFonts w:ascii="Arial" w:eastAsia="Calibri" w:hAnsi="Arial" w:cs="Arial"/>
          <w:color w:val="2C363E"/>
          <w:sz w:val="24"/>
          <w:szCs w:val="24"/>
          <w:lang w:val="en-GB" w:eastAsia="en-US"/>
        </w:rPr>
        <w:t>The Quality Assurance Agency for Higher Education (2008).</w:t>
      </w:r>
      <w:r w:rsidRPr="0076650D">
        <w:rPr>
          <w:rFonts w:ascii="Arial" w:eastAsia="Calibri" w:hAnsi="Arial" w:cs="Arial"/>
          <w:bCs/>
          <w:color w:val="181818"/>
          <w:sz w:val="24"/>
          <w:szCs w:val="24"/>
          <w:lang w:val="en-GB" w:eastAsia="en-US"/>
        </w:rPr>
        <w:t xml:space="preserve">The Framework for Higher Education Qualifications in England, Wales and Northern Ireland. </w:t>
      </w:r>
      <w:r w:rsidRPr="0076650D">
        <w:rPr>
          <w:rFonts w:ascii="Arial" w:eastAsia="Calibri" w:hAnsi="Arial" w:cs="Arial"/>
          <w:color w:val="181818"/>
          <w:sz w:val="24"/>
          <w:szCs w:val="24"/>
          <w:lang w:val="en-GB" w:eastAsia="en-US"/>
        </w:rPr>
        <w:t xml:space="preserve">Quality Assurance Agency for Higher Education. Mansfield. </w:t>
      </w:r>
    </w:p>
    <w:p w:rsidR="0076650D" w:rsidRPr="0076650D" w:rsidRDefault="0076650D" w:rsidP="0076650D">
      <w:pPr>
        <w:autoSpaceDE w:val="0"/>
        <w:autoSpaceDN w:val="0"/>
        <w:adjustRightInd w:val="0"/>
        <w:rPr>
          <w:rFonts w:ascii="Arial" w:eastAsia="Calibri" w:hAnsi="Arial" w:cs="Arial"/>
          <w:color w:val="0000FF"/>
          <w:sz w:val="24"/>
          <w:szCs w:val="24"/>
          <w:lang w:val="en-GB" w:eastAsia="en-US"/>
        </w:rPr>
      </w:pPr>
      <w:r w:rsidRPr="0076650D">
        <w:rPr>
          <w:rFonts w:ascii="Arial" w:eastAsia="Calibri" w:hAnsi="Arial" w:cs="Arial"/>
          <w:color w:val="181818"/>
          <w:sz w:val="24"/>
          <w:szCs w:val="24"/>
          <w:lang w:val="en-GB" w:eastAsia="en-US"/>
        </w:rPr>
        <w:t xml:space="preserve">Also available to down load from </w:t>
      </w:r>
      <w:r w:rsidRPr="0076650D">
        <w:rPr>
          <w:rFonts w:ascii="Arial" w:eastAsia="Calibri" w:hAnsi="Arial" w:cs="Arial"/>
          <w:color w:val="0000FF"/>
          <w:sz w:val="24"/>
          <w:szCs w:val="24"/>
          <w:lang w:val="en-GB" w:eastAsia="en-US"/>
        </w:rPr>
        <w:t xml:space="preserve">http://www.qaa.ac.uk/Publications/InformationAndGuidance/Documents/FHEQ08.pdf </w:t>
      </w:r>
    </w:p>
    <w:p w:rsidR="0076650D" w:rsidRPr="0076650D" w:rsidRDefault="0076650D" w:rsidP="0076650D">
      <w:pPr>
        <w:rPr>
          <w:rFonts w:ascii="Arial" w:hAnsi="Arial" w:cs="Arial"/>
          <w:sz w:val="24"/>
          <w:szCs w:val="24"/>
        </w:rPr>
      </w:pPr>
      <w:r w:rsidRPr="0076650D">
        <w:rPr>
          <w:rFonts w:ascii="Arial" w:hAnsi="Arial" w:cs="Arial"/>
          <w:sz w:val="24"/>
          <w:szCs w:val="24"/>
        </w:rPr>
        <w:t xml:space="preserve">Welsh, I. (2003) Passing bad students fails us all. </w:t>
      </w:r>
      <w:r w:rsidRPr="0076650D">
        <w:rPr>
          <w:rFonts w:ascii="Arial" w:hAnsi="Arial" w:cs="Arial"/>
          <w:bCs/>
          <w:sz w:val="24"/>
          <w:szCs w:val="24"/>
        </w:rPr>
        <w:t xml:space="preserve">Nursing Times </w:t>
      </w:r>
      <w:r w:rsidRPr="0076650D">
        <w:rPr>
          <w:rFonts w:ascii="Arial" w:hAnsi="Arial" w:cs="Arial"/>
          <w:sz w:val="24"/>
          <w:szCs w:val="24"/>
        </w:rPr>
        <w:t>88 (11) March.</w:t>
      </w:r>
    </w:p>
    <w:p w:rsidR="004954D3" w:rsidRPr="00B701CC" w:rsidRDefault="004954D3" w:rsidP="004954D3">
      <w:pPr>
        <w:rPr>
          <w:rFonts w:ascii="Arial" w:hAnsi="Arial" w:cs="Arial"/>
          <w:sz w:val="24"/>
          <w:szCs w:val="24"/>
        </w:rPr>
      </w:pPr>
    </w:p>
    <w:p w:rsidR="004954D3" w:rsidRPr="00B701CC" w:rsidRDefault="004954D3" w:rsidP="004954D3">
      <w:pPr>
        <w:rPr>
          <w:rFonts w:ascii="Arial" w:hAnsi="Arial" w:cs="Arial"/>
          <w:sz w:val="24"/>
          <w:szCs w:val="24"/>
        </w:rPr>
      </w:pPr>
    </w:p>
    <w:p w:rsidR="004954D3" w:rsidRPr="00B701CC" w:rsidRDefault="004954D3" w:rsidP="004954D3">
      <w:pPr>
        <w:rPr>
          <w:rFonts w:ascii="Arial" w:hAnsi="Arial" w:cs="Arial"/>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630BB8" w:rsidRPr="00B701CC" w:rsidRDefault="00630BB8" w:rsidP="007068A6">
      <w:pPr>
        <w:autoSpaceDE w:val="0"/>
        <w:autoSpaceDN w:val="0"/>
        <w:adjustRightInd w:val="0"/>
        <w:jc w:val="center"/>
        <w:rPr>
          <w:rFonts w:ascii="Arial" w:hAnsi="Arial" w:cs="Arial"/>
          <w:b/>
          <w:bCs/>
          <w:sz w:val="24"/>
          <w:szCs w:val="24"/>
        </w:rPr>
      </w:pPr>
    </w:p>
    <w:p w:rsidR="00FA1493" w:rsidRDefault="00FA1493" w:rsidP="00FA1493">
      <w:pPr>
        <w:tabs>
          <w:tab w:val="left" w:pos="1785"/>
        </w:tabs>
        <w:rPr>
          <w:rFonts w:ascii="Arial" w:hAnsi="Arial" w:cs="Arial"/>
          <w:sz w:val="24"/>
          <w:szCs w:val="24"/>
          <w:lang w:val="en-GB"/>
        </w:rPr>
      </w:pPr>
    </w:p>
    <w:p w:rsidR="00FA1493" w:rsidRDefault="00FA1493" w:rsidP="00FA1493">
      <w:pPr>
        <w:tabs>
          <w:tab w:val="left" w:pos="1785"/>
        </w:tabs>
        <w:rPr>
          <w:rFonts w:ascii="Arial" w:hAnsi="Arial" w:cs="Arial"/>
          <w:sz w:val="24"/>
          <w:szCs w:val="24"/>
        </w:rPr>
      </w:pPr>
    </w:p>
    <w:p w:rsidR="00FA1493" w:rsidRDefault="00FA1493" w:rsidP="00FA1493">
      <w:pPr>
        <w:tabs>
          <w:tab w:val="left" w:pos="1785"/>
        </w:tabs>
        <w:rPr>
          <w:rFonts w:ascii="Arial" w:hAnsi="Arial" w:cs="Arial"/>
          <w:sz w:val="24"/>
          <w:szCs w:val="24"/>
        </w:rPr>
      </w:pPr>
    </w:p>
    <w:p w:rsidR="00FA1493" w:rsidRDefault="00FA1493" w:rsidP="00FA1493">
      <w:pPr>
        <w:tabs>
          <w:tab w:val="left" w:pos="1785"/>
        </w:tabs>
        <w:rPr>
          <w:rFonts w:ascii="Arial" w:hAnsi="Arial" w:cs="Arial"/>
          <w:sz w:val="24"/>
          <w:szCs w:val="24"/>
        </w:rPr>
      </w:pPr>
    </w:p>
    <w:p w:rsidR="00FA1493" w:rsidRPr="00FA1493" w:rsidRDefault="00FA1493" w:rsidP="00FA1493">
      <w:pPr>
        <w:tabs>
          <w:tab w:val="left" w:pos="1785"/>
        </w:tabs>
        <w:rPr>
          <w:rFonts w:ascii="Arial" w:hAnsi="Arial" w:cs="Arial"/>
          <w:sz w:val="24"/>
          <w:szCs w:val="24"/>
        </w:rPr>
      </w:pPr>
    </w:p>
    <w:sectPr w:rsidR="00FA1493" w:rsidRPr="00FA1493" w:rsidSect="00EE1085">
      <w:headerReference w:type="even" r:id="rId53"/>
      <w:footerReference w:type="even" r:id="rId54"/>
      <w:headerReference w:type="first" r:id="rId55"/>
      <w:footnotePr>
        <w:pos w:val="sectEnd"/>
      </w:footnotePr>
      <w:endnotePr>
        <w:numFmt w:val="decimal"/>
        <w:numStart w:val="0"/>
      </w:endnotePr>
      <w:pgSz w:w="12240" w:h="15840" w:code="1"/>
      <w:pgMar w:top="1440" w:right="1440" w:bottom="1440" w:left="1440" w:header="720" w:footer="28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31" w:rsidRDefault="00A31031" w:rsidP="00CA76BA">
      <w:r>
        <w:separator/>
      </w:r>
    </w:p>
  </w:endnote>
  <w:endnote w:type="continuationSeparator" w:id="0">
    <w:p w:rsidR="00A31031" w:rsidRDefault="00A31031" w:rsidP="00CA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BC" w:rsidRDefault="00B33DBC">
    <w:pPr>
      <w:pStyle w:val="Footer"/>
      <w:jc w:val="right"/>
    </w:pPr>
    <w:r>
      <w:fldChar w:fldCharType="begin"/>
    </w:r>
    <w:r>
      <w:instrText xml:space="preserve"> PAGE   \* MERGEFORMAT </w:instrText>
    </w:r>
    <w:r>
      <w:fldChar w:fldCharType="separate"/>
    </w:r>
    <w:r w:rsidR="00976CBE">
      <w:rPr>
        <w:noProof/>
      </w:rPr>
      <w:t>12</w:t>
    </w:r>
    <w:r>
      <w:rPr>
        <w:noProof/>
      </w:rPr>
      <w:fldChar w:fldCharType="end"/>
    </w:r>
  </w:p>
  <w:p w:rsidR="00B33DBC" w:rsidRDefault="00B33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BC" w:rsidRDefault="00B33DBC" w:rsidP="00EE1085">
    <w:pPr>
      <w:pStyle w:val="Footer"/>
      <w:tabs>
        <w:tab w:val="left" w:pos="8590"/>
        <w:tab w:val="right" w:pos="9360"/>
      </w:tabs>
    </w:pPr>
    <w:r>
      <w:tab/>
    </w:r>
    <w:r>
      <w:tab/>
    </w:r>
    <w:r>
      <w:tab/>
    </w:r>
    <w:r>
      <w:tab/>
    </w:r>
    <w:r>
      <w:fldChar w:fldCharType="begin"/>
    </w:r>
    <w:r>
      <w:instrText xml:space="preserve"> PAGE   \* MERGEFORMAT </w:instrText>
    </w:r>
    <w:r>
      <w:fldChar w:fldCharType="separate"/>
    </w:r>
    <w:r w:rsidR="00976CBE">
      <w:rPr>
        <w:noProof/>
      </w:rPr>
      <w:t>55</w:t>
    </w:r>
    <w:r>
      <w:rPr>
        <w:noProof/>
      </w:rPr>
      <w:fldChar w:fldCharType="end"/>
    </w:r>
  </w:p>
  <w:p w:rsidR="00B33DBC" w:rsidRDefault="00B33D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BC" w:rsidRDefault="00B33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3DBC" w:rsidRDefault="00B3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31" w:rsidRDefault="00A31031" w:rsidP="00CA76BA">
      <w:r>
        <w:separator/>
      </w:r>
    </w:p>
  </w:footnote>
  <w:footnote w:type="continuationSeparator" w:id="0">
    <w:p w:rsidR="00A31031" w:rsidRDefault="00A31031" w:rsidP="00CA7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BC" w:rsidRDefault="00B33DBC">
    <w:pPr>
      <w:pStyle w:val="Header"/>
    </w:pPr>
    <w:r>
      <w:t xml:space="preserve">PE/STU guide 2017 to 2018 DH/NJ     SALT2022                                                                                 </w:t>
    </w:r>
    <w:r w:rsidRPr="00B3797C">
      <w:rPr>
        <w:color w:val="EEECE1"/>
        <w:sz w:val="28"/>
        <w:szCs w:val="28"/>
      </w:rPr>
      <w:t>PE/STU</w:t>
    </w:r>
    <w:r>
      <w:t xml:space="preserve">   </w:t>
    </w:r>
  </w:p>
  <w:p w:rsidR="00B33DBC" w:rsidRDefault="00B33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BC" w:rsidRDefault="00B33D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72833" o:spid="_x0000_s2050" type="#_x0000_t136" style="position:absolute;margin-left:0;margin-top:0;width:580pt;height:82.85pt;rotation:315;z-index:-251658240;mso-position-horizontal:center;mso-position-horizontal-relative:margin;mso-position-vertical:center;mso-position-vertical-relative:margin" o:allowincell="f" fillcolor="silver" stroked="f">
          <v:fill opacity=".5"/>
          <v:textpath style="font-family:&quot;Times New Roman&quot;;font-size:1pt" string="draft 14.07.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BC" w:rsidRDefault="00B33D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72832" o:spid="_x0000_s2049" type="#_x0000_t136" style="position:absolute;margin-left:0;margin-top:0;width:580pt;height:82.85pt;rotation:315;z-index:-251659264;mso-position-horizontal:center;mso-position-horizontal-relative:margin;mso-position-vertical:center;mso-position-vertical-relative:margin" o:allowincell="f" fillcolor="silver" stroked="f">
          <v:fill opacity=".5"/>
          <v:textpath style="font-family:&quot;Times New Roman&quot;;font-size:1pt" string="draft 14.07.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9C8"/>
    <w:multiLevelType w:val="hybridMultilevel"/>
    <w:tmpl w:val="CE50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02019"/>
    <w:multiLevelType w:val="hybridMultilevel"/>
    <w:tmpl w:val="F9C224DE"/>
    <w:lvl w:ilvl="0" w:tplc="54689F4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2F31DC"/>
    <w:multiLevelType w:val="hybridMultilevel"/>
    <w:tmpl w:val="7BE2037C"/>
    <w:lvl w:ilvl="0" w:tplc="725EE0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518E4"/>
    <w:multiLevelType w:val="hybridMultilevel"/>
    <w:tmpl w:val="3B0C89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B154DC9"/>
    <w:multiLevelType w:val="hybridMultilevel"/>
    <w:tmpl w:val="75B86F6E"/>
    <w:lvl w:ilvl="0" w:tplc="5514322A">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453ED"/>
    <w:multiLevelType w:val="hybridMultilevel"/>
    <w:tmpl w:val="D2269E08"/>
    <w:lvl w:ilvl="0" w:tplc="B43CE13A">
      <w:numFmt w:val="bullet"/>
      <w:lvlText w:val="-"/>
      <w:lvlJc w:val="left"/>
      <w:pPr>
        <w:ind w:left="1440" w:hanging="360"/>
      </w:pPr>
      <w:rPr>
        <w:rFonts w:ascii="Comic Sans MS" w:eastAsia="Times New Roman" w:hAnsi="Comic Sans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1D43E4"/>
    <w:multiLevelType w:val="hybridMultilevel"/>
    <w:tmpl w:val="992E15EC"/>
    <w:lvl w:ilvl="0" w:tplc="524C98BE">
      <w:start w:val="1"/>
      <w:numFmt w:val="bullet"/>
      <w:lvlText w:val="•"/>
      <w:lvlJc w:val="left"/>
      <w:pPr>
        <w:tabs>
          <w:tab w:val="num" w:pos="720"/>
        </w:tabs>
        <w:ind w:left="720" w:hanging="360"/>
      </w:pPr>
      <w:rPr>
        <w:rFonts w:ascii="Arial" w:hAnsi="Arial" w:hint="default"/>
      </w:rPr>
    </w:lvl>
    <w:lvl w:ilvl="1" w:tplc="25C424CC" w:tentative="1">
      <w:start w:val="1"/>
      <w:numFmt w:val="bullet"/>
      <w:lvlText w:val="•"/>
      <w:lvlJc w:val="left"/>
      <w:pPr>
        <w:tabs>
          <w:tab w:val="num" w:pos="1440"/>
        </w:tabs>
        <w:ind w:left="1440" w:hanging="360"/>
      </w:pPr>
      <w:rPr>
        <w:rFonts w:ascii="Arial" w:hAnsi="Arial" w:hint="default"/>
      </w:rPr>
    </w:lvl>
    <w:lvl w:ilvl="2" w:tplc="1764C4CC" w:tentative="1">
      <w:start w:val="1"/>
      <w:numFmt w:val="bullet"/>
      <w:lvlText w:val="•"/>
      <w:lvlJc w:val="left"/>
      <w:pPr>
        <w:tabs>
          <w:tab w:val="num" w:pos="2160"/>
        </w:tabs>
        <w:ind w:left="2160" w:hanging="360"/>
      </w:pPr>
      <w:rPr>
        <w:rFonts w:ascii="Arial" w:hAnsi="Arial" w:hint="default"/>
      </w:rPr>
    </w:lvl>
    <w:lvl w:ilvl="3" w:tplc="75407590" w:tentative="1">
      <w:start w:val="1"/>
      <w:numFmt w:val="bullet"/>
      <w:lvlText w:val="•"/>
      <w:lvlJc w:val="left"/>
      <w:pPr>
        <w:tabs>
          <w:tab w:val="num" w:pos="2880"/>
        </w:tabs>
        <w:ind w:left="2880" w:hanging="360"/>
      </w:pPr>
      <w:rPr>
        <w:rFonts w:ascii="Arial" w:hAnsi="Arial" w:hint="default"/>
      </w:rPr>
    </w:lvl>
    <w:lvl w:ilvl="4" w:tplc="AC18A460" w:tentative="1">
      <w:start w:val="1"/>
      <w:numFmt w:val="bullet"/>
      <w:lvlText w:val="•"/>
      <w:lvlJc w:val="left"/>
      <w:pPr>
        <w:tabs>
          <w:tab w:val="num" w:pos="3600"/>
        </w:tabs>
        <w:ind w:left="3600" w:hanging="360"/>
      </w:pPr>
      <w:rPr>
        <w:rFonts w:ascii="Arial" w:hAnsi="Arial" w:hint="default"/>
      </w:rPr>
    </w:lvl>
    <w:lvl w:ilvl="5" w:tplc="A2702FF4" w:tentative="1">
      <w:start w:val="1"/>
      <w:numFmt w:val="bullet"/>
      <w:lvlText w:val="•"/>
      <w:lvlJc w:val="left"/>
      <w:pPr>
        <w:tabs>
          <w:tab w:val="num" w:pos="4320"/>
        </w:tabs>
        <w:ind w:left="4320" w:hanging="360"/>
      </w:pPr>
      <w:rPr>
        <w:rFonts w:ascii="Arial" w:hAnsi="Arial" w:hint="default"/>
      </w:rPr>
    </w:lvl>
    <w:lvl w:ilvl="6" w:tplc="E81E654E" w:tentative="1">
      <w:start w:val="1"/>
      <w:numFmt w:val="bullet"/>
      <w:lvlText w:val="•"/>
      <w:lvlJc w:val="left"/>
      <w:pPr>
        <w:tabs>
          <w:tab w:val="num" w:pos="5040"/>
        </w:tabs>
        <w:ind w:left="5040" w:hanging="360"/>
      </w:pPr>
      <w:rPr>
        <w:rFonts w:ascii="Arial" w:hAnsi="Arial" w:hint="default"/>
      </w:rPr>
    </w:lvl>
    <w:lvl w:ilvl="7" w:tplc="E8C0CBAA" w:tentative="1">
      <w:start w:val="1"/>
      <w:numFmt w:val="bullet"/>
      <w:lvlText w:val="•"/>
      <w:lvlJc w:val="left"/>
      <w:pPr>
        <w:tabs>
          <w:tab w:val="num" w:pos="5760"/>
        </w:tabs>
        <w:ind w:left="5760" w:hanging="360"/>
      </w:pPr>
      <w:rPr>
        <w:rFonts w:ascii="Arial" w:hAnsi="Arial" w:hint="default"/>
      </w:rPr>
    </w:lvl>
    <w:lvl w:ilvl="8" w:tplc="ED509452" w:tentative="1">
      <w:start w:val="1"/>
      <w:numFmt w:val="bullet"/>
      <w:lvlText w:val="•"/>
      <w:lvlJc w:val="left"/>
      <w:pPr>
        <w:tabs>
          <w:tab w:val="num" w:pos="6480"/>
        </w:tabs>
        <w:ind w:left="6480" w:hanging="360"/>
      </w:pPr>
      <w:rPr>
        <w:rFonts w:ascii="Arial" w:hAnsi="Arial" w:hint="default"/>
      </w:rPr>
    </w:lvl>
  </w:abstractNum>
  <w:abstractNum w:abstractNumId="7">
    <w:nsid w:val="14FC45F9"/>
    <w:multiLevelType w:val="hybridMultilevel"/>
    <w:tmpl w:val="2D8E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8D4B74"/>
    <w:multiLevelType w:val="hybridMultilevel"/>
    <w:tmpl w:val="7FF0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2D32B1"/>
    <w:multiLevelType w:val="hybridMultilevel"/>
    <w:tmpl w:val="E6FE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DA7087"/>
    <w:multiLevelType w:val="hybridMultilevel"/>
    <w:tmpl w:val="58B0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FB64C2"/>
    <w:multiLevelType w:val="hybridMultilevel"/>
    <w:tmpl w:val="7CA09246"/>
    <w:lvl w:ilvl="0" w:tplc="E4901F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E0416"/>
    <w:multiLevelType w:val="hybridMultilevel"/>
    <w:tmpl w:val="D0CA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A23E3"/>
    <w:multiLevelType w:val="hybridMultilevel"/>
    <w:tmpl w:val="4B9C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16E48"/>
    <w:multiLevelType w:val="multilevel"/>
    <w:tmpl w:val="294C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CA347B"/>
    <w:multiLevelType w:val="hybridMultilevel"/>
    <w:tmpl w:val="163EC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59210E9"/>
    <w:multiLevelType w:val="hybridMultilevel"/>
    <w:tmpl w:val="E9DACD44"/>
    <w:lvl w:ilvl="0" w:tplc="DF4CE01E">
      <w:start w:val="1"/>
      <w:numFmt w:val="bullet"/>
      <w:lvlText w:val="•"/>
      <w:lvlJc w:val="left"/>
      <w:pPr>
        <w:ind w:left="720" w:hanging="360"/>
      </w:pPr>
      <w:rPr>
        <w:rFonts w:ascii="Arial" w:hAnsi="Arial" w:hint="default"/>
      </w:rPr>
    </w:lvl>
    <w:lvl w:ilvl="1" w:tplc="DF4CE01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792563"/>
    <w:multiLevelType w:val="hybridMultilevel"/>
    <w:tmpl w:val="EF60CB34"/>
    <w:lvl w:ilvl="0" w:tplc="DF4CE01E">
      <w:start w:val="1"/>
      <w:numFmt w:val="bullet"/>
      <w:lvlText w:val="•"/>
      <w:lvlJc w:val="left"/>
      <w:pPr>
        <w:tabs>
          <w:tab w:val="num" w:pos="720"/>
        </w:tabs>
        <w:ind w:left="720" w:hanging="360"/>
      </w:pPr>
      <w:rPr>
        <w:rFonts w:ascii="Arial" w:hAnsi="Arial" w:hint="default"/>
      </w:rPr>
    </w:lvl>
    <w:lvl w:ilvl="1" w:tplc="1CD8C996" w:tentative="1">
      <w:start w:val="1"/>
      <w:numFmt w:val="bullet"/>
      <w:lvlText w:val=""/>
      <w:lvlJc w:val="left"/>
      <w:pPr>
        <w:tabs>
          <w:tab w:val="num" w:pos="1440"/>
        </w:tabs>
        <w:ind w:left="1440" w:hanging="360"/>
      </w:pPr>
      <w:rPr>
        <w:rFonts w:ascii="Wingdings" w:hAnsi="Wingdings" w:hint="default"/>
      </w:rPr>
    </w:lvl>
    <w:lvl w:ilvl="2" w:tplc="0F36F45C" w:tentative="1">
      <w:start w:val="1"/>
      <w:numFmt w:val="bullet"/>
      <w:lvlText w:val=""/>
      <w:lvlJc w:val="left"/>
      <w:pPr>
        <w:tabs>
          <w:tab w:val="num" w:pos="2160"/>
        </w:tabs>
        <w:ind w:left="2160" w:hanging="360"/>
      </w:pPr>
      <w:rPr>
        <w:rFonts w:ascii="Wingdings" w:hAnsi="Wingdings" w:hint="default"/>
      </w:rPr>
    </w:lvl>
    <w:lvl w:ilvl="3" w:tplc="1B1C6E66" w:tentative="1">
      <w:start w:val="1"/>
      <w:numFmt w:val="bullet"/>
      <w:lvlText w:val=""/>
      <w:lvlJc w:val="left"/>
      <w:pPr>
        <w:tabs>
          <w:tab w:val="num" w:pos="2880"/>
        </w:tabs>
        <w:ind w:left="2880" w:hanging="360"/>
      </w:pPr>
      <w:rPr>
        <w:rFonts w:ascii="Wingdings" w:hAnsi="Wingdings" w:hint="default"/>
      </w:rPr>
    </w:lvl>
    <w:lvl w:ilvl="4" w:tplc="D9DC4DC8" w:tentative="1">
      <w:start w:val="1"/>
      <w:numFmt w:val="bullet"/>
      <w:lvlText w:val=""/>
      <w:lvlJc w:val="left"/>
      <w:pPr>
        <w:tabs>
          <w:tab w:val="num" w:pos="3600"/>
        </w:tabs>
        <w:ind w:left="3600" w:hanging="360"/>
      </w:pPr>
      <w:rPr>
        <w:rFonts w:ascii="Wingdings" w:hAnsi="Wingdings" w:hint="default"/>
      </w:rPr>
    </w:lvl>
    <w:lvl w:ilvl="5" w:tplc="5F7CB2AA" w:tentative="1">
      <w:start w:val="1"/>
      <w:numFmt w:val="bullet"/>
      <w:lvlText w:val=""/>
      <w:lvlJc w:val="left"/>
      <w:pPr>
        <w:tabs>
          <w:tab w:val="num" w:pos="4320"/>
        </w:tabs>
        <w:ind w:left="4320" w:hanging="360"/>
      </w:pPr>
      <w:rPr>
        <w:rFonts w:ascii="Wingdings" w:hAnsi="Wingdings" w:hint="default"/>
      </w:rPr>
    </w:lvl>
    <w:lvl w:ilvl="6" w:tplc="BFAA4F9C" w:tentative="1">
      <w:start w:val="1"/>
      <w:numFmt w:val="bullet"/>
      <w:lvlText w:val=""/>
      <w:lvlJc w:val="left"/>
      <w:pPr>
        <w:tabs>
          <w:tab w:val="num" w:pos="5040"/>
        </w:tabs>
        <w:ind w:left="5040" w:hanging="360"/>
      </w:pPr>
      <w:rPr>
        <w:rFonts w:ascii="Wingdings" w:hAnsi="Wingdings" w:hint="default"/>
      </w:rPr>
    </w:lvl>
    <w:lvl w:ilvl="7" w:tplc="9A6A70F6" w:tentative="1">
      <w:start w:val="1"/>
      <w:numFmt w:val="bullet"/>
      <w:lvlText w:val=""/>
      <w:lvlJc w:val="left"/>
      <w:pPr>
        <w:tabs>
          <w:tab w:val="num" w:pos="5760"/>
        </w:tabs>
        <w:ind w:left="5760" w:hanging="360"/>
      </w:pPr>
      <w:rPr>
        <w:rFonts w:ascii="Wingdings" w:hAnsi="Wingdings" w:hint="default"/>
      </w:rPr>
    </w:lvl>
    <w:lvl w:ilvl="8" w:tplc="F07AF81E" w:tentative="1">
      <w:start w:val="1"/>
      <w:numFmt w:val="bullet"/>
      <w:lvlText w:val=""/>
      <w:lvlJc w:val="left"/>
      <w:pPr>
        <w:tabs>
          <w:tab w:val="num" w:pos="6480"/>
        </w:tabs>
        <w:ind w:left="6480" w:hanging="360"/>
      </w:pPr>
      <w:rPr>
        <w:rFonts w:ascii="Wingdings" w:hAnsi="Wingdings" w:hint="default"/>
      </w:rPr>
    </w:lvl>
  </w:abstractNum>
  <w:abstractNum w:abstractNumId="18">
    <w:nsid w:val="281E3A5F"/>
    <w:multiLevelType w:val="hybridMultilevel"/>
    <w:tmpl w:val="29564B1E"/>
    <w:lvl w:ilvl="0" w:tplc="00F86AC6">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0B3777"/>
    <w:multiLevelType w:val="hybridMultilevel"/>
    <w:tmpl w:val="6BD68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2A401D55"/>
    <w:multiLevelType w:val="hybridMultilevel"/>
    <w:tmpl w:val="00CCC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E7401B"/>
    <w:multiLevelType w:val="hybridMultilevel"/>
    <w:tmpl w:val="9320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9A5ABE"/>
    <w:multiLevelType w:val="hybridMultilevel"/>
    <w:tmpl w:val="C5642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077B88"/>
    <w:multiLevelType w:val="hybridMultilevel"/>
    <w:tmpl w:val="6D0CD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1F2AA1"/>
    <w:multiLevelType w:val="hybridMultilevel"/>
    <w:tmpl w:val="5598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F26DD9"/>
    <w:multiLevelType w:val="hybridMultilevel"/>
    <w:tmpl w:val="BF9693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1D736C"/>
    <w:multiLevelType w:val="hybridMultilevel"/>
    <w:tmpl w:val="1D746C9E"/>
    <w:lvl w:ilvl="0" w:tplc="E4901F18">
      <w:numFmt w:val="bullet"/>
      <w:lvlText w:val="-"/>
      <w:lvlJc w:val="left"/>
      <w:pPr>
        <w:tabs>
          <w:tab w:val="num" w:pos="5040"/>
        </w:tabs>
        <w:ind w:left="5040" w:hanging="72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7">
    <w:nsid w:val="3D07028E"/>
    <w:multiLevelType w:val="hybridMultilevel"/>
    <w:tmpl w:val="575E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6D406D"/>
    <w:multiLevelType w:val="hybridMultilevel"/>
    <w:tmpl w:val="D400C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A30476"/>
    <w:multiLevelType w:val="hybridMultilevel"/>
    <w:tmpl w:val="AE28C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633BB1"/>
    <w:multiLevelType w:val="hybridMultilevel"/>
    <w:tmpl w:val="44D2A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65570EB"/>
    <w:multiLevelType w:val="hybridMultilevel"/>
    <w:tmpl w:val="5B6234F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2">
    <w:nsid w:val="48134E7F"/>
    <w:multiLevelType w:val="hybridMultilevel"/>
    <w:tmpl w:val="367E0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F6514AF"/>
    <w:multiLevelType w:val="hybridMultilevel"/>
    <w:tmpl w:val="51D0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F00BEB"/>
    <w:multiLevelType w:val="hybridMultilevel"/>
    <w:tmpl w:val="62A00AF2"/>
    <w:lvl w:ilvl="0" w:tplc="2B0AAB64">
      <w:start w:val="1"/>
      <w:numFmt w:val="lowerLetter"/>
      <w:lvlText w:val="%1."/>
      <w:lvlJc w:val="left"/>
      <w:pPr>
        <w:ind w:left="810" w:hanging="4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193255"/>
    <w:multiLevelType w:val="hybridMultilevel"/>
    <w:tmpl w:val="64DA705C"/>
    <w:lvl w:ilvl="0" w:tplc="08090009">
      <w:start w:val="1"/>
      <w:numFmt w:val="bullet"/>
      <w:lvlText w:val=""/>
      <w:lvlJc w:val="left"/>
      <w:pPr>
        <w:tabs>
          <w:tab w:val="num" w:pos="720"/>
        </w:tabs>
        <w:ind w:left="720" w:hanging="360"/>
      </w:pPr>
      <w:rPr>
        <w:rFonts w:ascii="Wingdings" w:hAnsi="Wingdings" w:hint="default"/>
      </w:rPr>
    </w:lvl>
    <w:lvl w:ilvl="1" w:tplc="1CD8C996" w:tentative="1">
      <w:start w:val="1"/>
      <w:numFmt w:val="bullet"/>
      <w:lvlText w:val=""/>
      <w:lvlJc w:val="left"/>
      <w:pPr>
        <w:tabs>
          <w:tab w:val="num" w:pos="1440"/>
        </w:tabs>
        <w:ind w:left="1440" w:hanging="360"/>
      </w:pPr>
      <w:rPr>
        <w:rFonts w:ascii="Wingdings" w:hAnsi="Wingdings" w:hint="default"/>
      </w:rPr>
    </w:lvl>
    <w:lvl w:ilvl="2" w:tplc="0F36F45C" w:tentative="1">
      <w:start w:val="1"/>
      <w:numFmt w:val="bullet"/>
      <w:lvlText w:val=""/>
      <w:lvlJc w:val="left"/>
      <w:pPr>
        <w:tabs>
          <w:tab w:val="num" w:pos="2160"/>
        </w:tabs>
        <w:ind w:left="2160" w:hanging="360"/>
      </w:pPr>
      <w:rPr>
        <w:rFonts w:ascii="Wingdings" w:hAnsi="Wingdings" w:hint="default"/>
      </w:rPr>
    </w:lvl>
    <w:lvl w:ilvl="3" w:tplc="1B1C6E66" w:tentative="1">
      <w:start w:val="1"/>
      <w:numFmt w:val="bullet"/>
      <w:lvlText w:val=""/>
      <w:lvlJc w:val="left"/>
      <w:pPr>
        <w:tabs>
          <w:tab w:val="num" w:pos="2880"/>
        </w:tabs>
        <w:ind w:left="2880" w:hanging="360"/>
      </w:pPr>
      <w:rPr>
        <w:rFonts w:ascii="Wingdings" w:hAnsi="Wingdings" w:hint="default"/>
      </w:rPr>
    </w:lvl>
    <w:lvl w:ilvl="4" w:tplc="D9DC4DC8" w:tentative="1">
      <w:start w:val="1"/>
      <w:numFmt w:val="bullet"/>
      <w:lvlText w:val=""/>
      <w:lvlJc w:val="left"/>
      <w:pPr>
        <w:tabs>
          <w:tab w:val="num" w:pos="3600"/>
        </w:tabs>
        <w:ind w:left="3600" w:hanging="360"/>
      </w:pPr>
      <w:rPr>
        <w:rFonts w:ascii="Wingdings" w:hAnsi="Wingdings" w:hint="default"/>
      </w:rPr>
    </w:lvl>
    <w:lvl w:ilvl="5" w:tplc="5F7CB2AA" w:tentative="1">
      <w:start w:val="1"/>
      <w:numFmt w:val="bullet"/>
      <w:lvlText w:val=""/>
      <w:lvlJc w:val="left"/>
      <w:pPr>
        <w:tabs>
          <w:tab w:val="num" w:pos="4320"/>
        </w:tabs>
        <w:ind w:left="4320" w:hanging="360"/>
      </w:pPr>
      <w:rPr>
        <w:rFonts w:ascii="Wingdings" w:hAnsi="Wingdings" w:hint="default"/>
      </w:rPr>
    </w:lvl>
    <w:lvl w:ilvl="6" w:tplc="BFAA4F9C" w:tentative="1">
      <w:start w:val="1"/>
      <w:numFmt w:val="bullet"/>
      <w:lvlText w:val=""/>
      <w:lvlJc w:val="left"/>
      <w:pPr>
        <w:tabs>
          <w:tab w:val="num" w:pos="5040"/>
        </w:tabs>
        <w:ind w:left="5040" w:hanging="360"/>
      </w:pPr>
      <w:rPr>
        <w:rFonts w:ascii="Wingdings" w:hAnsi="Wingdings" w:hint="default"/>
      </w:rPr>
    </w:lvl>
    <w:lvl w:ilvl="7" w:tplc="9A6A70F6" w:tentative="1">
      <w:start w:val="1"/>
      <w:numFmt w:val="bullet"/>
      <w:lvlText w:val=""/>
      <w:lvlJc w:val="left"/>
      <w:pPr>
        <w:tabs>
          <w:tab w:val="num" w:pos="5760"/>
        </w:tabs>
        <w:ind w:left="5760" w:hanging="360"/>
      </w:pPr>
      <w:rPr>
        <w:rFonts w:ascii="Wingdings" w:hAnsi="Wingdings" w:hint="default"/>
      </w:rPr>
    </w:lvl>
    <w:lvl w:ilvl="8" w:tplc="F07AF81E" w:tentative="1">
      <w:start w:val="1"/>
      <w:numFmt w:val="bullet"/>
      <w:lvlText w:val=""/>
      <w:lvlJc w:val="left"/>
      <w:pPr>
        <w:tabs>
          <w:tab w:val="num" w:pos="6480"/>
        </w:tabs>
        <w:ind w:left="6480" w:hanging="360"/>
      </w:pPr>
      <w:rPr>
        <w:rFonts w:ascii="Wingdings" w:hAnsi="Wingdings" w:hint="default"/>
      </w:rPr>
    </w:lvl>
  </w:abstractNum>
  <w:abstractNum w:abstractNumId="36">
    <w:nsid w:val="5B9E0E53"/>
    <w:multiLevelType w:val="multilevel"/>
    <w:tmpl w:val="92E2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C85E62"/>
    <w:multiLevelType w:val="hybridMultilevel"/>
    <w:tmpl w:val="2DA2185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B47161"/>
    <w:multiLevelType w:val="hybridMultilevel"/>
    <w:tmpl w:val="C45CB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185583"/>
    <w:multiLevelType w:val="hybridMultilevel"/>
    <w:tmpl w:val="8A06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BD7441"/>
    <w:multiLevelType w:val="hybridMultilevel"/>
    <w:tmpl w:val="67D6D7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2D831B0"/>
    <w:multiLevelType w:val="hybridMultilevel"/>
    <w:tmpl w:val="C890D09E"/>
    <w:lvl w:ilvl="0" w:tplc="00F86AC6">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D72D0C"/>
    <w:multiLevelType w:val="multilevel"/>
    <w:tmpl w:val="CB76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914962"/>
    <w:multiLevelType w:val="hybridMultilevel"/>
    <w:tmpl w:val="8446D92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4">
    <w:nsid w:val="6A01659E"/>
    <w:multiLevelType w:val="hybridMultilevel"/>
    <w:tmpl w:val="6E7E6F1C"/>
    <w:lvl w:ilvl="0" w:tplc="08090009">
      <w:start w:val="1"/>
      <w:numFmt w:val="bullet"/>
      <w:lvlText w:val=""/>
      <w:lvlJc w:val="left"/>
      <w:pPr>
        <w:tabs>
          <w:tab w:val="num" w:pos="720"/>
        </w:tabs>
        <w:ind w:left="720" w:hanging="360"/>
      </w:pPr>
      <w:rPr>
        <w:rFonts w:ascii="Wingdings" w:hAnsi="Wingdings" w:hint="default"/>
      </w:rPr>
    </w:lvl>
    <w:lvl w:ilvl="1" w:tplc="1CD8C996" w:tentative="1">
      <w:start w:val="1"/>
      <w:numFmt w:val="bullet"/>
      <w:lvlText w:val=""/>
      <w:lvlJc w:val="left"/>
      <w:pPr>
        <w:tabs>
          <w:tab w:val="num" w:pos="1440"/>
        </w:tabs>
        <w:ind w:left="1440" w:hanging="360"/>
      </w:pPr>
      <w:rPr>
        <w:rFonts w:ascii="Wingdings" w:hAnsi="Wingdings" w:hint="default"/>
      </w:rPr>
    </w:lvl>
    <w:lvl w:ilvl="2" w:tplc="0F36F45C" w:tentative="1">
      <w:start w:val="1"/>
      <w:numFmt w:val="bullet"/>
      <w:lvlText w:val=""/>
      <w:lvlJc w:val="left"/>
      <w:pPr>
        <w:tabs>
          <w:tab w:val="num" w:pos="2160"/>
        </w:tabs>
        <w:ind w:left="2160" w:hanging="360"/>
      </w:pPr>
      <w:rPr>
        <w:rFonts w:ascii="Wingdings" w:hAnsi="Wingdings" w:hint="default"/>
      </w:rPr>
    </w:lvl>
    <w:lvl w:ilvl="3" w:tplc="1B1C6E66" w:tentative="1">
      <w:start w:val="1"/>
      <w:numFmt w:val="bullet"/>
      <w:lvlText w:val=""/>
      <w:lvlJc w:val="left"/>
      <w:pPr>
        <w:tabs>
          <w:tab w:val="num" w:pos="2880"/>
        </w:tabs>
        <w:ind w:left="2880" w:hanging="360"/>
      </w:pPr>
      <w:rPr>
        <w:rFonts w:ascii="Wingdings" w:hAnsi="Wingdings" w:hint="default"/>
      </w:rPr>
    </w:lvl>
    <w:lvl w:ilvl="4" w:tplc="D9DC4DC8" w:tentative="1">
      <w:start w:val="1"/>
      <w:numFmt w:val="bullet"/>
      <w:lvlText w:val=""/>
      <w:lvlJc w:val="left"/>
      <w:pPr>
        <w:tabs>
          <w:tab w:val="num" w:pos="3600"/>
        </w:tabs>
        <w:ind w:left="3600" w:hanging="360"/>
      </w:pPr>
      <w:rPr>
        <w:rFonts w:ascii="Wingdings" w:hAnsi="Wingdings" w:hint="default"/>
      </w:rPr>
    </w:lvl>
    <w:lvl w:ilvl="5" w:tplc="5F7CB2AA" w:tentative="1">
      <w:start w:val="1"/>
      <w:numFmt w:val="bullet"/>
      <w:lvlText w:val=""/>
      <w:lvlJc w:val="left"/>
      <w:pPr>
        <w:tabs>
          <w:tab w:val="num" w:pos="4320"/>
        </w:tabs>
        <w:ind w:left="4320" w:hanging="360"/>
      </w:pPr>
      <w:rPr>
        <w:rFonts w:ascii="Wingdings" w:hAnsi="Wingdings" w:hint="default"/>
      </w:rPr>
    </w:lvl>
    <w:lvl w:ilvl="6" w:tplc="BFAA4F9C" w:tentative="1">
      <w:start w:val="1"/>
      <w:numFmt w:val="bullet"/>
      <w:lvlText w:val=""/>
      <w:lvlJc w:val="left"/>
      <w:pPr>
        <w:tabs>
          <w:tab w:val="num" w:pos="5040"/>
        </w:tabs>
        <w:ind w:left="5040" w:hanging="360"/>
      </w:pPr>
      <w:rPr>
        <w:rFonts w:ascii="Wingdings" w:hAnsi="Wingdings" w:hint="default"/>
      </w:rPr>
    </w:lvl>
    <w:lvl w:ilvl="7" w:tplc="9A6A70F6" w:tentative="1">
      <w:start w:val="1"/>
      <w:numFmt w:val="bullet"/>
      <w:lvlText w:val=""/>
      <w:lvlJc w:val="left"/>
      <w:pPr>
        <w:tabs>
          <w:tab w:val="num" w:pos="5760"/>
        </w:tabs>
        <w:ind w:left="5760" w:hanging="360"/>
      </w:pPr>
      <w:rPr>
        <w:rFonts w:ascii="Wingdings" w:hAnsi="Wingdings" w:hint="default"/>
      </w:rPr>
    </w:lvl>
    <w:lvl w:ilvl="8" w:tplc="F07AF81E" w:tentative="1">
      <w:start w:val="1"/>
      <w:numFmt w:val="bullet"/>
      <w:lvlText w:val=""/>
      <w:lvlJc w:val="left"/>
      <w:pPr>
        <w:tabs>
          <w:tab w:val="num" w:pos="6480"/>
        </w:tabs>
        <w:ind w:left="6480" w:hanging="360"/>
      </w:pPr>
      <w:rPr>
        <w:rFonts w:ascii="Wingdings" w:hAnsi="Wingdings" w:hint="default"/>
      </w:rPr>
    </w:lvl>
  </w:abstractNum>
  <w:abstractNum w:abstractNumId="45">
    <w:nsid w:val="6E0A4A2B"/>
    <w:multiLevelType w:val="multilevel"/>
    <w:tmpl w:val="5132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BC64BE"/>
    <w:multiLevelType w:val="hybridMultilevel"/>
    <w:tmpl w:val="3EEE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4216ED"/>
    <w:multiLevelType w:val="hybridMultilevel"/>
    <w:tmpl w:val="899A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1555C2"/>
    <w:multiLevelType w:val="hybridMultilevel"/>
    <w:tmpl w:val="416A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643D77"/>
    <w:multiLevelType w:val="hybridMultilevel"/>
    <w:tmpl w:val="BAB426BC"/>
    <w:lvl w:ilvl="0" w:tplc="80442B4C">
      <w:start w:val="1"/>
      <w:numFmt w:val="decimal"/>
      <w:lvlText w:val="%1."/>
      <w:lvlJc w:val="left"/>
      <w:pPr>
        <w:ind w:left="810" w:hanging="45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4A76DF3"/>
    <w:multiLevelType w:val="hybridMultilevel"/>
    <w:tmpl w:val="93F8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E908E5"/>
    <w:multiLevelType w:val="hybridMultilevel"/>
    <w:tmpl w:val="CDB89E50"/>
    <w:lvl w:ilvl="0" w:tplc="DF4CE01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87160B1"/>
    <w:multiLevelType w:val="hybridMultilevel"/>
    <w:tmpl w:val="CA801FD2"/>
    <w:lvl w:ilvl="0" w:tplc="DF4CE01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B0E280A"/>
    <w:multiLevelType w:val="hybridMultilevel"/>
    <w:tmpl w:val="A54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2B0318"/>
    <w:multiLevelType w:val="hybridMultilevel"/>
    <w:tmpl w:val="98905DBA"/>
    <w:lvl w:ilvl="0" w:tplc="08090001">
      <w:start w:val="1"/>
      <w:numFmt w:val="bullet"/>
      <w:lvlText w:val=""/>
      <w:lvlJc w:val="left"/>
      <w:pPr>
        <w:ind w:left="1080" w:hanging="360"/>
      </w:pPr>
      <w:rPr>
        <w:rFonts w:ascii="Symbol" w:hAnsi="Symbol" w:hint="default"/>
      </w:rPr>
    </w:lvl>
    <w:lvl w:ilvl="1" w:tplc="21B21CE6">
      <w:numFmt w:val="bullet"/>
      <w:lvlText w:val="•"/>
      <w:lvlJc w:val="left"/>
      <w:pPr>
        <w:ind w:left="1800" w:hanging="360"/>
      </w:pPr>
      <w:rPr>
        <w:rFonts w:ascii="Arial" w:eastAsia="Times New Roman" w:hAnsi="Arial" w:cs="Aria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DBE313D"/>
    <w:multiLevelType w:val="hybridMultilevel"/>
    <w:tmpl w:val="565094F8"/>
    <w:lvl w:ilvl="0" w:tplc="DF4CE01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E8E73D5"/>
    <w:multiLevelType w:val="hybridMultilevel"/>
    <w:tmpl w:val="0FBE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F495DD0"/>
    <w:multiLevelType w:val="hybridMultilevel"/>
    <w:tmpl w:val="CB42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41"/>
  </w:num>
  <w:num w:numId="4">
    <w:abstractNumId w:val="5"/>
  </w:num>
  <w:num w:numId="5">
    <w:abstractNumId w:val="18"/>
  </w:num>
  <w:num w:numId="6">
    <w:abstractNumId w:val="48"/>
  </w:num>
  <w:num w:numId="7">
    <w:abstractNumId w:val="15"/>
  </w:num>
  <w:num w:numId="8">
    <w:abstractNumId w:val="29"/>
  </w:num>
  <w:num w:numId="9">
    <w:abstractNumId w:val="4"/>
  </w:num>
  <w:num w:numId="10">
    <w:abstractNumId w:val="2"/>
  </w:num>
  <w:num w:numId="11">
    <w:abstractNumId w:val="24"/>
  </w:num>
  <w:num w:numId="12">
    <w:abstractNumId w:val="47"/>
  </w:num>
  <w:num w:numId="13">
    <w:abstractNumId w:val="7"/>
  </w:num>
  <w:num w:numId="14">
    <w:abstractNumId w:val="53"/>
  </w:num>
  <w:num w:numId="15">
    <w:abstractNumId w:val="12"/>
  </w:num>
  <w:num w:numId="16">
    <w:abstractNumId w:val="49"/>
  </w:num>
  <w:num w:numId="17">
    <w:abstractNumId w:val="54"/>
  </w:num>
  <w:num w:numId="18">
    <w:abstractNumId w:val="32"/>
  </w:num>
  <w:num w:numId="19">
    <w:abstractNumId w:val="0"/>
  </w:num>
  <w:num w:numId="20">
    <w:abstractNumId w:val="21"/>
  </w:num>
  <w:num w:numId="21">
    <w:abstractNumId w:val="43"/>
  </w:num>
  <w:num w:numId="22">
    <w:abstractNumId w:val="9"/>
  </w:num>
  <w:num w:numId="23">
    <w:abstractNumId w:val="10"/>
  </w:num>
  <w:num w:numId="24">
    <w:abstractNumId w:val="11"/>
  </w:num>
  <w:num w:numId="25">
    <w:abstractNumId w:val="23"/>
  </w:num>
  <w:num w:numId="26">
    <w:abstractNumId w:val="22"/>
  </w:num>
  <w:num w:numId="27">
    <w:abstractNumId w:val="30"/>
  </w:num>
  <w:num w:numId="28">
    <w:abstractNumId w:val="1"/>
  </w:num>
  <w:num w:numId="29">
    <w:abstractNumId w:val="40"/>
  </w:num>
  <w:num w:numId="30">
    <w:abstractNumId w:val="28"/>
  </w:num>
  <w:num w:numId="31">
    <w:abstractNumId w:val="57"/>
  </w:num>
  <w:num w:numId="32">
    <w:abstractNumId w:val="46"/>
  </w:num>
  <w:num w:numId="33">
    <w:abstractNumId w:val="55"/>
  </w:num>
  <w:num w:numId="34">
    <w:abstractNumId w:val="6"/>
  </w:num>
  <w:num w:numId="35">
    <w:abstractNumId w:val="16"/>
  </w:num>
  <w:num w:numId="36">
    <w:abstractNumId w:val="52"/>
  </w:num>
  <w:num w:numId="37">
    <w:abstractNumId w:val="17"/>
  </w:num>
  <w:num w:numId="38">
    <w:abstractNumId w:val="51"/>
  </w:num>
  <w:num w:numId="39">
    <w:abstractNumId w:val="44"/>
  </w:num>
  <w:num w:numId="40">
    <w:abstractNumId w:val="37"/>
  </w:num>
  <w:num w:numId="41">
    <w:abstractNumId w:val="35"/>
  </w:num>
  <w:num w:numId="42">
    <w:abstractNumId w:val="25"/>
  </w:num>
  <w:num w:numId="43">
    <w:abstractNumId w:val="3"/>
  </w:num>
  <w:num w:numId="44">
    <w:abstractNumId w:val="42"/>
  </w:num>
  <w:num w:numId="45">
    <w:abstractNumId w:val="14"/>
  </w:num>
  <w:num w:numId="46">
    <w:abstractNumId w:val="36"/>
  </w:num>
  <w:num w:numId="47">
    <w:abstractNumId w:val="39"/>
  </w:num>
  <w:num w:numId="48">
    <w:abstractNumId w:val="50"/>
  </w:num>
  <w:num w:numId="49">
    <w:abstractNumId w:val="8"/>
  </w:num>
  <w:num w:numId="50">
    <w:abstractNumId w:val="45"/>
  </w:num>
  <w:num w:numId="51">
    <w:abstractNumId w:val="19"/>
  </w:num>
  <w:num w:numId="52">
    <w:abstractNumId w:val="13"/>
  </w:num>
  <w:num w:numId="53">
    <w:abstractNumId w:val="20"/>
  </w:num>
  <w:num w:numId="54">
    <w:abstractNumId w:val="38"/>
  </w:num>
  <w:num w:numId="55">
    <w:abstractNumId w:val="56"/>
  </w:num>
  <w:num w:numId="56">
    <w:abstractNumId w:val="33"/>
  </w:num>
  <w:num w:numId="57">
    <w:abstractNumId w:val="31"/>
  </w:num>
  <w:num w:numId="58">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BA"/>
    <w:rsid w:val="000015C2"/>
    <w:rsid w:val="0000258B"/>
    <w:rsid w:val="00002D6A"/>
    <w:rsid w:val="00004458"/>
    <w:rsid w:val="000050E6"/>
    <w:rsid w:val="00015410"/>
    <w:rsid w:val="000163C2"/>
    <w:rsid w:val="000214E1"/>
    <w:rsid w:val="000256EE"/>
    <w:rsid w:val="0002772A"/>
    <w:rsid w:val="00033195"/>
    <w:rsid w:val="00034A1A"/>
    <w:rsid w:val="00044E2B"/>
    <w:rsid w:val="000457BE"/>
    <w:rsid w:val="00045AF1"/>
    <w:rsid w:val="00056C10"/>
    <w:rsid w:val="00063176"/>
    <w:rsid w:val="0007465F"/>
    <w:rsid w:val="00076A74"/>
    <w:rsid w:val="00077C08"/>
    <w:rsid w:val="000800DC"/>
    <w:rsid w:val="000858EF"/>
    <w:rsid w:val="00086314"/>
    <w:rsid w:val="00091225"/>
    <w:rsid w:val="00097B92"/>
    <w:rsid w:val="000B6516"/>
    <w:rsid w:val="000C740F"/>
    <w:rsid w:val="000D106C"/>
    <w:rsid w:val="000E3371"/>
    <w:rsid w:val="000E77F6"/>
    <w:rsid w:val="000F11AB"/>
    <w:rsid w:val="0010176C"/>
    <w:rsid w:val="00113B78"/>
    <w:rsid w:val="00140648"/>
    <w:rsid w:val="0014790F"/>
    <w:rsid w:val="0015405C"/>
    <w:rsid w:val="001544AD"/>
    <w:rsid w:val="0015553D"/>
    <w:rsid w:val="0015779A"/>
    <w:rsid w:val="00163AE4"/>
    <w:rsid w:val="0016699E"/>
    <w:rsid w:val="00183922"/>
    <w:rsid w:val="00193B17"/>
    <w:rsid w:val="00197282"/>
    <w:rsid w:val="001A2783"/>
    <w:rsid w:val="001C1926"/>
    <w:rsid w:val="001C53B6"/>
    <w:rsid w:val="001D049B"/>
    <w:rsid w:val="001D0E8B"/>
    <w:rsid w:val="001D611E"/>
    <w:rsid w:val="001D61EC"/>
    <w:rsid w:val="001D77C3"/>
    <w:rsid w:val="001E1FAD"/>
    <w:rsid w:val="001E4654"/>
    <w:rsid w:val="001E74EF"/>
    <w:rsid w:val="001E7964"/>
    <w:rsid w:val="001E7C58"/>
    <w:rsid w:val="001F1F3D"/>
    <w:rsid w:val="00215751"/>
    <w:rsid w:val="00222DE0"/>
    <w:rsid w:val="002246B3"/>
    <w:rsid w:val="00240314"/>
    <w:rsid w:val="002501A2"/>
    <w:rsid w:val="002633F9"/>
    <w:rsid w:val="00263C3F"/>
    <w:rsid w:val="0028060F"/>
    <w:rsid w:val="002816C1"/>
    <w:rsid w:val="00284D71"/>
    <w:rsid w:val="00285EA1"/>
    <w:rsid w:val="002871C1"/>
    <w:rsid w:val="002879EE"/>
    <w:rsid w:val="00294C06"/>
    <w:rsid w:val="002A40E1"/>
    <w:rsid w:val="002B0EBE"/>
    <w:rsid w:val="002B730F"/>
    <w:rsid w:val="002C03C5"/>
    <w:rsid w:val="002D0820"/>
    <w:rsid w:val="002D3AFD"/>
    <w:rsid w:val="002D6256"/>
    <w:rsid w:val="002E1184"/>
    <w:rsid w:val="002E368C"/>
    <w:rsid w:val="002E38C9"/>
    <w:rsid w:val="002E52C1"/>
    <w:rsid w:val="002E5F20"/>
    <w:rsid w:val="002F158F"/>
    <w:rsid w:val="002F3BBA"/>
    <w:rsid w:val="002F59F1"/>
    <w:rsid w:val="002F693B"/>
    <w:rsid w:val="0030169C"/>
    <w:rsid w:val="003023B0"/>
    <w:rsid w:val="00303B3B"/>
    <w:rsid w:val="00305B40"/>
    <w:rsid w:val="00306983"/>
    <w:rsid w:val="00316007"/>
    <w:rsid w:val="003174A6"/>
    <w:rsid w:val="003202EB"/>
    <w:rsid w:val="003412BD"/>
    <w:rsid w:val="0035116D"/>
    <w:rsid w:val="00356EC6"/>
    <w:rsid w:val="003603DC"/>
    <w:rsid w:val="0037097B"/>
    <w:rsid w:val="003754A4"/>
    <w:rsid w:val="003757AC"/>
    <w:rsid w:val="0037623E"/>
    <w:rsid w:val="003812DD"/>
    <w:rsid w:val="0038355F"/>
    <w:rsid w:val="00384A65"/>
    <w:rsid w:val="00390B90"/>
    <w:rsid w:val="00392519"/>
    <w:rsid w:val="00394539"/>
    <w:rsid w:val="00395805"/>
    <w:rsid w:val="003A2171"/>
    <w:rsid w:val="003A3F10"/>
    <w:rsid w:val="003A769E"/>
    <w:rsid w:val="003B0ED5"/>
    <w:rsid w:val="003B2159"/>
    <w:rsid w:val="003C0309"/>
    <w:rsid w:val="003C0C61"/>
    <w:rsid w:val="003C0DA5"/>
    <w:rsid w:val="003D6BEA"/>
    <w:rsid w:val="003E5BA0"/>
    <w:rsid w:val="003E5FE3"/>
    <w:rsid w:val="003E7C16"/>
    <w:rsid w:val="003F3983"/>
    <w:rsid w:val="003F584B"/>
    <w:rsid w:val="00405EE7"/>
    <w:rsid w:val="00406B73"/>
    <w:rsid w:val="00406E91"/>
    <w:rsid w:val="00415052"/>
    <w:rsid w:val="00417EA4"/>
    <w:rsid w:val="00420C90"/>
    <w:rsid w:val="00425594"/>
    <w:rsid w:val="00425706"/>
    <w:rsid w:val="00443B9B"/>
    <w:rsid w:val="00452635"/>
    <w:rsid w:val="00453154"/>
    <w:rsid w:val="00455F53"/>
    <w:rsid w:val="004566D0"/>
    <w:rsid w:val="004578D1"/>
    <w:rsid w:val="00460B68"/>
    <w:rsid w:val="0046543E"/>
    <w:rsid w:val="004834DD"/>
    <w:rsid w:val="004838DE"/>
    <w:rsid w:val="004838E1"/>
    <w:rsid w:val="00483CAA"/>
    <w:rsid w:val="00485456"/>
    <w:rsid w:val="00487D31"/>
    <w:rsid w:val="00491108"/>
    <w:rsid w:val="0049236B"/>
    <w:rsid w:val="00492BE8"/>
    <w:rsid w:val="004954D3"/>
    <w:rsid w:val="00496396"/>
    <w:rsid w:val="004A0CFE"/>
    <w:rsid w:val="004A3D6A"/>
    <w:rsid w:val="004A463A"/>
    <w:rsid w:val="004A6376"/>
    <w:rsid w:val="004A75AA"/>
    <w:rsid w:val="004B2316"/>
    <w:rsid w:val="004C0DA2"/>
    <w:rsid w:val="004C263E"/>
    <w:rsid w:val="004C53C5"/>
    <w:rsid w:val="004C55B6"/>
    <w:rsid w:val="004D12AB"/>
    <w:rsid w:val="004E063F"/>
    <w:rsid w:val="004E1DC5"/>
    <w:rsid w:val="004F7922"/>
    <w:rsid w:val="00504ABD"/>
    <w:rsid w:val="00513C6F"/>
    <w:rsid w:val="00534615"/>
    <w:rsid w:val="00534B44"/>
    <w:rsid w:val="00536C9A"/>
    <w:rsid w:val="00541C04"/>
    <w:rsid w:val="00545075"/>
    <w:rsid w:val="00554DE0"/>
    <w:rsid w:val="0056589A"/>
    <w:rsid w:val="00565EBF"/>
    <w:rsid w:val="0057148A"/>
    <w:rsid w:val="0057443E"/>
    <w:rsid w:val="00574F36"/>
    <w:rsid w:val="005812B3"/>
    <w:rsid w:val="00582DC3"/>
    <w:rsid w:val="005920D9"/>
    <w:rsid w:val="005B30DE"/>
    <w:rsid w:val="005B70AD"/>
    <w:rsid w:val="005C04B7"/>
    <w:rsid w:val="005C3099"/>
    <w:rsid w:val="005C3FA7"/>
    <w:rsid w:val="005C5E7F"/>
    <w:rsid w:val="005C5EA2"/>
    <w:rsid w:val="005D4357"/>
    <w:rsid w:val="005D5EAC"/>
    <w:rsid w:val="005E6AEF"/>
    <w:rsid w:val="005E7455"/>
    <w:rsid w:val="005E7FE7"/>
    <w:rsid w:val="005F22FF"/>
    <w:rsid w:val="005F549E"/>
    <w:rsid w:val="005F691B"/>
    <w:rsid w:val="00602E53"/>
    <w:rsid w:val="00603876"/>
    <w:rsid w:val="00607695"/>
    <w:rsid w:val="0061279E"/>
    <w:rsid w:val="00620AB3"/>
    <w:rsid w:val="006219A7"/>
    <w:rsid w:val="00621E03"/>
    <w:rsid w:val="00623437"/>
    <w:rsid w:val="006254EF"/>
    <w:rsid w:val="006278C2"/>
    <w:rsid w:val="00627959"/>
    <w:rsid w:val="00630BB8"/>
    <w:rsid w:val="006310FB"/>
    <w:rsid w:val="006417A3"/>
    <w:rsid w:val="0064446B"/>
    <w:rsid w:val="00653564"/>
    <w:rsid w:val="0065586C"/>
    <w:rsid w:val="00655910"/>
    <w:rsid w:val="00656853"/>
    <w:rsid w:val="00661DD3"/>
    <w:rsid w:val="00663AE5"/>
    <w:rsid w:val="0067128C"/>
    <w:rsid w:val="00672CE1"/>
    <w:rsid w:val="006830F9"/>
    <w:rsid w:val="00693C1B"/>
    <w:rsid w:val="00695C2E"/>
    <w:rsid w:val="006A0565"/>
    <w:rsid w:val="006A1277"/>
    <w:rsid w:val="006A1C57"/>
    <w:rsid w:val="006A6C54"/>
    <w:rsid w:val="006A73F0"/>
    <w:rsid w:val="006B5EA3"/>
    <w:rsid w:val="006C203B"/>
    <w:rsid w:val="006C581F"/>
    <w:rsid w:val="006E2192"/>
    <w:rsid w:val="006E376C"/>
    <w:rsid w:val="006E3EC8"/>
    <w:rsid w:val="006F72A1"/>
    <w:rsid w:val="00701BFC"/>
    <w:rsid w:val="00705A29"/>
    <w:rsid w:val="00705C3D"/>
    <w:rsid w:val="00706789"/>
    <w:rsid w:val="007068A6"/>
    <w:rsid w:val="007079E1"/>
    <w:rsid w:val="00712EAD"/>
    <w:rsid w:val="007214DE"/>
    <w:rsid w:val="00721563"/>
    <w:rsid w:val="00732160"/>
    <w:rsid w:val="00732D98"/>
    <w:rsid w:val="00737EA0"/>
    <w:rsid w:val="00742569"/>
    <w:rsid w:val="007540A3"/>
    <w:rsid w:val="00760D5C"/>
    <w:rsid w:val="00762E53"/>
    <w:rsid w:val="00763890"/>
    <w:rsid w:val="0076542F"/>
    <w:rsid w:val="0076650D"/>
    <w:rsid w:val="00766B12"/>
    <w:rsid w:val="007705B8"/>
    <w:rsid w:val="00772F8E"/>
    <w:rsid w:val="00773C01"/>
    <w:rsid w:val="0077726A"/>
    <w:rsid w:val="00780806"/>
    <w:rsid w:val="00782B41"/>
    <w:rsid w:val="00782C6A"/>
    <w:rsid w:val="00794259"/>
    <w:rsid w:val="007A29AC"/>
    <w:rsid w:val="007A3037"/>
    <w:rsid w:val="007A737F"/>
    <w:rsid w:val="007C64D1"/>
    <w:rsid w:val="007C66BA"/>
    <w:rsid w:val="007D2E52"/>
    <w:rsid w:val="007D5280"/>
    <w:rsid w:val="007E4B07"/>
    <w:rsid w:val="007E6518"/>
    <w:rsid w:val="007E7BFC"/>
    <w:rsid w:val="007F112A"/>
    <w:rsid w:val="007F11CC"/>
    <w:rsid w:val="007F1AF6"/>
    <w:rsid w:val="007F381B"/>
    <w:rsid w:val="007F5697"/>
    <w:rsid w:val="008014BA"/>
    <w:rsid w:val="008014DE"/>
    <w:rsid w:val="00805460"/>
    <w:rsid w:val="00820F3B"/>
    <w:rsid w:val="00830E4F"/>
    <w:rsid w:val="00850C69"/>
    <w:rsid w:val="00854E86"/>
    <w:rsid w:val="00865FE5"/>
    <w:rsid w:val="008663E0"/>
    <w:rsid w:val="00874DFA"/>
    <w:rsid w:val="00877C9E"/>
    <w:rsid w:val="00881CEA"/>
    <w:rsid w:val="0088218D"/>
    <w:rsid w:val="0089222B"/>
    <w:rsid w:val="008A0AB0"/>
    <w:rsid w:val="008A0D95"/>
    <w:rsid w:val="008A3F79"/>
    <w:rsid w:val="008A6247"/>
    <w:rsid w:val="008B2897"/>
    <w:rsid w:val="008B4E16"/>
    <w:rsid w:val="008B642A"/>
    <w:rsid w:val="008D34FF"/>
    <w:rsid w:val="008D7E73"/>
    <w:rsid w:val="008E631D"/>
    <w:rsid w:val="008E670B"/>
    <w:rsid w:val="008E7FCA"/>
    <w:rsid w:val="008F1202"/>
    <w:rsid w:val="008F25C7"/>
    <w:rsid w:val="008F2785"/>
    <w:rsid w:val="008F3268"/>
    <w:rsid w:val="008F367E"/>
    <w:rsid w:val="008F57FF"/>
    <w:rsid w:val="008F5877"/>
    <w:rsid w:val="008F5BA5"/>
    <w:rsid w:val="00912BE6"/>
    <w:rsid w:val="009131A9"/>
    <w:rsid w:val="00914396"/>
    <w:rsid w:val="00915F46"/>
    <w:rsid w:val="0091798F"/>
    <w:rsid w:val="00921686"/>
    <w:rsid w:val="009245AA"/>
    <w:rsid w:val="00925A8B"/>
    <w:rsid w:val="00927294"/>
    <w:rsid w:val="00931DA3"/>
    <w:rsid w:val="00931F05"/>
    <w:rsid w:val="00933C92"/>
    <w:rsid w:val="0093568F"/>
    <w:rsid w:val="009414C8"/>
    <w:rsid w:val="009429E6"/>
    <w:rsid w:val="00944A25"/>
    <w:rsid w:val="00945BB7"/>
    <w:rsid w:val="00951ACA"/>
    <w:rsid w:val="00956825"/>
    <w:rsid w:val="00963829"/>
    <w:rsid w:val="00964987"/>
    <w:rsid w:val="009661BC"/>
    <w:rsid w:val="00976CBE"/>
    <w:rsid w:val="00984A71"/>
    <w:rsid w:val="0099140A"/>
    <w:rsid w:val="00991C30"/>
    <w:rsid w:val="009A115B"/>
    <w:rsid w:val="009B124C"/>
    <w:rsid w:val="009B567B"/>
    <w:rsid w:val="009C26A9"/>
    <w:rsid w:val="009C3F08"/>
    <w:rsid w:val="009C491C"/>
    <w:rsid w:val="009C4DED"/>
    <w:rsid w:val="009D51EE"/>
    <w:rsid w:val="009D67D3"/>
    <w:rsid w:val="009E0E09"/>
    <w:rsid w:val="009E6C06"/>
    <w:rsid w:val="009F21C1"/>
    <w:rsid w:val="009F6308"/>
    <w:rsid w:val="009F7615"/>
    <w:rsid w:val="009F7FED"/>
    <w:rsid w:val="00A00AF2"/>
    <w:rsid w:val="00A02E43"/>
    <w:rsid w:val="00A04E42"/>
    <w:rsid w:val="00A067A3"/>
    <w:rsid w:val="00A11728"/>
    <w:rsid w:val="00A15C8E"/>
    <w:rsid w:val="00A16FA3"/>
    <w:rsid w:val="00A229A9"/>
    <w:rsid w:val="00A234AD"/>
    <w:rsid w:val="00A266BA"/>
    <w:rsid w:val="00A302C9"/>
    <w:rsid w:val="00A31031"/>
    <w:rsid w:val="00A34A4B"/>
    <w:rsid w:val="00A352A4"/>
    <w:rsid w:val="00A4434E"/>
    <w:rsid w:val="00A54091"/>
    <w:rsid w:val="00A5655D"/>
    <w:rsid w:val="00A73396"/>
    <w:rsid w:val="00A7744F"/>
    <w:rsid w:val="00A8214E"/>
    <w:rsid w:val="00A82989"/>
    <w:rsid w:val="00A91AE0"/>
    <w:rsid w:val="00A93AC0"/>
    <w:rsid w:val="00AA36AD"/>
    <w:rsid w:val="00AA3F13"/>
    <w:rsid w:val="00AA44BD"/>
    <w:rsid w:val="00AB0AC3"/>
    <w:rsid w:val="00AB0B31"/>
    <w:rsid w:val="00AB2474"/>
    <w:rsid w:val="00AB2864"/>
    <w:rsid w:val="00AB3399"/>
    <w:rsid w:val="00AB3497"/>
    <w:rsid w:val="00AB4CC3"/>
    <w:rsid w:val="00AB6CB9"/>
    <w:rsid w:val="00AC06A2"/>
    <w:rsid w:val="00AC4FC9"/>
    <w:rsid w:val="00AC763C"/>
    <w:rsid w:val="00AD2771"/>
    <w:rsid w:val="00AD7A3E"/>
    <w:rsid w:val="00AE119C"/>
    <w:rsid w:val="00AE576E"/>
    <w:rsid w:val="00AF0E93"/>
    <w:rsid w:val="00AF189F"/>
    <w:rsid w:val="00AF1DCF"/>
    <w:rsid w:val="00AF6D65"/>
    <w:rsid w:val="00B00F62"/>
    <w:rsid w:val="00B3067C"/>
    <w:rsid w:val="00B33DBC"/>
    <w:rsid w:val="00B3797C"/>
    <w:rsid w:val="00B40B5D"/>
    <w:rsid w:val="00B416F4"/>
    <w:rsid w:val="00B46C0E"/>
    <w:rsid w:val="00B47497"/>
    <w:rsid w:val="00B5302D"/>
    <w:rsid w:val="00B55512"/>
    <w:rsid w:val="00B701CC"/>
    <w:rsid w:val="00B87CA0"/>
    <w:rsid w:val="00B9216A"/>
    <w:rsid w:val="00B934F5"/>
    <w:rsid w:val="00B96174"/>
    <w:rsid w:val="00B97411"/>
    <w:rsid w:val="00BA4182"/>
    <w:rsid w:val="00BA6357"/>
    <w:rsid w:val="00BA756A"/>
    <w:rsid w:val="00BA76E3"/>
    <w:rsid w:val="00BC0B6E"/>
    <w:rsid w:val="00BC504C"/>
    <w:rsid w:val="00BD3814"/>
    <w:rsid w:val="00BD4315"/>
    <w:rsid w:val="00BD4F98"/>
    <w:rsid w:val="00BD6F5C"/>
    <w:rsid w:val="00BE44CE"/>
    <w:rsid w:val="00BF0EC6"/>
    <w:rsid w:val="00C02258"/>
    <w:rsid w:val="00C121EF"/>
    <w:rsid w:val="00C12898"/>
    <w:rsid w:val="00C1346A"/>
    <w:rsid w:val="00C153FC"/>
    <w:rsid w:val="00C15AB7"/>
    <w:rsid w:val="00C22B5C"/>
    <w:rsid w:val="00C26FAB"/>
    <w:rsid w:val="00C31646"/>
    <w:rsid w:val="00C33225"/>
    <w:rsid w:val="00C40221"/>
    <w:rsid w:val="00C43860"/>
    <w:rsid w:val="00C43D09"/>
    <w:rsid w:val="00C52EDB"/>
    <w:rsid w:val="00C65140"/>
    <w:rsid w:val="00C7194B"/>
    <w:rsid w:val="00C728A1"/>
    <w:rsid w:val="00C7296B"/>
    <w:rsid w:val="00C738EB"/>
    <w:rsid w:val="00C76C57"/>
    <w:rsid w:val="00C777FB"/>
    <w:rsid w:val="00C806A8"/>
    <w:rsid w:val="00C83EED"/>
    <w:rsid w:val="00C84F59"/>
    <w:rsid w:val="00C85258"/>
    <w:rsid w:val="00C901A7"/>
    <w:rsid w:val="00C911B3"/>
    <w:rsid w:val="00CA144E"/>
    <w:rsid w:val="00CA76BA"/>
    <w:rsid w:val="00CA7F1F"/>
    <w:rsid w:val="00CB1214"/>
    <w:rsid w:val="00CB470E"/>
    <w:rsid w:val="00CB4D95"/>
    <w:rsid w:val="00CC1748"/>
    <w:rsid w:val="00CC71E9"/>
    <w:rsid w:val="00CC7F60"/>
    <w:rsid w:val="00CE1F07"/>
    <w:rsid w:val="00CE22EE"/>
    <w:rsid w:val="00CE2532"/>
    <w:rsid w:val="00CE36EB"/>
    <w:rsid w:val="00CF0D5E"/>
    <w:rsid w:val="00CF11C8"/>
    <w:rsid w:val="00CF3020"/>
    <w:rsid w:val="00CF5A10"/>
    <w:rsid w:val="00D00319"/>
    <w:rsid w:val="00D0212D"/>
    <w:rsid w:val="00D066A6"/>
    <w:rsid w:val="00D07D5E"/>
    <w:rsid w:val="00D105E3"/>
    <w:rsid w:val="00D10F08"/>
    <w:rsid w:val="00D11998"/>
    <w:rsid w:val="00D12645"/>
    <w:rsid w:val="00D13815"/>
    <w:rsid w:val="00D21A3C"/>
    <w:rsid w:val="00D3624F"/>
    <w:rsid w:val="00D37FAD"/>
    <w:rsid w:val="00D446A5"/>
    <w:rsid w:val="00D4748A"/>
    <w:rsid w:val="00D47507"/>
    <w:rsid w:val="00D551FA"/>
    <w:rsid w:val="00D630AD"/>
    <w:rsid w:val="00D633DD"/>
    <w:rsid w:val="00D649B2"/>
    <w:rsid w:val="00D70DC6"/>
    <w:rsid w:val="00D7298A"/>
    <w:rsid w:val="00D72E83"/>
    <w:rsid w:val="00D82418"/>
    <w:rsid w:val="00D87637"/>
    <w:rsid w:val="00D95435"/>
    <w:rsid w:val="00DB5234"/>
    <w:rsid w:val="00DB591E"/>
    <w:rsid w:val="00DB5FAF"/>
    <w:rsid w:val="00DB61BF"/>
    <w:rsid w:val="00DC22A1"/>
    <w:rsid w:val="00DC678E"/>
    <w:rsid w:val="00DD348E"/>
    <w:rsid w:val="00DE01E9"/>
    <w:rsid w:val="00DF5673"/>
    <w:rsid w:val="00DF61E7"/>
    <w:rsid w:val="00E17AC9"/>
    <w:rsid w:val="00E258A9"/>
    <w:rsid w:val="00E3016F"/>
    <w:rsid w:val="00E31C4C"/>
    <w:rsid w:val="00E328D4"/>
    <w:rsid w:val="00E35C0C"/>
    <w:rsid w:val="00E53836"/>
    <w:rsid w:val="00E56F6B"/>
    <w:rsid w:val="00E60F81"/>
    <w:rsid w:val="00E65AAE"/>
    <w:rsid w:val="00E702E2"/>
    <w:rsid w:val="00E71864"/>
    <w:rsid w:val="00E73947"/>
    <w:rsid w:val="00E76602"/>
    <w:rsid w:val="00E76F1F"/>
    <w:rsid w:val="00E84614"/>
    <w:rsid w:val="00E97751"/>
    <w:rsid w:val="00EB26B0"/>
    <w:rsid w:val="00EB6C23"/>
    <w:rsid w:val="00EB6F7D"/>
    <w:rsid w:val="00EB7AF5"/>
    <w:rsid w:val="00EC1E8F"/>
    <w:rsid w:val="00EC2570"/>
    <w:rsid w:val="00EC3669"/>
    <w:rsid w:val="00ED1C5B"/>
    <w:rsid w:val="00ED30CA"/>
    <w:rsid w:val="00ED3786"/>
    <w:rsid w:val="00EE1085"/>
    <w:rsid w:val="00EE1490"/>
    <w:rsid w:val="00EE4756"/>
    <w:rsid w:val="00EE7976"/>
    <w:rsid w:val="00EF169F"/>
    <w:rsid w:val="00EF47C3"/>
    <w:rsid w:val="00EF74F4"/>
    <w:rsid w:val="00EF7FAF"/>
    <w:rsid w:val="00F007D9"/>
    <w:rsid w:val="00F01E5B"/>
    <w:rsid w:val="00F11A6E"/>
    <w:rsid w:val="00F124A9"/>
    <w:rsid w:val="00F1393D"/>
    <w:rsid w:val="00F23BD0"/>
    <w:rsid w:val="00F243F0"/>
    <w:rsid w:val="00F3100A"/>
    <w:rsid w:val="00F378BA"/>
    <w:rsid w:val="00F4198A"/>
    <w:rsid w:val="00F425BE"/>
    <w:rsid w:val="00F4545B"/>
    <w:rsid w:val="00F46B02"/>
    <w:rsid w:val="00F4762C"/>
    <w:rsid w:val="00F52BD3"/>
    <w:rsid w:val="00F53C77"/>
    <w:rsid w:val="00F540C9"/>
    <w:rsid w:val="00F548AD"/>
    <w:rsid w:val="00F5707F"/>
    <w:rsid w:val="00F61AD1"/>
    <w:rsid w:val="00F64831"/>
    <w:rsid w:val="00F70030"/>
    <w:rsid w:val="00FA1493"/>
    <w:rsid w:val="00FA21D2"/>
    <w:rsid w:val="00FA246A"/>
    <w:rsid w:val="00FA2737"/>
    <w:rsid w:val="00FA4097"/>
    <w:rsid w:val="00FC3E80"/>
    <w:rsid w:val="00FC418E"/>
    <w:rsid w:val="00FD2687"/>
    <w:rsid w:val="00FD373B"/>
    <w:rsid w:val="00FD5E0E"/>
    <w:rsid w:val="00FE2CBB"/>
    <w:rsid w:val="00FF298D"/>
    <w:rsid w:val="00FF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BA"/>
    <w:rPr>
      <w:rFonts w:ascii="Times New Roman" w:eastAsia="Times New Roman" w:hAnsi="Times New Roman"/>
      <w:lang w:val="en-US"/>
    </w:rPr>
  </w:style>
  <w:style w:type="paragraph" w:styleId="Heading1">
    <w:name w:val="heading 1"/>
    <w:basedOn w:val="Normal"/>
    <w:next w:val="Normal"/>
    <w:link w:val="Heading1Char"/>
    <w:qFormat/>
    <w:rsid w:val="003202EB"/>
    <w:pPr>
      <w:keepNext/>
      <w:jc w:val="center"/>
      <w:outlineLvl w:val="0"/>
    </w:pPr>
    <w:rPr>
      <w:rFonts w:ascii="Arial" w:hAnsi="Arial"/>
      <w:b/>
      <w:sz w:val="28"/>
    </w:rPr>
  </w:style>
  <w:style w:type="paragraph" w:styleId="Heading2">
    <w:name w:val="heading 2"/>
    <w:basedOn w:val="Normal"/>
    <w:next w:val="Normal"/>
    <w:link w:val="Heading2Char"/>
    <w:qFormat/>
    <w:rsid w:val="003202EB"/>
    <w:pPr>
      <w:keepNext/>
      <w:jc w:val="both"/>
      <w:outlineLvl w:val="1"/>
    </w:pPr>
    <w:rPr>
      <w:rFonts w:ascii="Arial" w:hAnsi="Arial"/>
      <w:b/>
      <w:sz w:val="24"/>
    </w:rPr>
  </w:style>
  <w:style w:type="paragraph" w:styleId="Heading3">
    <w:name w:val="heading 3"/>
    <w:basedOn w:val="Normal"/>
    <w:next w:val="Normal"/>
    <w:link w:val="Heading3Char"/>
    <w:uiPriority w:val="9"/>
    <w:semiHidden/>
    <w:unhideWhenUsed/>
    <w:qFormat/>
    <w:rsid w:val="00FA14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76BA"/>
    <w:pPr>
      <w:keepNext/>
      <w:spacing w:before="240" w:after="60"/>
      <w:outlineLvl w:val="3"/>
    </w:pPr>
    <w:rPr>
      <w:rFonts w:ascii="Arial" w:hAnsi="Arial"/>
      <w:b/>
      <w:sz w:val="24"/>
    </w:rPr>
  </w:style>
  <w:style w:type="paragraph" w:styleId="Heading6">
    <w:name w:val="heading 6"/>
    <w:basedOn w:val="Normal"/>
    <w:next w:val="Normal"/>
    <w:link w:val="Heading6Char"/>
    <w:uiPriority w:val="9"/>
    <w:semiHidden/>
    <w:unhideWhenUsed/>
    <w:qFormat/>
    <w:rsid w:val="00663AE5"/>
    <w:pPr>
      <w:keepNext/>
      <w:keepLines/>
      <w:spacing w:before="200"/>
      <w:outlineLvl w:val="5"/>
    </w:pPr>
    <w:rPr>
      <w:rFonts w:ascii="Cambria" w:hAnsi="Cambria"/>
      <w:i/>
      <w:iCs/>
      <w:color w:val="243F60"/>
    </w:rPr>
  </w:style>
  <w:style w:type="paragraph" w:styleId="Heading9">
    <w:name w:val="heading 9"/>
    <w:basedOn w:val="Normal"/>
    <w:next w:val="Normal"/>
    <w:link w:val="Heading9Char"/>
    <w:qFormat/>
    <w:rsid w:val="00CA76BA"/>
    <w:pPr>
      <w:keepNext/>
      <w:tabs>
        <w:tab w:val="left" w:pos="-630"/>
        <w:tab w:val="left" w:pos="0"/>
        <w:tab w:val="left" w:pos="1440"/>
        <w:tab w:val="left" w:pos="2700"/>
        <w:tab w:val="left" w:pos="2880"/>
        <w:tab w:val="left" w:pos="4320"/>
        <w:tab w:val="left" w:pos="5490"/>
        <w:tab w:val="left" w:pos="5760"/>
      </w:tabs>
      <w:suppressAutoHyphens/>
      <w:ind w:right="-15"/>
      <w:outlineLvl w:val="8"/>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02EB"/>
    <w:rPr>
      <w:rFonts w:ascii="Arial" w:eastAsia="Times New Roman" w:hAnsi="Arial"/>
      <w:b/>
      <w:sz w:val="28"/>
      <w:lang w:val="en-US"/>
    </w:rPr>
  </w:style>
  <w:style w:type="character" w:customStyle="1" w:styleId="Heading2Char">
    <w:name w:val="Heading 2 Char"/>
    <w:link w:val="Heading2"/>
    <w:rsid w:val="003202EB"/>
    <w:rPr>
      <w:rFonts w:ascii="Arial" w:eastAsia="Times New Roman" w:hAnsi="Arial"/>
      <w:b/>
      <w:sz w:val="24"/>
      <w:lang w:val="en-US"/>
    </w:rPr>
  </w:style>
  <w:style w:type="character" w:customStyle="1" w:styleId="Heading3Char">
    <w:name w:val="Heading 3 Char"/>
    <w:basedOn w:val="DefaultParagraphFont"/>
    <w:link w:val="Heading3"/>
    <w:uiPriority w:val="9"/>
    <w:semiHidden/>
    <w:rsid w:val="00FA1493"/>
    <w:rPr>
      <w:rFonts w:asciiTheme="majorHAnsi" w:eastAsiaTheme="majorEastAsia" w:hAnsiTheme="majorHAnsi" w:cstheme="majorBidi"/>
      <w:b/>
      <w:bCs/>
      <w:color w:val="4F81BD" w:themeColor="accent1"/>
      <w:lang w:val="en-US"/>
    </w:rPr>
  </w:style>
  <w:style w:type="character" w:customStyle="1" w:styleId="Heading4Char">
    <w:name w:val="Heading 4 Char"/>
    <w:link w:val="Heading4"/>
    <w:rsid w:val="00CA76BA"/>
    <w:rPr>
      <w:rFonts w:ascii="Arial" w:eastAsia="Times New Roman" w:hAnsi="Arial" w:cs="Times New Roman"/>
      <w:b/>
      <w:sz w:val="24"/>
      <w:szCs w:val="20"/>
      <w:lang w:val="en-US" w:eastAsia="en-GB"/>
    </w:rPr>
  </w:style>
  <w:style w:type="character" w:customStyle="1" w:styleId="Heading6Char">
    <w:name w:val="Heading 6 Char"/>
    <w:link w:val="Heading6"/>
    <w:uiPriority w:val="9"/>
    <w:semiHidden/>
    <w:rsid w:val="00663AE5"/>
    <w:rPr>
      <w:rFonts w:ascii="Cambria" w:eastAsia="Times New Roman" w:hAnsi="Cambria" w:cs="Times New Roman"/>
      <w:i/>
      <w:iCs/>
      <w:color w:val="243F60"/>
      <w:sz w:val="20"/>
      <w:szCs w:val="20"/>
      <w:lang w:val="en-US" w:eastAsia="en-GB"/>
    </w:rPr>
  </w:style>
  <w:style w:type="character" w:customStyle="1" w:styleId="Heading9Char">
    <w:name w:val="Heading 9 Char"/>
    <w:link w:val="Heading9"/>
    <w:rsid w:val="00CA76BA"/>
    <w:rPr>
      <w:rFonts w:ascii="Comic Sans MS" w:eastAsia="Times New Roman" w:hAnsi="Comic Sans MS" w:cs="Times New Roman"/>
      <w:sz w:val="24"/>
      <w:szCs w:val="24"/>
      <w:lang w:val="en-US" w:eastAsia="en-GB"/>
    </w:rPr>
  </w:style>
  <w:style w:type="paragraph" w:styleId="Header">
    <w:name w:val="header"/>
    <w:basedOn w:val="Normal"/>
    <w:link w:val="HeaderChar"/>
    <w:uiPriority w:val="99"/>
    <w:rsid w:val="00CA76BA"/>
    <w:pPr>
      <w:tabs>
        <w:tab w:val="center" w:pos="4320"/>
        <w:tab w:val="right" w:pos="8640"/>
      </w:tabs>
    </w:pPr>
  </w:style>
  <w:style w:type="character" w:customStyle="1" w:styleId="HeaderChar">
    <w:name w:val="Header Char"/>
    <w:link w:val="Header"/>
    <w:uiPriority w:val="99"/>
    <w:rsid w:val="00CA76BA"/>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rsid w:val="00CA76BA"/>
    <w:pPr>
      <w:tabs>
        <w:tab w:val="center" w:pos="4320"/>
        <w:tab w:val="right" w:pos="8640"/>
      </w:tabs>
    </w:pPr>
  </w:style>
  <w:style w:type="character" w:customStyle="1" w:styleId="FooterChar">
    <w:name w:val="Footer Char"/>
    <w:link w:val="Footer"/>
    <w:uiPriority w:val="99"/>
    <w:rsid w:val="00CA76BA"/>
    <w:rPr>
      <w:rFonts w:ascii="Times New Roman" w:eastAsia="Times New Roman" w:hAnsi="Times New Roman" w:cs="Times New Roman"/>
      <w:sz w:val="20"/>
      <w:szCs w:val="20"/>
      <w:lang w:val="en-US" w:eastAsia="en-GB"/>
    </w:rPr>
  </w:style>
  <w:style w:type="character" w:styleId="PageNumber">
    <w:name w:val="page number"/>
    <w:basedOn w:val="DefaultParagraphFont"/>
    <w:rsid w:val="00CA76BA"/>
  </w:style>
  <w:style w:type="paragraph" w:styleId="BodyText">
    <w:name w:val="Body Text"/>
    <w:basedOn w:val="Normal"/>
    <w:link w:val="BodyTextChar"/>
    <w:rsid w:val="00CA76BA"/>
    <w:pPr>
      <w:jc w:val="both"/>
    </w:pPr>
    <w:rPr>
      <w:sz w:val="24"/>
    </w:rPr>
  </w:style>
  <w:style w:type="character" w:customStyle="1" w:styleId="BodyTextChar">
    <w:name w:val="Body Text Char"/>
    <w:link w:val="BodyText"/>
    <w:rsid w:val="00CA76BA"/>
    <w:rPr>
      <w:rFonts w:ascii="Times New Roman" w:eastAsia="Times New Roman" w:hAnsi="Times New Roman" w:cs="Times New Roman"/>
      <w:sz w:val="24"/>
      <w:szCs w:val="20"/>
      <w:lang w:val="en-US" w:eastAsia="en-GB"/>
    </w:rPr>
  </w:style>
  <w:style w:type="character" w:styleId="Hyperlink">
    <w:name w:val="Hyperlink"/>
    <w:uiPriority w:val="99"/>
    <w:rsid w:val="00CA76BA"/>
    <w:rPr>
      <w:color w:val="0000FF"/>
      <w:u w:val="single"/>
    </w:rPr>
  </w:style>
  <w:style w:type="paragraph" w:styleId="BodyText2">
    <w:name w:val="Body Text 2"/>
    <w:basedOn w:val="Normal"/>
    <w:link w:val="BodyText2Char"/>
    <w:rsid w:val="00CA76BA"/>
    <w:pPr>
      <w:jc w:val="both"/>
    </w:pPr>
    <w:rPr>
      <w:rFonts w:ascii="Comic Sans MS" w:hAnsi="Comic Sans MS"/>
    </w:rPr>
  </w:style>
  <w:style w:type="character" w:customStyle="1" w:styleId="BodyText2Char">
    <w:name w:val="Body Text 2 Char"/>
    <w:link w:val="BodyText2"/>
    <w:rsid w:val="00CA76BA"/>
    <w:rPr>
      <w:rFonts w:ascii="Comic Sans MS" w:eastAsia="Times New Roman" w:hAnsi="Comic Sans MS" w:cs="Times New Roman"/>
      <w:sz w:val="20"/>
      <w:szCs w:val="20"/>
      <w:lang w:val="en-US" w:eastAsia="en-GB"/>
    </w:rPr>
  </w:style>
  <w:style w:type="paragraph" w:styleId="BodyText3">
    <w:name w:val="Body Text 3"/>
    <w:basedOn w:val="Normal"/>
    <w:link w:val="BodyText3Char"/>
    <w:rsid w:val="00CA76BA"/>
    <w:pPr>
      <w:widowControl w:val="0"/>
      <w:jc w:val="both"/>
    </w:pPr>
    <w:rPr>
      <w:rFonts w:ascii="Comic Sans MS" w:hAnsi="Comic Sans MS"/>
      <w:snapToGrid w:val="0"/>
      <w:sz w:val="24"/>
      <w:szCs w:val="24"/>
    </w:rPr>
  </w:style>
  <w:style w:type="character" w:customStyle="1" w:styleId="BodyText3Char">
    <w:name w:val="Body Text 3 Char"/>
    <w:link w:val="BodyText3"/>
    <w:rsid w:val="00CA76BA"/>
    <w:rPr>
      <w:rFonts w:ascii="Comic Sans MS" w:eastAsia="Times New Roman" w:hAnsi="Comic Sans MS" w:cs="Times New Roman"/>
      <w:snapToGrid w:val="0"/>
      <w:sz w:val="24"/>
      <w:szCs w:val="24"/>
      <w:lang w:val="en-US" w:eastAsia="en-GB"/>
    </w:rPr>
  </w:style>
  <w:style w:type="character" w:styleId="CommentReference">
    <w:name w:val="annotation reference"/>
    <w:uiPriority w:val="99"/>
    <w:semiHidden/>
    <w:unhideWhenUsed/>
    <w:rsid w:val="001D61EC"/>
    <w:rPr>
      <w:sz w:val="16"/>
      <w:szCs w:val="16"/>
    </w:rPr>
  </w:style>
  <w:style w:type="paragraph" w:styleId="CommentText">
    <w:name w:val="annotation text"/>
    <w:basedOn w:val="Normal"/>
    <w:link w:val="CommentTextChar"/>
    <w:uiPriority w:val="99"/>
    <w:semiHidden/>
    <w:unhideWhenUsed/>
    <w:rsid w:val="001D61EC"/>
  </w:style>
  <w:style w:type="character" w:customStyle="1" w:styleId="CommentTextChar">
    <w:name w:val="Comment Text Char"/>
    <w:link w:val="CommentText"/>
    <w:uiPriority w:val="99"/>
    <w:semiHidden/>
    <w:rsid w:val="001D61EC"/>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1D61EC"/>
    <w:pPr>
      <w:ind w:left="720"/>
      <w:contextualSpacing/>
    </w:pPr>
  </w:style>
  <w:style w:type="paragraph" w:styleId="BalloonText">
    <w:name w:val="Balloon Text"/>
    <w:basedOn w:val="Normal"/>
    <w:link w:val="BalloonTextChar"/>
    <w:uiPriority w:val="99"/>
    <w:semiHidden/>
    <w:unhideWhenUsed/>
    <w:rsid w:val="001D61EC"/>
    <w:rPr>
      <w:rFonts w:ascii="Tahoma" w:hAnsi="Tahoma" w:cs="Tahoma"/>
      <w:sz w:val="16"/>
      <w:szCs w:val="16"/>
    </w:rPr>
  </w:style>
  <w:style w:type="character" w:customStyle="1" w:styleId="BalloonTextChar">
    <w:name w:val="Balloon Text Char"/>
    <w:link w:val="BalloonText"/>
    <w:uiPriority w:val="99"/>
    <w:semiHidden/>
    <w:rsid w:val="001D61EC"/>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2871C1"/>
    <w:rPr>
      <w:b/>
      <w:bCs/>
    </w:rPr>
  </w:style>
  <w:style w:type="character" w:customStyle="1" w:styleId="CommentSubjectChar">
    <w:name w:val="Comment Subject Char"/>
    <w:link w:val="CommentSubject"/>
    <w:uiPriority w:val="99"/>
    <w:semiHidden/>
    <w:rsid w:val="002871C1"/>
    <w:rPr>
      <w:rFonts w:ascii="Times New Roman" w:eastAsia="Times New Roman" w:hAnsi="Times New Roman" w:cs="Times New Roman"/>
      <w:b/>
      <w:bCs/>
      <w:sz w:val="20"/>
      <w:szCs w:val="20"/>
      <w:lang w:val="en-US" w:eastAsia="en-GB"/>
    </w:rPr>
  </w:style>
  <w:style w:type="table" w:styleId="TableGrid">
    <w:name w:val="Table Grid"/>
    <w:basedOn w:val="TableNormal"/>
    <w:uiPriority w:val="59"/>
    <w:rsid w:val="00BA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28A1"/>
    <w:pPr>
      <w:autoSpaceDE w:val="0"/>
      <w:autoSpaceDN w:val="0"/>
      <w:adjustRightInd w:val="0"/>
    </w:pPr>
    <w:rPr>
      <w:rFonts w:ascii="Arial" w:hAnsi="Arial" w:cs="Arial"/>
      <w:color w:val="000000"/>
      <w:sz w:val="24"/>
      <w:szCs w:val="24"/>
      <w:lang w:eastAsia="en-US"/>
    </w:rPr>
  </w:style>
  <w:style w:type="paragraph" w:styleId="Subtitle">
    <w:name w:val="Subtitle"/>
    <w:basedOn w:val="Normal"/>
    <w:link w:val="SubtitleChar"/>
    <w:qFormat/>
    <w:rsid w:val="007068A6"/>
    <w:pPr>
      <w:jc w:val="center"/>
    </w:pPr>
    <w:rPr>
      <w:rFonts w:ascii="Comic Sans MS" w:hAnsi="Comic Sans MS"/>
      <w:b/>
      <w:sz w:val="24"/>
    </w:rPr>
  </w:style>
  <w:style w:type="character" w:customStyle="1" w:styleId="SubtitleChar">
    <w:name w:val="Subtitle Char"/>
    <w:link w:val="Subtitle"/>
    <w:rsid w:val="007068A6"/>
    <w:rPr>
      <w:rFonts w:ascii="Comic Sans MS" w:eastAsia="Times New Roman" w:hAnsi="Comic Sans MS"/>
      <w:b/>
      <w:sz w:val="24"/>
    </w:rPr>
  </w:style>
  <w:style w:type="paragraph" w:styleId="Title">
    <w:name w:val="Title"/>
    <w:basedOn w:val="Normal"/>
    <w:link w:val="TitleChar"/>
    <w:qFormat/>
    <w:rsid w:val="007068A6"/>
    <w:pPr>
      <w:jc w:val="center"/>
    </w:pPr>
    <w:rPr>
      <w:rFonts w:ascii="Comic Sans MS" w:hAnsi="Comic Sans MS"/>
      <w:b/>
      <w:smallCaps/>
    </w:rPr>
  </w:style>
  <w:style w:type="character" w:customStyle="1" w:styleId="TitleChar">
    <w:name w:val="Title Char"/>
    <w:link w:val="Title"/>
    <w:rsid w:val="007068A6"/>
    <w:rPr>
      <w:rFonts w:ascii="Comic Sans MS" w:eastAsia="Times New Roman" w:hAnsi="Comic Sans MS"/>
      <w:b/>
      <w:smallCaps/>
    </w:rPr>
  </w:style>
  <w:style w:type="paragraph" w:styleId="DocumentMap">
    <w:name w:val="Document Map"/>
    <w:basedOn w:val="Normal"/>
    <w:link w:val="DocumentMapChar"/>
    <w:uiPriority w:val="99"/>
    <w:semiHidden/>
    <w:unhideWhenUsed/>
    <w:rsid w:val="00621E03"/>
    <w:rPr>
      <w:rFonts w:ascii="Tahoma" w:hAnsi="Tahoma" w:cs="Tahoma"/>
      <w:sz w:val="16"/>
      <w:szCs w:val="16"/>
    </w:rPr>
  </w:style>
  <w:style w:type="character" w:customStyle="1" w:styleId="DocumentMapChar">
    <w:name w:val="Document Map Char"/>
    <w:basedOn w:val="DefaultParagraphFont"/>
    <w:link w:val="DocumentMap"/>
    <w:uiPriority w:val="99"/>
    <w:semiHidden/>
    <w:rsid w:val="00621E03"/>
    <w:rPr>
      <w:rFonts w:ascii="Tahoma" w:eastAsia="Times New Roman" w:hAnsi="Tahoma" w:cs="Tahoma"/>
      <w:sz w:val="16"/>
      <w:szCs w:val="16"/>
      <w:lang w:val="en-US"/>
    </w:rPr>
  </w:style>
  <w:style w:type="table" w:customStyle="1" w:styleId="TableGrid1">
    <w:name w:val="Table Grid1"/>
    <w:basedOn w:val="TableNormal"/>
    <w:next w:val="TableGrid"/>
    <w:uiPriority w:val="59"/>
    <w:rsid w:val="00CF0D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540C9"/>
    <w:pPr>
      <w:spacing w:before="100" w:beforeAutospacing="1" w:after="100" w:afterAutospacing="1"/>
    </w:pPr>
    <w:rPr>
      <w:sz w:val="24"/>
      <w:szCs w:val="24"/>
      <w:lang w:val="en-GB"/>
    </w:rPr>
  </w:style>
  <w:style w:type="paragraph" w:styleId="TOCHeading">
    <w:name w:val="TOC Heading"/>
    <w:basedOn w:val="Heading1"/>
    <w:next w:val="Normal"/>
    <w:uiPriority w:val="39"/>
    <w:semiHidden/>
    <w:unhideWhenUsed/>
    <w:qFormat/>
    <w:rsid w:val="007F1AF6"/>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ja-JP"/>
    </w:rPr>
  </w:style>
  <w:style w:type="paragraph" w:styleId="TOC2">
    <w:name w:val="toc 2"/>
    <w:basedOn w:val="Normal"/>
    <w:next w:val="Normal"/>
    <w:autoRedefine/>
    <w:uiPriority w:val="39"/>
    <w:unhideWhenUsed/>
    <w:rsid w:val="007F1AF6"/>
    <w:pPr>
      <w:spacing w:after="100"/>
      <w:ind w:left="200"/>
    </w:pPr>
  </w:style>
  <w:style w:type="paragraph" w:styleId="TOC1">
    <w:name w:val="toc 1"/>
    <w:basedOn w:val="Normal"/>
    <w:next w:val="Normal"/>
    <w:autoRedefine/>
    <w:uiPriority w:val="39"/>
    <w:unhideWhenUsed/>
    <w:rsid w:val="007F1AF6"/>
    <w:pPr>
      <w:spacing w:after="100"/>
    </w:pPr>
  </w:style>
  <w:style w:type="paragraph" w:styleId="TOC3">
    <w:name w:val="toc 3"/>
    <w:basedOn w:val="Normal"/>
    <w:next w:val="Normal"/>
    <w:autoRedefine/>
    <w:uiPriority w:val="39"/>
    <w:unhideWhenUsed/>
    <w:rsid w:val="007F1AF6"/>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BA"/>
    <w:rPr>
      <w:rFonts w:ascii="Times New Roman" w:eastAsia="Times New Roman" w:hAnsi="Times New Roman"/>
      <w:lang w:val="en-US"/>
    </w:rPr>
  </w:style>
  <w:style w:type="paragraph" w:styleId="Heading1">
    <w:name w:val="heading 1"/>
    <w:basedOn w:val="Normal"/>
    <w:next w:val="Normal"/>
    <w:link w:val="Heading1Char"/>
    <w:qFormat/>
    <w:rsid w:val="003202EB"/>
    <w:pPr>
      <w:keepNext/>
      <w:jc w:val="center"/>
      <w:outlineLvl w:val="0"/>
    </w:pPr>
    <w:rPr>
      <w:rFonts w:ascii="Arial" w:hAnsi="Arial"/>
      <w:b/>
      <w:sz w:val="28"/>
    </w:rPr>
  </w:style>
  <w:style w:type="paragraph" w:styleId="Heading2">
    <w:name w:val="heading 2"/>
    <w:basedOn w:val="Normal"/>
    <w:next w:val="Normal"/>
    <w:link w:val="Heading2Char"/>
    <w:qFormat/>
    <w:rsid w:val="003202EB"/>
    <w:pPr>
      <w:keepNext/>
      <w:jc w:val="both"/>
      <w:outlineLvl w:val="1"/>
    </w:pPr>
    <w:rPr>
      <w:rFonts w:ascii="Arial" w:hAnsi="Arial"/>
      <w:b/>
      <w:sz w:val="24"/>
    </w:rPr>
  </w:style>
  <w:style w:type="paragraph" w:styleId="Heading3">
    <w:name w:val="heading 3"/>
    <w:basedOn w:val="Normal"/>
    <w:next w:val="Normal"/>
    <w:link w:val="Heading3Char"/>
    <w:uiPriority w:val="9"/>
    <w:semiHidden/>
    <w:unhideWhenUsed/>
    <w:qFormat/>
    <w:rsid w:val="00FA14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76BA"/>
    <w:pPr>
      <w:keepNext/>
      <w:spacing w:before="240" w:after="60"/>
      <w:outlineLvl w:val="3"/>
    </w:pPr>
    <w:rPr>
      <w:rFonts w:ascii="Arial" w:hAnsi="Arial"/>
      <w:b/>
      <w:sz w:val="24"/>
    </w:rPr>
  </w:style>
  <w:style w:type="paragraph" w:styleId="Heading6">
    <w:name w:val="heading 6"/>
    <w:basedOn w:val="Normal"/>
    <w:next w:val="Normal"/>
    <w:link w:val="Heading6Char"/>
    <w:uiPriority w:val="9"/>
    <w:semiHidden/>
    <w:unhideWhenUsed/>
    <w:qFormat/>
    <w:rsid w:val="00663AE5"/>
    <w:pPr>
      <w:keepNext/>
      <w:keepLines/>
      <w:spacing w:before="200"/>
      <w:outlineLvl w:val="5"/>
    </w:pPr>
    <w:rPr>
      <w:rFonts w:ascii="Cambria" w:hAnsi="Cambria"/>
      <w:i/>
      <w:iCs/>
      <w:color w:val="243F60"/>
    </w:rPr>
  </w:style>
  <w:style w:type="paragraph" w:styleId="Heading9">
    <w:name w:val="heading 9"/>
    <w:basedOn w:val="Normal"/>
    <w:next w:val="Normal"/>
    <w:link w:val="Heading9Char"/>
    <w:qFormat/>
    <w:rsid w:val="00CA76BA"/>
    <w:pPr>
      <w:keepNext/>
      <w:tabs>
        <w:tab w:val="left" w:pos="-630"/>
        <w:tab w:val="left" w:pos="0"/>
        <w:tab w:val="left" w:pos="1440"/>
        <w:tab w:val="left" w:pos="2700"/>
        <w:tab w:val="left" w:pos="2880"/>
        <w:tab w:val="left" w:pos="4320"/>
        <w:tab w:val="left" w:pos="5490"/>
        <w:tab w:val="left" w:pos="5760"/>
      </w:tabs>
      <w:suppressAutoHyphens/>
      <w:ind w:right="-15"/>
      <w:outlineLvl w:val="8"/>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02EB"/>
    <w:rPr>
      <w:rFonts w:ascii="Arial" w:eastAsia="Times New Roman" w:hAnsi="Arial"/>
      <w:b/>
      <w:sz w:val="28"/>
      <w:lang w:val="en-US"/>
    </w:rPr>
  </w:style>
  <w:style w:type="character" w:customStyle="1" w:styleId="Heading2Char">
    <w:name w:val="Heading 2 Char"/>
    <w:link w:val="Heading2"/>
    <w:rsid w:val="003202EB"/>
    <w:rPr>
      <w:rFonts w:ascii="Arial" w:eastAsia="Times New Roman" w:hAnsi="Arial"/>
      <w:b/>
      <w:sz w:val="24"/>
      <w:lang w:val="en-US"/>
    </w:rPr>
  </w:style>
  <w:style w:type="character" w:customStyle="1" w:styleId="Heading3Char">
    <w:name w:val="Heading 3 Char"/>
    <w:basedOn w:val="DefaultParagraphFont"/>
    <w:link w:val="Heading3"/>
    <w:uiPriority w:val="9"/>
    <w:semiHidden/>
    <w:rsid w:val="00FA1493"/>
    <w:rPr>
      <w:rFonts w:asciiTheme="majorHAnsi" w:eastAsiaTheme="majorEastAsia" w:hAnsiTheme="majorHAnsi" w:cstheme="majorBidi"/>
      <w:b/>
      <w:bCs/>
      <w:color w:val="4F81BD" w:themeColor="accent1"/>
      <w:lang w:val="en-US"/>
    </w:rPr>
  </w:style>
  <w:style w:type="character" w:customStyle="1" w:styleId="Heading4Char">
    <w:name w:val="Heading 4 Char"/>
    <w:link w:val="Heading4"/>
    <w:rsid w:val="00CA76BA"/>
    <w:rPr>
      <w:rFonts w:ascii="Arial" w:eastAsia="Times New Roman" w:hAnsi="Arial" w:cs="Times New Roman"/>
      <w:b/>
      <w:sz w:val="24"/>
      <w:szCs w:val="20"/>
      <w:lang w:val="en-US" w:eastAsia="en-GB"/>
    </w:rPr>
  </w:style>
  <w:style w:type="character" w:customStyle="1" w:styleId="Heading6Char">
    <w:name w:val="Heading 6 Char"/>
    <w:link w:val="Heading6"/>
    <w:uiPriority w:val="9"/>
    <w:semiHidden/>
    <w:rsid w:val="00663AE5"/>
    <w:rPr>
      <w:rFonts w:ascii="Cambria" w:eastAsia="Times New Roman" w:hAnsi="Cambria" w:cs="Times New Roman"/>
      <w:i/>
      <w:iCs/>
      <w:color w:val="243F60"/>
      <w:sz w:val="20"/>
      <w:szCs w:val="20"/>
      <w:lang w:val="en-US" w:eastAsia="en-GB"/>
    </w:rPr>
  </w:style>
  <w:style w:type="character" w:customStyle="1" w:styleId="Heading9Char">
    <w:name w:val="Heading 9 Char"/>
    <w:link w:val="Heading9"/>
    <w:rsid w:val="00CA76BA"/>
    <w:rPr>
      <w:rFonts w:ascii="Comic Sans MS" w:eastAsia="Times New Roman" w:hAnsi="Comic Sans MS" w:cs="Times New Roman"/>
      <w:sz w:val="24"/>
      <w:szCs w:val="24"/>
      <w:lang w:val="en-US" w:eastAsia="en-GB"/>
    </w:rPr>
  </w:style>
  <w:style w:type="paragraph" w:styleId="Header">
    <w:name w:val="header"/>
    <w:basedOn w:val="Normal"/>
    <w:link w:val="HeaderChar"/>
    <w:uiPriority w:val="99"/>
    <w:rsid w:val="00CA76BA"/>
    <w:pPr>
      <w:tabs>
        <w:tab w:val="center" w:pos="4320"/>
        <w:tab w:val="right" w:pos="8640"/>
      </w:tabs>
    </w:pPr>
  </w:style>
  <w:style w:type="character" w:customStyle="1" w:styleId="HeaderChar">
    <w:name w:val="Header Char"/>
    <w:link w:val="Header"/>
    <w:uiPriority w:val="99"/>
    <w:rsid w:val="00CA76BA"/>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rsid w:val="00CA76BA"/>
    <w:pPr>
      <w:tabs>
        <w:tab w:val="center" w:pos="4320"/>
        <w:tab w:val="right" w:pos="8640"/>
      </w:tabs>
    </w:pPr>
  </w:style>
  <w:style w:type="character" w:customStyle="1" w:styleId="FooterChar">
    <w:name w:val="Footer Char"/>
    <w:link w:val="Footer"/>
    <w:uiPriority w:val="99"/>
    <w:rsid w:val="00CA76BA"/>
    <w:rPr>
      <w:rFonts w:ascii="Times New Roman" w:eastAsia="Times New Roman" w:hAnsi="Times New Roman" w:cs="Times New Roman"/>
      <w:sz w:val="20"/>
      <w:szCs w:val="20"/>
      <w:lang w:val="en-US" w:eastAsia="en-GB"/>
    </w:rPr>
  </w:style>
  <w:style w:type="character" w:styleId="PageNumber">
    <w:name w:val="page number"/>
    <w:basedOn w:val="DefaultParagraphFont"/>
    <w:rsid w:val="00CA76BA"/>
  </w:style>
  <w:style w:type="paragraph" w:styleId="BodyText">
    <w:name w:val="Body Text"/>
    <w:basedOn w:val="Normal"/>
    <w:link w:val="BodyTextChar"/>
    <w:rsid w:val="00CA76BA"/>
    <w:pPr>
      <w:jc w:val="both"/>
    </w:pPr>
    <w:rPr>
      <w:sz w:val="24"/>
    </w:rPr>
  </w:style>
  <w:style w:type="character" w:customStyle="1" w:styleId="BodyTextChar">
    <w:name w:val="Body Text Char"/>
    <w:link w:val="BodyText"/>
    <w:rsid w:val="00CA76BA"/>
    <w:rPr>
      <w:rFonts w:ascii="Times New Roman" w:eastAsia="Times New Roman" w:hAnsi="Times New Roman" w:cs="Times New Roman"/>
      <w:sz w:val="24"/>
      <w:szCs w:val="20"/>
      <w:lang w:val="en-US" w:eastAsia="en-GB"/>
    </w:rPr>
  </w:style>
  <w:style w:type="character" w:styleId="Hyperlink">
    <w:name w:val="Hyperlink"/>
    <w:uiPriority w:val="99"/>
    <w:rsid w:val="00CA76BA"/>
    <w:rPr>
      <w:color w:val="0000FF"/>
      <w:u w:val="single"/>
    </w:rPr>
  </w:style>
  <w:style w:type="paragraph" w:styleId="BodyText2">
    <w:name w:val="Body Text 2"/>
    <w:basedOn w:val="Normal"/>
    <w:link w:val="BodyText2Char"/>
    <w:rsid w:val="00CA76BA"/>
    <w:pPr>
      <w:jc w:val="both"/>
    </w:pPr>
    <w:rPr>
      <w:rFonts w:ascii="Comic Sans MS" w:hAnsi="Comic Sans MS"/>
    </w:rPr>
  </w:style>
  <w:style w:type="character" w:customStyle="1" w:styleId="BodyText2Char">
    <w:name w:val="Body Text 2 Char"/>
    <w:link w:val="BodyText2"/>
    <w:rsid w:val="00CA76BA"/>
    <w:rPr>
      <w:rFonts w:ascii="Comic Sans MS" w:eastAsia="Times New Roman" w:hAnsi="Comic Sans MS" w:cs="Times New Roman"/>
      <w:sz w:val="20"/>
      <w:szCs w:val="20"/>
      <w:lang w:val="en-US" w:eastAsia="en-GB"/>
    </w:rPr>
  </w:style>
  <w:style w:type="paragraph" w:styleId="BodyText3">
    <w:name w:val="Body Text 3"/>
    <w:basedOn w:val="Normal"/>
    <w:link w:val="BodyText3Char"/>
    <w:rsid w:val="00CA76BA"/>
    <w:pPr>
      <w:widowControl w:val="0"/>
      <w:jc w:val="both"/>
    </w:pPr>
    <w:rPr>
      <w:rFonts w:ascii="Comic Sans MS" w:hAnsi="Comic Sans MS"/>
      <w:snapToGrid w:val="0"/>
      <w:sz w:val="24"/>
      <w:szCs w:val="24"/>
    </w:rPr>
  </w:style>
  <w:style w:type="character" w:customStyle="1" w:styleId="BodyText3Char">
    <w:name w:val="Body Text 3 Char"/>
    <w:link w:val="BodyText3"/>
    <w:rsid w:val="00CA76BA"/>
    <w:rPr>
      <w:rFonts w:ascii="Comic Sans MS" w:eastAsia="Times New Roman" w:hAnsi="Comic Sans MS" w:cs="Times New Roman"/>
      <w:snapToGrid w:val="0"/>
      <w:sz w:val="24"/>
      <w:szCs w:val="24"/>
      <w:lang w:val="en-US" w:eastAsia="en-GB"/>
    </w:rPr>
  </w:style>
  <w:style w:type="character" w:styleId="CommentReference">
    <w:name w:val="annotation reference"/>
    <w:uiPriority w:val="99"/>
    <w:semiHidden/>
    <w:unhideWhenUsed/>
    <w:rsid w:val="001D61EC"/>
    <w:rPr>
      <w:sz w:val="16"/>
      <w:szCs w:val="16"/>
    </w:rPr>
  </w:style>
  <w:style w:type="paragraph" w:styleId="CommentText">
    <w:name w:val="annotation text"/>
    <w:basedOn w:val="Normal"/>
    <w:link w:val="CommentTextChar"/>
    <w:uiPriority w:val="99"/>
    <w:semiHidden/>
    <w:unhideWhenUsed/>
    <w:rsid w:val="001D61EC"/>
  </w:style>
  <w:style w:type="character" w:customStyle="1" w:styleId="CommentTextChar">
    <w:name w:val="Comment Text Char"/>
    <w:link w:val="CommentText"/>
    <w:uiPriority w:val="99"/>
    <w:semiHidden/>
    <w:rsid w:val="001D61EC"/>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1D61EC"/>
    <w:pPr>
      <w:ind w:left="720"/>
      <w:contextualSpacing/>
    </w:pPr>
  </w:style>
  <w:style w:type="paragraph" w:styleId="BalloonText">
    <w:name w:val="Balloon Text"/>
    <w:basedOn w:val="Normal"/>
    <w:link w:val="BalloonTextChar"/>
    <w:uiPriority w:val="99"/>
    <w:semiHidden/>
    <w:unhideWhenUsed/>
    <w:rsid w:val="001D61EC"/>
    <w:rPr>
      <w:rFonts w:ascii="Tahoma" w:hAnsi="Tahoma" w:cs="Tahoma"/>
      <w:sz w:val="16"/>
      <w:szCs w:val="16"/>
    </w:rPr>
  </w:style>
  <w:style w:type="character" w:customStyle="1" w:styleId="BalloonTextChar">
    <w:name w:val="Balloon Text Char"/>
    <w:link w:val="BalloonText"/>
    <w:uiPriority w:val="99"/>
    <w:semiHidden/>
    <w:rsid w:val="001D61EC"/>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2871C1"/>
    <w:rPr>
      <w:b/>
      <w:bCs/>
    </w:rPr>
  </w:style>
  <w:style w:type="character" w:customStyle="1" w:styleId="CommentSubjectChar">
    <w:name w:val="Comment Subject Char"/>
    <w:link w:val="CommentSubject"/>
    <w:uiPriority w:val="99"/>
    <w:semiHidden/>
    <w:rsid w:val="002871C1"/>
    <w:rPr>
      <w:rFonts w:ascii="Times New Roman" w:eastAsia="Times New Roman" w:hAnsi="Times New Roman" w:cs="Times New Roman"/>
      <w:b/>
      <w:bCs/>
      <w:sz w:val="20"/>
      <w:szCs w:val="20"/>
      <w:lang w:val="en-US" w:eastAsia="en-GB"/>
    </w:rPr>
  </w:style>
  <w:style w:type="table" w:styleId="TableGrid">
    <w:name w:val="Table Grid"/>
    <w:basedOn w:val="TableNormal"/>
    <w:uiPriority w:val="59"/>
    <w:rsid w:val="00BA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28A1"/>
    <w:pPr>
      <w:autoSpaceDE w:val="0"/>
      <w:autoSpaceDN w:val="0"/>
      <w:adjustRightInd w:val="0"/>
    </w:pPr>
    <w:rPr>
      <w:rFonts w:ascii="Arial" w:hAnsi="Arial" w:cs="Arial"/>
      <w:color w:val="000000"/>
      <w:sz w:val="24"/>
      <w:szCs w:val="24"/>
      <w:lang w:eastAsia="en-US"/>
    </w:rPr>
  </w:style>
  <w:style w:type="paragraph" w:styleId="Subtitle">
    <w:name w:val="Subtitle"/>
    <w:basedOn w:val="Normal"/>
    <w:link w:val="SubtitleChar"/>
    <w:qFormat/>
    <w:rsid w:val="007068A6"/>
    <w:pPr>
      <w:jc w:val="center"/>
    </w:pPr>
    <w:rPr>
      <w:rFonts w:ascii="Comic Sans MS" w:hAnsi="Comic Sans MS"/>
      <w:b/>
      <w:sz w:val="24"/>
    </w:rPr>
  </w:style>
  <w:style w:type="character" w:customStyle="1" w:styleId="SubtitleChar">
    <w:name w:val="Subtitle Char"/>
    <w:link w:val="Subtitle"/>
    <w:rsid w:val="007068A6"/>
    <w:rPr>
      <w:rFonts w:ascii="Comic Sans MS" w:eastAsia="Times New Roman" w:hAnsi="Comic Sans MS"/>
      <w:b/>
      <w:sz w:val="24"/>
    </w:rPr>
  </w:style>
  <w:style w:type="paragraph" w:styleId="Title">
    <w:name w:val="Title"/>
    <w:basedOn w:val="Normal"/>
    <w:link w:val="TitleChar"/>
    <w:qFormat/>
    <w:rsid w:val="007068A6"/>
    <w:pPr>
      <w:jc w:val="center"/>
    </w:pPr>
    <w:rPr>
      <w:rFonts w:ascii="Comic Sans MS" w:hAnsi="Comic Sans MS"/>
      <w:b/>
      <w:smallCaps/>
    </w:rPr>
  </w:style>
  <w:style w:type="character" w:customStyle="1" w:styleId="TitleChar">
    <w:name w:val="Title Char"/>
    <w:link w:val="Title"/>
    <w:rsid w:val="007068A6"/>
    <w:rPr>
      <w:rFonts w:ascii="Comic Sans MS" w:eastAsia="Times New Roman" w:hAnsi="Comic Sans MS"/>
      <w:b/>
      <w:smallCaps/>
    </w:rPr>
  </w:style>
  <w:style w:type="paragraph" w:styleId="DocumentMap">
    <w:name w:val="Document Map"/>
    <w:basedOn w:val="Normal"/>
    <w:link w:val="DocumentMapChar"/>
    <w:uiPriority w:val="99"/>
    <w:semiHidden/>
    <w:unhideWhenUsed/>
    <w:rsid w:val="00621E03"/>
    <w:rPr>
      <w:rFonts w:ascii="Tahoma" w:hAnsi="Tahoma" w:cs="Tahoma"/>
      <w:sz w:val="16"/>
      <w:szCs w:val="16"/>
    </w:rPr>
  </w:style>
  <w:style w:type="character" w:customStyle="1" w:styleId="DocumentMapChar">
    <w:name w:val="Document Map Char"/>
    <w:basedOn w:val="DefaultParagraphFont"/>
    <w:link w:val="DocumentMap"/>
    <w:uiPriority w:val="99"/>
    <w:semiHidden/>
    <w:rsid w:val="00621E03"/>
    <w:rPr>
      <w:rFonts w:ascii="Tahoma" w:eastAsia="Times New Roman" w:hAnsi="Tahoma" w:cs="Tahoma"/>
      <w:sz w:val="16"/>
      <w:szCs w:val="16"/>
      <w:lang w:val="en-US"/>
    </w:rPr>
  </w:style>
  <w:style w:type="table" w:customStyle="1" w:styleId="TableGrid1">
    <w:name w:val="Table Grid1"/>
    <w:basedOn w:val="TableNormal"/>
    <w:next w:val="TableGrid"/>
    <w:uiPriority w:val="59"/>
    <w:rsid w:val="00CF0D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540C9"/>
    <w:pPr>
      <w:spacing w:before="100" w:beforeAutospacing="1" w:after="100" w:afterAutospacing="1"/>
    </w:pPr>
    <w:rPr>
      <w:sz w:val="24"/>
      <w:szCs w:val="24"/>
      <w:lang w:val="en-GB"/>
    </w:rPr>
  </w:style>
  <w:style w:type="paragraph" w:styleId="TOCHeading">
    <w:name w:val="TOC Heading"/>
    <w:basedOn w:val="Heading1"/>
    <w:next w:val="Normal"/>
    <w:uiPriority w:val="39"/>
    <w:semiHidden/>
    <w:unhideWhenUsed/>
    <w:qFormat/>
    <w:rsid w:val="007F1AF6"/>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ja-JP"/>
    </w:rPr>
  </w:style>
  <w:style w:type="paragraph" w:styleId="TOC2">
    <w:name w:val="toc 2"/>
    <w:basedOn w:val="Normal"/>
    <w:next w:val="Normal"/>
    <w:autoRedefine/>
    <w:uiPriority w:val="39"/>
    <w:unhideWhenUsed/>
    <w:rsid w:val="007F1AF6"/>
    <w:pPr>
      <w:spacing w:after="100"/>
      <w:ind w:left="200"/>
    </w:pPr>
  </w:style>
  <w:style w:type="paragraph" w:styleId="TOC1">
    <w:name w:val="toc 1"/>
    <w:basedOn w:val="Normal"/>
    <w:next w:val="Normal"/>
    <w:autoRedefine/>
    <w:uiPriority w:val="39"/>
    <w:unhideWhenUsed/>
    <w:rsid w:val="007F1AF6"/>
    <w:pPr>
      <w:spacing w:after="100"/>
    </w:pPr>
  </w:style>
  <w:style w:type="paragraph" w:styleId="TOC3">
    <w:name w:val="toc 3"/>
    <w:basedOn w:val="Normal"/>
    <w:next w:val="Normal"/>
    <w:autoRedefine/>
    <w:uiPriority w:val="39"/>
    <w:unhideWhenUsed/>
    <w:rsid w:val="007F1AF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3381">
      <w:bodyDiv w:val="1"/>
      <w:marLeft w:val="0"/>
      <w:marRight w:val="0"/>
      <w:marTop w:val="0"/>
      <w:marBottom w:val="0"/>
      <w:divBdr>
        <w:top w:val="none" w:sz="0" w:space="0" w:color="auto"/>
        <w:left w:val="none" w:sz="0" w:space="0" w:color="auto"/>
        <w:bottom w:val="none" w:sz="0" w:space="0" w:color="auto"/>
        <w:right w:val="none" w:sz="0" w:space="0" w:color="auto"/>
      </w:divBdr>
      <w:divsChild>
        <w:div w:id="914440660">
          <w:marLeft w:val="0"/>
          <w:marRight w:val="0"/>
          <w:marTop w:val="0"/>
          <w:marBottom w:val="0"/>
          <w:divBdr>
            <w:top w:val="none" w:sz="0" w:space="0" w:color="auto"/>
            <w:left w:val="none" w:sz="0" w:space="0" w:color="auto"/>
            <w:bottom w:val="none" w:sz="0" w:space="0" w:color="auto"/>
            <w:right w:val="none" w:sz="0" w:space="0" w:color="auto"/>
          </w:divBdr>
          <w:divsChild>
            <w:div w:id="766190192">
              <w:marLeft w:val="0"/>
              <w:marRight w:val="0"/>
              <w:marTop w:val="0"/>
              <w:marBottom w:val="0"/>
              <w:divBdr>
                <w:top w:val="none" w:sz="0" w:space="0" w:color="auto"/>
                <w:left w:val="none" w:sz="0" w:space="0" w:color="auto"/>
                <w:bottom w:val="none" w:sz="0" w:space="0" w:color="auto"/>
                <w:right w:val="none" w:sz="0" w:space="0" w:color="auto"/>
              </w:divBdr>
              <w:divsChild>
                <w:div w:id="582106905">
                  <w:marLeft w:val="0"/>
                  <w:marRight w:val="0"/>
                  <w:marTop w:val="0"/>
                  <w:marBottom w:val="0"/>
                  <w:divBdr>
                    <w:top w:val="none" w:sz="0" w:space="0" w:color="auto"/>
                    <w:left w:val="none" w:sz="0" w:space="0" w:color="auto"/>
                    <w:bottom w:val="none" w:sz="0" w:space="0" w:color="auto"/>
                    <w:right w:val="none" w:sz="0" w:space="0" w:color="auto"/>
                  </w:divBdr>
                  <w:divsChild>
                    <w:div w:id="535854643">
                      <w:marLeft w:val="0"/>
                      <w:marRight w:val="0"/>
                      <w:marTop w:val="0"/>
                      <w:marBottom w:val="0"/>
                      <w:divBdr>
                        <w:top w:val="none" w:sz="0" w:space="0" w:color="auto"/>
                        <w:left w:val="none" w:sz="0" w:space="0" w:color="auto"/>
                        <w:bottom w:val="none" w:sz="0" w:space="0" w:color="auto"/>
                        <w:right w:val="none" w:sz="0" w:space="0" w:color="auto"/>
                      </w:divBdr>
                      <w:divsChild>
                        <w:div w:id="908462495">
                          <w:marLeft w:val="0"/>
                          <w:marRight w:val="0"/>
                          <w:marTop w:val="0"/>
                          <w:marBottom w:val="0"/>
                          <w:divBdr>
                            <w:top w:val="none" w:sz="0" w:space="0" w:color="auto"/>
                            <w:left w:val="none" w:sz="0" w:space="0" w:color="auto"/>
                            <w:bottom w:val="none" w:sz="0" w:space="0" w:color="auto"/>
                            <w:right w:val="none" w:sz="0" w:space="0" w:color="auto"/>
                          </w:divBdr>
                          <w:divsChild>
                            <w:div w:id="1858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8755">
      <w:bodyDiv w:val="1"/>
      <w:marLeft w:val="0"/>
      <w:marRight w:val="0"/>
      <w:marTop w:val="0"/>
      <w:marBottom w:val="0"/>
      <w:divBdr>
        <w:top w:val="none" w:sz="0" w:space="0" w:color="auto"/>
        <w:left w:val="none" w:sz="0" w:space="0" w:color="auto"/>
        <w:bottom w:val="none" w:sz="0" w:space="0" w:color="auto"/>
        <w:right w:val="none" w:sz="0" w:space="0" w:color="auto"/>
      </w:divBdr>
      <w:divsChild>
        <w:div w:id="2029863996">
          <w:marLeft w:val="1166"/>
          <w:marRight w:val="0"/>
          <w:marTop w:val="110"/>
          <w:marBottom w:val="0"/>
          <w:divBdr>
            <w:top w:val="none" w:sz="0" w:space="0" w:color="auto"/>
            <w:left w:val="none" w:sz="0" w:space="0" w:color="auto"/>
            <w:bottom w:val="none" w:sz="0" w:space="0" w:color="auto"/>
            <w:right w:val="none" w:sz="0" w:space="0" w:color="auto"/>
          </w:divBdr>
        </w:div>
        <w:div w:id="973293924">
          <w:marLeft w:val="1166"/>
          <w:marRight w:val="0"/>
          <w:marTop w:val="110"/>
          <w:marBottom w:val="0"/>
          <w:divBdr>
            <w:top w:val="none" w:sz="0" w:space="0" w:color="auto"/>
            <w:left w:val="none" w:sz="0" w:space="0" w:color="auto"/>
            <w:bottom w:val="none" w:sz="0" w:space="0" w:color="auto"/>
            <w:right w:val="none" w:sz="0" w:space="0" w:color="auto"/>
          </w:divBdr>
        </w:div>
        <w:div w:id="2109084831">
          <w:marLeft w:val="1166"/>
          <w:marRight w:val="0"/>
          <w:marTop w:val="110"/>
          <w:marBottom w:val="0"/>
          <w:divBdr>
            <w:top w:val="none" w:sz="0" w:space="0" w:color="auto"/>
            <w:left w:val="none" w:sz="0" w:space="0" w:color="auto"/>
            <w:bottom w:val="none" w:sz="0" w:space="0" w:color="auto"/>
            <w:right w:val="none" w:sz="0" w:space="0" w:color="auto"/>
          </w:divBdr>
        </w:div>
        <w:div w:id="992414147">
          <w:marLeft w:val="1166"/>
          <w:marRight w:val="0"/>
          <w:marTop w:val="110"/>
          <w:marBottom w:val="0"/>
          <w:divBdr>
            <w:top w:val="none" w:sz="0" w:space="0" w:color="auto"/>
            <w:left w:val="none" w:sz="0" w:space="0" w:color="auto"/>
            <w:bottom w:val="none" w:sz="0" w:space="0" w:color="auto"/>
            <w:right w:val="none" w:sz="0" w:space="0" w:color="auto"/>
          </w:divBdr>
        </w:div>
      </w:divsChild>
    </w:div>
    <w:div w:id="134953000">
      <w:bodyDiv w:val="1"/>
      <w:marLeft w:val="0"/>
      <w:marRight w:val="0"/>
      <w:marTop w:val="0"/>
      <w:marBottom w:val="0"/>
      <w:divBdr>
        <w:top w:val="none" w:sz="0" w:space="0" w:color="auto"/>
        <w:left w:val="none" w:sz="0" w:space="0" w:color="auto"/>
        <w:bottom w:val="none" w:sz="0" w:space="0" w:color="auto"/>
        <w:right w:val="none" w:sz="0" w:space="0" w:color="auto"/>
      </w:divBdr>
      <w:divsChild>
        <w:div w:id="1948272730">
          <w:marLeft w:val="547"/>
          <w:marRight w:val="0"/>
          <w:marTop w:val="120"/>
          <w:marBottom w:val="0"/>
          <w:divBdr>
            <w:top w:val="none" w:sz="0" w:space="0" w:color="auto"/>
            <w:left w:val="none" w:sz="0" w:space="0" w:color="auto"/>
            <w:bottom w:val="none" w:sz="0" w:space="0" w:color="auto"/>
            <w:right w:val="none" w:sz="0" w:space="0" w:color="auto"/>
          </w:divBdr>
        </w:div>
        <w:div w:id="721515514">
          <w:marLeft w:val="547"/>
          <w:marRight w:val="0"/>
          <w:marTop w:val="120"/>
          <w:marBottom w:val="0"/>
          <w:divBdr>
            <w:top w:val="none" w:sz="0" w:space="0" w:color="auto"/>
            <w:left w:val="none" w:sz="0" w:space="0" w:color="auto"/>
            <w:bottom w:val="none" w:sz="0" w:space="0" w:color="auto"/>
            <w:right w:val="none" w:sz="0" w:space="0" w:color="auto"/>
          </w:divBdr>
        </w:div>
        <w:div w:id="1391805493">
          <w:marLeft w:val="547"/>
          <w:marRight w:val="0"/>
          <w:marTop w:val="120"/>
          <w:marBottom w:val="0"/>
          <w:divBdr>
            <w:top w:val="none" w:sz="0" w:space="0" w:color="auto"/>
            <w:left w:val="none" w:sz="0" w:space="0" w:color="auto"/>
            <w:bottom w:val="none" w:sz="0" w:space="0" w:color="auto"/>
            <w:right w:val="none" w:sz="0" w:space="0" w:color="auto"/>
          </w:divBdr>
        </w:div>
        <w:div w:id="1542092255">
          <w:marLeft w:val="547"/>
          <w:marRight w:val="0"/>
          <w:marTop w:val="120"/>
          <w:marBottom w:val="0"/>
          <w:divBdr>
            <w:top w:val="none" w:sz="0" w:space="0" w:color="auto"/>
            <w:left w:val="none" w:sz="0" w:space="0" w:color="auto"/>
            <w:bottom w:val="none" w:sz="0" w:space="0" w:color="auto"/>
            <w:right w:val="none" w:sz="0" w:space="0" w:color="auto"/>
          </w:divBdr>
        </w:div>
        <w:div w:id="104813044">
          <w:marLeft w:val="547"/>
          <w:marRight w:val="0"/>
          <w:marTop w:val="120"/>
          <w:marBottom w:val="0"/>
          <w:divBdr>
            <w:top w:val="none" w:sz="0" w:space="0" w:color="auto"/>
            <w:left w:val="none" w:sz="0" w:space="0" w:color="auto"/>
            <w:bottom w:val="none" w:sz="0" w:space="0" w:color="auto"/>
            <w:right w:val="none" w:sz="0" w:space="0" w:color="auto"/>
          </w:divBdr>
        </w:div>
        <w:div w:id="687945095">
          <w:marLeft w:val="547"/>
          <w:marRight w:val="0"/>
          <w:marTop w:val="120"/>
          <w:marBottom w:val="0"/>
          <w:divBdr>
            <w:top w:val="none" w:sz="0" w:space="0" w:color="auto"/>
            <w:left w:val="none" w:sz="0" w:space="0" w:color="auto"/>
            <w:bottom w:val="none" w:sz="0" w:space="0" w:color="auto"/>
            <w:right w:val="none" w:sz="0" w:space="0" w:color="auto"/>
          </w:divBdr>
        </w:div>
        <w:div w:id="404258020">
          <w:marLeft w:val="547"/>
          <w:marRight w:val="0"/>
          <w:marTop w:val="120"/>
          <w:marBottom w:val="0"/>
          <w:divBdr>
            <w:top w:val="none" w:sz="0" w:space="0" w:color="auto"/>
            <w:left w:val="none" w:sz="0" w:space="0" w:color="auto"/>
            <w:bottom w:val="none" w:sz="0" w:space="0" w:color="auto"/>
            <w:right w:val="none" w:sz="0" w:space="0" w:color="auto"/>
          </w:divBdr>
        </w:div>
        <w:div w:id="144512471">
          <w:marLeft w:val="547"/>
          <w:marRight w:val="0"/>
          <w:marTop w:val="120"/>
          <w:marBottom w:val="0"/>
          <w:divBdr>
            <w:top w:val="none" w:sz="0" w:space="0" w:color="auto"/>
            <w:left w:val="none" w:sz="0" w:space="0" w:color="auto"/>
            <w:bottom w:val="none" w:sz="0" w:space="0" w:color="auto"/>
            <w:right w:val="none" w:sz="0" w:space="0" w:color="auto"/>
          </w:divBdr>
        </w:div>
        <w:div w:id="729690996">
          <w:marLeft w:val="547"/>
          <w:marRight w:val="0"/>
          <w:marTop w:val="120"/>
          <w:marBottom w:val="0"/>
          <w:divBdr>
            <w:top w:val="none" w:sz="0" w:space="0" w:color="auto"/>
            <w:left w:val="none" w:sz="0" w:space="0" w:color="auto"/>
            <w:bottom w:val="none" w:sz="0" w:space="0" w:color="auto"/>
            <w:right w:val="none" w:sz="0" w:space="0" w:color="auto"/>
          </w:divBdr>
        </w:div>
      </w:divsChild>
    </w:div>
    <w:div w:id="201673989">
      <w:bodyDiv w:val="1"/>
      <w:marLeft w:val="0"/>
      <w:marRight w:val="0"/>
      <w:marTop w:val="0"/>
      <w:marBottom w:val="0"/>
      <w:divBdr>
        <w:top w:val="none" w:sz="0" w:space="0" w:color="auto"/>
        <w:left w:val="none" w:sz="0" w:space="0" w:color="auto"/>
        <w:bottom w:val="none" w:sz="0" w:space="0" w:color="auto"/>
        <w:right w:val="none" w:sz="0" w:space="0" w:color="auto"/>
      </w:divBdr>
      <w:divsChild>
        <w:div w:id="1500193067">
          <w:marLeft w:val="0"/>
          <w:marRight w:val="0"/>
          <w:marTop w:val="0"/>
          <w:marBottom w:val="0"/>
          <w:divBdr>
            <w:top w:val="none" w:sz="0" w:space="0" w:color="auto"/>
            <w:left w:val="none" w:sz="0" w:space="0" w:color="auto"/>
            <w:bottom w:val="none" w:sz="0" w:space="0" w:color="auto"/>
            <w:right w:val="none" w:sz="0" w:space="0" w:color="auto"/>
          </w:divBdr>
          <w:divsChild>
            <w:div w:id="1364746339">
              <w:marLeft w:val="0"/>
              <w:marRight w:val="0"/>
              <w:marTop w:val="0"/>
              <w:marBottom w:val="0"/>
              <w:divBdr>
                <w:top w:val="none" w:sz="0" w:space="0" w:color="auto"/>
                <w:left w:val="none" w:sz="0" w:space="0" w:color="auto"/>
                <w:bottom w:val="none" w:sz="0" w:space="0" w:color="auto"/>
                <w:right w:val="none" w:sz="0" w:space="0" w:color="auto"/>
              </w:divBdr>
              <w:divsChild>
                <w:div w:id="42366603">
                  <w:marLeft w:val="0"/>
                  <w:marRight w:val="0"/>
                  <w:marTop w:val="0"/>
                  <w:marBottom w:val="0"/>
                  <w:divBdr>
                    <w:top w:val="none" w:sz="0" w:space="0" w:color="auto"/>
                    <w:left w:val="none" w:sz="0" w:space="0" w:color="auto"/>
                    <w:bottom w:val="none" w:sz="0" w:space="0" w:color="auto"/>
                    <w:right w:val="none" w:sz="0" w:space="0" w:color="auto"/>
                  </w:divBdr>
                  <w:divsChild>
                    <w:div w:id="2006738541">
                      <w:marLeft w:val="0"/>
                      <w:marRight w:val="0"/>
                      <w:marTop w:val="0"/>
                      <w:marBottom w:val="0"/>
                      <w:divBdr>
                        <w:top w:val="none" w:sz="0" w:space="0" w:color="auto"/>
                        <w:left w:val="none" w:sz="0" w:space="0" w:color="auto"/>
                        <w:bottom w:val="none" w:sz="0" w:space="0" w:color="auto"/>
                        <w:right w:val="none" w:sz="0" w:space="0" w:color="auto"/>
                      </w:divBdr>
                      <w:divsChild>
                        <w:div w:id="433400401">
                          <w:marLeft w:val="0"/>
                          <w:marRight w:val="0"/>
                          <w:marTop w:val="0"/>
                          <w:marBottom w:val="0"/>
                          <w:divBdr>
                            <w:top w:val="none" w:sz="0" w:space="0" w:color="auto"/>
                            <w:left w:val="none" w:sz="0" w:space="0" w:color="auto"/>
                            <w:bottom w:val="none" w:sz="0" w:space="0" w:color="auto"/>
                            <w:right w:val="none" w:sz="0" w:space="0" w:color="auto"/>
                          </w:divBdr>
                          <w:divsChild>
                            <w:div w:id="1454403959">
                              <w:marLeft w:val="0"/>
                              <w:marRight w:val="0"/>
                              <w:marTop w:val="0"/>
                              <w:marBottom w:val="0"/>
                              <w:divBdr>
                                <w:top w:val="none" w:sz="0" w:space="0" w:color="auto"/>
                                <w:left w:val="none" w:sz="0" w:space="0" w:color="auto"/>
                                <w:bottom w:val="none" w:sz="0" w:space="0" w:color="auto"/>
                                <w:right w:val="none" w:sz="0" w:space="0" w:color="auto"/>
                              </w:divBdr>
                              <w:divsChild>
                                <w:div w:id="1235975132">
                                  <w:marLeft w:val="0"/>
                                  <w:marRight w:val="0"/>
                                  <w:marTop w:val="0"/>
                                  <w:marBottom w:val="0"/>
                                  <w:divBdr>
                                    <w:top w:val="none" w:sz="0" w:space="0" w:color="auto"/>
                                    <w:left w:val="none" w:sz="0" w:space="0" w:color="auto"/>
                                    <w:bottom w:val="none" w:sz="0" w:space="0" w:color="auto"/>
                                    <w:right w:val="none" w:sz="0" w:space="0" w:color="auto"/>
                                  </w:divBdr>
                                  <w:divsChild>
                                    <w:div w:id="8809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4403">
      <w:bodyDiv w:val="1"/>
      <w:marLeft w:val="0"/>
      <w:marRight w:val="0"/>
      <w:marTop w:val="0"/>
      <w:marBottom w:val="0"/>
      <w:divBdr>
        <w:top w:val="none" w:sz="0" w:space="0" w:color="auto"/>
        <w:left w:val="none" w:sz="0" w:space="0" w:color="auto"/>
        <w:bottom w:val="none" w:sz="0" w:space="0" w:color="auto"/>
        <w:right w:val="none" w:sz="0" w:space="0" w:color="auto"/>
      </w:divBdr>
      <w:divsChild>
        <w:div w:id="654064880">
          <w:marLeft w:val="547"/>
          <w:marRight w:val="0"/>
          <w:marTop w:val="154"/>
          <w:marBottom w:val="0"/>
          <w:divBdr>
            <w:top w:val="none" w:sz="0" w:space="0" w:color="auto"/>
            <w:left w:val="none" w:sz="0" w:space="0" w:color="auto"/>
            <w:bottom w:val="none" w:sz="0" w:space="0" w:color="auto"/>
            <w:right w:val="none" w:sz="0" w:space="0" w:color="auto"/>
          </w:divBdr>
        </w:div>
        <w:div w:id="786241326">
          <w:marLeft w:val="547"/>
          <w:marRight w:val="0"/>
          <w:marTop w:val="154"/>
          <w:marBottom w:val="0"/>
          <w:divBdr>
            <w:top w:val="none" w:sz="0" w:space="0" w:color="auto"/>
            <w:left w:val="none" w:sz="0" w:space="0" w:color="auto"/>
            <w:bottom w:val="none" w:sz="0" w:space="0" w:color="auto"/>
            <w:right w:val="none" w:sz="0" w:space="0" w:color="auto"/>
          </w:divBdr>
        </w:div>
        <w:div w:id="1525094378">
          <w:marLeft w:val="547"/>
          <w:marRight w:val="0"/>
          <w:marTop w:val="154"/>
          <w:marBottom w:val="0"/>
          <w:divBdr>
            <w:top w:val="none" w:sz="0" w:space="0" w:color="auto"/>
            <w:left w:val="none" w:sz="0" w:space="0" w:color="auto"/>
            <w:bottom w:val="none" w:sz="0" w:space="0" w:color="auto"/>
            <w:right w:val="none" w:sz="0" w:space="0" w:color="auto"/>
          </w:divBdr>
        </w:div>
        <w:div w:id="1185629919">
          <w:marLeft w:val="547"/>
          <w:marRight w:val="0"/>
          <w:marTop w:val="154"/>
          <w:marBottom w:val="0"/>
          <w:divBdr>
            <w:top w:val="none" w:sz="0" w:space="0" w:color="auto"/>
            <w:left w:val="none" w:sz="0" w:space="0" w:color="auto"/>
            <w:bottom w:val="none" w:sz="0" w:space="0" w:color="auto"/>
            <w:right w:val="none" w:sz="0" w:space="0" w:color="auto"/>
          </w:divBdr>
        </w:div>
        <w:div w:id="286859974">
          <w:marLeft w:val="547"/>
          <w:marRight w:val="0"/>
          <w:marTop w:val="154"/>
          <w:marBottom w:val="0"/>
          <w:divBdr>
            <w:top w:val="none" w:sz="0" w:space="0" w:color="auto"/>
            <w:left w:val="none" w:sz="0" w:space="0" w:color="auto"/>
            <w:bottom w:val="none" w:sz="0" w:space="0" w:color="auto"/>
            <w:right w:val="none" w:sz="0" w:space="0" w:color="auto"/>
          </w:divBdr>
        </w:div>
      </w:divsChild>
    </w:div>
    <w:div w:id="317850046">
      <w:bodyDiv w:val="1"/>
      <w:marLeft w:val="0"/>
      <w:marRight w:val="0"/>
      <w:marTop w:val="0"/>
      <w:marBottom w:val="0"/>
      <w:divBdr>
        <w:top w:val="none" w:sz="0" w:space="0" w:color="auto"/>
        <w:left w:val="none" w:sz="0" w:space="0" w:color="auto"/>
        <w:bottom w:val="none" w:sz="0" w:space="0" w:color="auto"/>
        <w:right w:val="none" w:sz="0" w:space="0" w:color="auto"/>
      </w:divBdr>
      <w:divsChild>
        <w:div w:id="1506244990">
          <w:marLeft w:val="446"/>
          <w:marRight w:val="0"/>
          <w:marTop w:val="0"/>
          <w:marBottom w:val="0"/>
          <w:divBdr>
            <w:top w:val="none" w:sz="0" w:space="0" w:color="auto"/>
            <w:left w:val="none" w:sz="0" w:space="0" w:color="auto"/>
            <w:bottom w:val="none" w:sz="0" w:space="0" w:color="auto"/>
            <w:right w:val="none" w:sz="0" w:space="0" w:color="auto"/>
          </w:divBdr>
        </w:div>
      </w:divsChild>
    </w:div>
    <w:div w:id="361786949">
      <w:bodyDiv w:val="1"/>
      <w:marLeft w:val="0"/>
      <w:marRight w:val="0"/>
      <w:marTop w:val="0"/>
      <w:marBottom w:val="0"/>
      <w:divBdr>
        <w:top w:val="none" w:sz="0" w:space="0" w:color="auto"/>
        <w:left w:val="none" w:sz="0" w:space="0" w:color="auto"/>
        <w:bottom w:val="none" w:sz="0" w:space="0" w:color="auto"/>
        <w:right w:val="none" w:sz="0" w:space="0" w:color="auto"/>
      </w:divBdr>
      <w:divsChild>
        <w:div w:id="443421568">
          <w:marLeft w:val="0"/>
          <w:marRight w:val="0"/>
          <w:marTop w:val="0"/>
          <w:marBottom w:val="0"/>
          <w:divBdr>
            <w:top w:val="none" w:sz="0" w:space="0" w:color="auto"/>
            <w:left w:val="none" w:sz="0" w:space="0" w:color="auto"/>
            <w:bottom w:val="none" w:sz="0" w:space="0" w:color="auto"/>
            <w:right w:val="none" w:sz="0" w:space="0" w:color="auto"/>
          </w:divBdr>
          <w:divsChild>
            <w:div w:id="1232079283">
              <w:marLeft w:val="0"/>
              <w:marRight w:val="0"/>
              <w:marTop w:val="0"/>
              <w:marBottom w:val="0"/>
              <w:divBdr>
                <w:top w:val="none" w:sz="0" w:space="0" w:color="auto"/>
                <w:left w:val="none" w:sz="0" w:space="0" w:color="auto"/>
                <w:bottom w:val="none" w:sz="0" w:space="0" w:color="auto"/>
                <w:right w:val="none" w:sz="0" w:space="0" w:color="auto"/>
              </w:divBdr>
              <w:divsChild>
                <w:div w:id="49430074">
                  <w:marLeft w:val="0"/>
                  <w:marRight w:val="0"/>
                  <w:marTop w:val="0"/>
                  <w:marBottom w:val="0"/>
                  <w:divBdr>
                    <w:top w:val="none" w:sz="0" w:space="0" w:color="auto"/>
                    <w:left w:val="none" w:sz="0" w:space="0" w:color="auto"/>
                    <w:bottom w:val="none" w:sz="0" w:space="0" w:color="auto"/>
                    <w:right w:val="none" w:sz="0" w:space="0" w:color="auto"/>
                  </w:divBdr>
                  <w:divsChild>
                    <w:div w:id="679552062">
                      <w:marLeft w:val="0"/>
                      <w:marRight w:val="0"/>
                      <w:marTop w:val="0"/>
                      <w:marBottom w:val="0"/>
                      <w:divBdr>
                        <w:top w:val="none" w:sz="0" w:space="0" w:color="auto"/>
                        <w:left w:val="none" w:sz="0" w:space="0" w:color="auto"/>
                        <w:bottom w:val="none" w:sz="0" w:space="0" w:color="auto"/>
                        <w:right w:val="none" w:sz="0" w:space="0" w:color="auto"/>
                      </w:divBdr>
                      <w:divsChild>
                        <w:div w:id="822695743">
                          <w:marLeft w:val="0"/>
                          <w:marRight w:val="0"/>
                          <w:marTop w:val="0"/>
                          <w:marBottom w:val="0"/>
                          <w:divBdr>
                            <w:top w:val="none" w:sz="0" w:space="0" w:color="auto"/>
                            <w:left w:val="none" w:sz="0" w:space="0" w:color="auto"/>
                            <w:bottom w:val="none" w:sz="0" w:space="0" w:color="auto"/>
                            <w:right w:val="none" w:sz="0" w:space="0" w:color="auto"/>
                          </w:divBdr>
                          <w:divsChild>
                            <w:div w:id="2016954431">
                              <w:marLeft w:val="0"/>
                              <w:marRight w:val="0"/>
                              <w:marTop w:val="0"/>
                              <w:marBottom w:val="0"/>
                              <w:divBdr>
                                <w:top w:val="none" w:sz="0" w:space="0" w:color="auto"/>
                                <w:left w:val="none" w:sz="0" w:space="0" w:color="auto"/>
                                <w:bottom w:val="none" w:sz="0" w:space="0" w:color="auto"/>
                                <w:right w:val="none" w:sz="0" w:space="0" w:color="auto"/>
                              </w:divBdr>
                              <w:divsChild>
                                <w:div w:id="478621285">
                                  <w:marLeft w:val="0"/>
                                  <w:marRight w:val="0"/>
                                  <w:marTop w:val="0"/>
                                  <w:marBottom w:val="0"/>
                                  <w:divBdr>
                                    <w:top w:val="none" w:sz="0" w:space="0" w:color="auto"/>
                                    <w:left w:val="none" w:sz="0" w:space="0" w:color="auto"/>
                                    <w:bottom w:val="none" w:sz="0" w:space="0" w:color="auto"/>
                                    <w:right w:val="none" w:sz="0" w:space="0" w:color="auto"/>
                                  </w:divBdr>
                                  <w:divsChild>
                                    <w:div w:id="300816727">
                                      <w:marLeft w:val="0"/>
                                      <w:marRight w:val="0"/>
                                      <w:marTop w:val="0"/>
                                      <w:marBottom w:val="0"/>
                                      <w:divBdr>
                                        <w:top w:val="none" w:sz="0" w:space="0" w:color="auto"/>
                                        <w:left w:val="none" w:sz="0" w:space="0" w:color="auto"/>
                                        <w:bottom w:val="none" w:sz="0" w:space="0" w:color="auto"/>
                                        <w:right w:val="none" w:sz="0" w:space="0" w:color="auto"/>
                                      </w:divBdr>
                                      <w:divsChild>
                                        <w:div w:id="1985621269">
                                          <w:marLeft w:val="0"/>
                                          <w:marRight w:val="0"/>
                                          <w:marTop w:val="0"/>
                                          <w:marBottom w:val="0"/>
                                          <w:divBdr>
                                            <w:top w:val="none" w:sz="0" w:space="0" w:color="auto"/>
                                            <w:left w:val="none" w:sz="0" w:space="0" w:color="auto"/>
                                            <w:bottom w:val="none" w:sz="0" w:space="0" w:color="auto"/>
                                            <w:right w:val="none" w:sz="0" w:space="0" w:color="auto"/>
                                          </w:divBdr>
                                          <w:divsChild>
                                            <w:div w:id="1298340248">
                                              <w:marLeft w:val="0"/>
                                              <w:marRight w:val="0"/>
                                              <w:marTop w:val="0"/>
                                              <w:marBottom w:val="0"/>
                                              <w:divBdr>
                                                <w:top w:val="none" w:sz="0" w:space="0" w:color="auto"/>
                                                <w:left w:val="none" w:sz="0" w:space="0" w:color="auto"/>
                                                <w:bottom w:val="none" w:sz="0" w:space="0" w:color="auto"/>
                                                <w:right w:val="none" w:sz="0" w:space="0" w:color="auto"/>
                                              </w:divBdr>
                                            </w:div>
                                            <w:div w:id="1741056282">
                                              <w:marLeft w:val="0"/>
                                              <w:marRight w:val="0"/>
                                              <w:marTop w:val="0"/>
                                              <w:marBottom w:val="0"/>
                                              <w:divBdr>
                                                <w:top w:val="none" w:sz="0" w:space="0" w:color="auto"/>
                                                <w:left w:val="none" w:sz="0" w:space="0" w:color="auto"/>
                                                <w:bottom w:val="none" w:sz="0" w:space="0" w:color="auto"/>
                                                <w:right w:val="none" w:sz="0" w:space="0" w:color="auto"/>
                                              </w:divBdr>
                                            </w:div>
                                            <w:div w:id="971012956">
                                              <w:marLeft w:val="0"/>
                                              <w:marRight w:val="0"/>
                                              <w:marTop w:val="0"/>
                                              <w:marBottom w:val="0"/>
                                              <w:divBdr>
                                                <w:top w:val="none" w:sz="0" w:space="0" w:color="auto"/>
                                                <w:left w:val="none" w:sz="0" w:space="0" w:color="auto"/>
                                                <w:bottom w:val="none" w:sz="0" w:space="0" w:color="auto"/>
                                                <w:right w:val="none" w:sz="0" w:space="0" w:color="auto"/>
                                              </w:divBdr>
                                            </w:div>
                                            <w:div w:id="361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000647">
      <w:bodyDiv w:val="1"/>
      <w:marLeft w:val="0"/>
      <w:marRight w:val="0"/>
      <w:marTop w:val="0"/>
      <w:marBottom w:val="0"/>
      <w:divBdr>
        <w:top w:val="none" w:sz="0" w:space="0" w:color="auto"/>
        <w:left w:val="none" w:sz="0" w:space="0" w:color="auto"/>
        <w:bottom w:val="none" w:sz="0" w:space="0" w:color="auto"/>
        <w:right w:val="none" w:sz="0" w:space="0" w:color="auto"/>
      </w:divBdr>
      <w:divsChild>
        <w:div w:id="62332843">
          <w:marLeft w:val="0"/>
          <w:marRight w:val="0"/>
          <w:marTop w:val="0"/>
          <w:marBottom w:val="0"/>
          <w:divBdr>
            <w:top w:val="none" w:sz="0" w:space="0" w:color="auto"/>
            <w:left w:val="none" w:sz="0" w:space="0" w:color="auto"/>
            <w:bottom w:val="none" w:sz="0" w:space="0" w:color="auto"/>
            <w:right w:val="none" w:sz="0" w:space="0" w:color="auto"/>
          </w:divBdr>
        </w:div>
        <w:div w:id="1876380735">
          <w:marLeft w:val="0"/>
          <w:marRight w:val="0"/>
          <w:marTop w:val="0"/>
          <w:marBottom w:val="0"/>
          <w:divBdr>
            <w:top w:val="none" w:sz="0" w:space="0" w:color="auto"/>
            <w:left w:val="none" w:sz="0" w:space="0" w:color="auto"/>
            <w:bottom w:val="none" w:sz="0" w:space="0" w:color="auto"/>
            <w:right w:val="none" w:sz="0" w:space="0" w:color="auto"/>
          </w:divBdr>
        </w:div>
        <w:div w:id="799344656">
          <w:marLeft w:val="0"/>
          <w:marRight w:val="0"/>
          <w:marTop w:val="0"/>
          <w:marBottom w:val="0"/>
          <w:divBdr>
            <w:top w:val="none" w:sz="0" w:space="0" w:color="auto"/>
            <w:left w:val="none" w:sz="0" w:space="0" w:color="auto"/>
            <w:bottom w:val="none" w:sz="0" w:space="0" w:color="auto"/>
            <w:right w:val="none" w:sz="0" w:space="0" w:color="auto"/>
          </w:divBdr>
        </w:div>
        <w:div w:id="1779368791">
          <w:marLeft w:val="0"/>
          <w:marRight w:val="0"/>
          <w:marTop w:val="0"/>
          <w:marBottom w:val="0"/>
          <w:divBdr>
            <w:top w:val="none" w:sz="0" w:space="0" w:color="auto"/>
            <w:left w:val="none" w:sz="0" w:space="0" w:color="auto"/>
            <w:bottom w:val="none" w:sz="0" w:space="0" w:color="auto"/>
            <w:right w:val="none" w:sz="0" w:space="0" w:color="auto"/>
          </w:divBdr>
        </w:div>
        <w:div w:id="814763026">
          <w:marLeft w:val="0"/>
          <w:marRight w:val="0"/>
          <w:marTop w:val="0"/>
          <w:marBottom w:val="0"/>
          <w:divBdr>
            <w:top w:val="none" w:sz="0" w:space="0" w:color="auto"/>
            <w:left w:val="none" w:sz="0" w:space="0" w:color="auto"/>
            <w:bottom w:val="none" w:sz="0" w:space="0" w:color="auto"/>
            <w:right w:val="none" w:sz="0" w:space="0" w:color="auto"/>
          </w:divBdr>
        </w:div>
        <w:div w:id="1886065603">
          <w:marLeft w:val="0"/>
          <w:marRight w:val="0"/>
          <w:marTop w:val="0"/>
          <w:marBottom w:val="0"/>
          <w:divBdr>
            <w:top w:val="none" w:sz="0" w:space="0" w:color="auto"/>
            <w:left w:val="none" w:sz="0" w:space="0" w:color="auto"/>
            <w:bottom w:val="none" w:sz="0" w:space="0" w:color="auto"/>
            <w:right w:val="none" w:sz="0" w:space="0" w:color="auto"/>
          </w:divBdr>
        </w:div>
        <w:div w:id="473723383">
          <w:marLeft w:val="0"/>
          <w:marRight w:val="0"/>
          <w:marTop w:val="0"/>
          <w:marBottom w:val="0"/>
          <w:divBdr>
            <w:top w:val="none" w:sz="0" w:space="0" w:color="auto"/>
            <w:left w:val="none" w:sz="0" w:space="0" w:color="auto"/>
            <w:bottom w:val="none" w:sz="0" w:space="0" w:color="auto"/>
            <w:right w:val="none" w:sz="0" w:space="0" w:color="auto"/>
          </w:divBdr>
        </w:div>
        <w:div w:id="859509422">
          <w:marLeft w:val="0"/>
          <w:marRight w:val="0"/>
          <w:marTop w:val="0"/>
          <w:marBottom w:val="0"/>
          <w:divBdr>
            <w:top w:val="none" w:sz="0" w:space="0" w:color="auto"/>
            <w:left w:val="none" w:sz="0" w:space="0" w:color="auto"/>
            <w:bottom w:val="none" w:sz="0" w:space="0" w:color="auto"/>
            <w:right w:val="none" w:sz="0" w:space="0" w:color="auto"/>
          </w:divBdr>
        </w:div>
        <w:div w:id="787236431">
          <w:marLeft w:val="0"/>
          <w:marRight w:val="0"/>
          <w:marTop w:val="0"/>
          <w:marBottom w:val="0"/>
          <w:divBdr>
            <w:top w:val="none" w:sz="0" w:space="0" w:color="auto"/>
            <w:left w:val="none" w:sz="0" w:space="0" w:color="auto"/>
            <w:bottom w:val="none" w:sz="0" w:space="0" w:color="auto"/>
            <w:right w:val="none" w:sz="0" w:space="0" w:color="auto"/>
          </w:divBdr>
        </w:div>
        <w:div w:id="1789350125">
          <w:marLeft w:val="0"/>
          <w:marRight w:val="0"/>
          <w:marTop w:val="0"/>
          <w:marBottom w:val="0"/>
          <w:divBdr>
            <w:top w:val="none" w:sz="0" w:space="0" w:color="auto"/>
            <w:left w:val="none" w:sz="0" w:space="0" w:color="auto"/>
            <w:bottom w:val="none" w:sz="0" w:space="0" w:color="auto"/>
            <w:right w:val="none" w:sz="0" w:space="0" w:color="auto"/>
          </w:divBdr>
        </w:div>
        <w:div w:id="759520879">
          <w:marLeft w:val="0"/>
          <w:marRight w:val="0"/>
          <w:marTop w:val="0"/>
          <w:marBottom w:val="0"/>
          <w:divBdr>
            <w:top w:val="none" w:sz="0" w:space="0" w:color="auto"/>
            <w:left w:val="none" w:sz="0" w:space="0" w:color="auto"/>
            <w:bottom w:val="none" w:sz="0" w:space="0" w:color="auto"/>
            <w:right w:val="none" w:sz="0" w:space="0" w:color="auto"/>
          </w:divBdr>
        </w:div>
        <w:div w:id="1874731259">
          <w:marLeft w:val="0"/>
          <w:marRight w:val="0"/>
          <w:marTop w:val="0"/>
          <w:marBottom w:val="0"/>
          <w:divBdr>
            <w:top w:val="none" w:sz="0" w:space="0" w:color="auto"/>
            <w:left w:val="none" w:sz="0" w:space="0" w:color="auto"/>
            <w:bottom w:val="none" w:sz="0" w:space="0" w:color="auto"/>
            <w:right w:val="none" w:sz="0" w:space="0" w:color="auto"/>
          </w:divBdr>
        </w:div>
        <w:div w:id="1243105626">
          <w:marLeft w:val="0"/>
          <w:marRight w:val="0"/>
          <w:marTop w:val="0"/>
          <w:marBottom w:val="0"/>
          <w:divBdr>
            <w:top w:val="none" w:sz="0" w:space="0" w:color="auto"/>
            <w:left w:val="none" w:sz="0" w:space="0" w:color="auto"/>
            <w:bottom w:val="none" w:sz="0" w:space="0" w:color="auto"/>
            <w:right w:val="none" w:sz="0" w:space="0" w:color="auto"/>
          </w:divBdr>
        </w:div>
        <w:div w:id="575674187">
          <w:marLeft w:val="0"/>
          <w:marRight w:val="0"/>
          <w:marTop w:val="0"/>
          <w:marBottom w:val="0"/>
          <w:divBdr>
            <w:top w:val="none" w:sz="0" w:space="0" w:color="auto"/>
            <w:left w:val="none" w:sz="0" w:space="0" w:color="auto"/>
            <w:bottom w:val="none" w:sz="0" w:space="0" w:color="auto"/>
            <w:right w:val="none" w:sz="0" w:space="0" w:color="auto"/>
          </w:divBdr>
        </w:div>
        <w:div w:id="794178441">
          <w:marLeft w:val="0"/>
          <w:marRight w:val="0"/>
          <w:marTop w:val="0"/>
          <w:marBottom w:val="0"/>
          <w:divBdr>
            <w:top w:val="none" w:sz="0" w:space="0" w:color="auto"/>
            <w:left w:val="none" w:sz="0" w:space="0" w:color="auto"/>
            <w:bottom w:val="none" w:sz="0" w:space="0" w:color="auto"/>
            <w:right w:val="none" w:sz="0" w:space="0" w:color="auto"/>
          </w:divBdr>
        </w:div>
        <w:div w:id="367990957">
          <w:marLeft w:val="0"/>
          <w:marRight w:val="0"/>
          <w:marTop w:val="0"/>
          <w:marBottom w:val="0"/>
          <w:divBdr>
            <w:top w:val="none" w:sz="0" w:space="0" w:color="auto"/>
            <w:left w:val="none" w:sz="0" w:space="0" w:color="auto"/>
            <w:bottom w:val="none" w:sz="0" w:space="0" w:color="auto"/>
            <w:right w:val="none" w:sz="0" w:space="0" w:color="auto"/>
          </w:divBdr>
        </w:div>
        <w:div w:id="1151867510">
          <w:marLeft w:val="0"/>
          <w:marRight w:val="0"/>
          <w:marTop w:val="0"/>
          <w:marBottom w:val="0"/>
          <w:divBdr>
            <w:top w:val="none" w:sz="0" w:space="0" w:color="auto"/>
            <w:left w:val="none" w:sz="0" w:space="0" w:color="auto"/>
            <w:bottom w:val="none" w:sz="0" w:space="0" w:color="auto"/>
            <w:right w:val="none" w:sz="0" w:space="0" w:color="auto"/>
          </w:divBdr>
        </w:div>
        <w:div w:id="833885811">
          <w:marLeft w:val="0"/>
          <w:marRight w:val="0"/>
          <w:marTop w:val="0"/>
          <w:marBottom w:val="0"/>
          <w:divBdr>
            <w:top w:val="none" w:sz="0" w:space="0" w:color="auto"/>
            <w:left w:val="none" w:sz="0" w:space="0" w:color="auto"/>
            <w:bottom w:val="none" w:sz="0" w:space="0" w:color="auto"/>
            <w:right w:val="none" w:sz="0" w:space="0" w:color="auto"/>
          </w:divBdr>
        </w:div>
        <w:div w:id="912012887">
          <w:marLeft w:val="0"/>
          <w:marRight w:val="0"/>
          <w:marTop w:val="0"/>
          <w:marBottom w:val="0"/>
          <w:divBdr>
            <w:top w:val="none" w:sz="0" w:space="0" w:color="auto"/>
            <w:left w:val="none" w:sz="0" w:space="0" w:color="auto"/>
            <w:bottom w:val="none" w:sz="0" w:space="0" w:color="auto"/>
            <w:right w:val="none" w:sz="0" w:space="0" w:color="auto"/>
          </w:divBdr>
        </w:div>
        <w:div w:id="1306665173">
          <w:marLeft w:val="0"/>
          <w:marRight w:val="0"/>
          <w:marTop w:val="0"/>
          <w:marBottom w:val="0"/>
          <w:divBdr>
            <w:top w:val="none" w:sz="0" w:space="0" w:color="auto"/>
            <w:left w:val="none" w:sz="0" w:space="0" w:color="auto"/>
            <w:bottom w:val="none" w:sz="0" w:space="0" w:color="auto"/>
            <w:right w:val="none" w:sz="0" w:space="0" w:color="auto"/>
          </w:divBdr>
        </w:div>
        <w:div w:id="646127943">
          <w:marLeft w:val="0"/>
          <w:marRight w:val="0"/>
          <w:marTop w:val="0"/>
          <w:marBottom w:val="0"/>
          <w:divBdr>
            <w:top w:val="none" w:sz="0" w:space="0" w:color="auto"/>
            <w:left w:val="none" w:sz="0" w:space="0" w:color="auto"/>
            <w:bottom w:val="none" w:sz="0" w:space="0" w:color="auto"/>
            <w:right w:val="none" w:sz="0" w:space="0" w:color="auto"/>
          </w:divBdr>
        </w:div>
        <w:div w:id="1067412405">
          <w:marLeft w:val="0"/>
          <w:marRight w:val="0"/>
          <w:marTop w:val="0"/>
          <w:marBottom w:val="0"/>
          <w:divBdr>
            <w:top w:val="none" w:sz="0" w:space="0" w:color="auto"/>
            <w:left w:val="none" w:sz="0" w:space="0" w:color="auto"/>
            <w:bottom w:val="none" w:sz="0" w:space="0" w:color="auto"/>
            <w:right w:val="none" w:sz="0" w:space="0" w:color="auto"/>
          </w:divBdr>
        </w:div>
        <w:div w:id="375273866">
          <w:marLeft w:val="0"/>
          <w:marRight w:val="0"/>
          <w:marTop w:val="0"/>
          <w:marBottom w:val="0"/>
          <w:divBdr>
            <w:top w:val="none" w:sz="0" w:space="0" w:color="auto"/>
            <w:left w:val="none" w:sz="0" w:space="0" w:color="auto"/>
            <w:bottom w:val="none" w:sz="0" w:space="0" w:color="auto"/>
            <w:right w:val="none" w:sz="0" w:space="0" w:color="auto"/>
          </w:divBdr>
        </w:div>
        <w:div w:id="145779179">
          <w:marLeft w:val="0"/>
          <w:marRight w:val="0"/>
          <w:marTop w:val="0"/>
          <w:marBottom w:val="0"/>
          <w:divBdr>
            <w:top w:val="none" w:sz="0" w:space="0" w:color="auto"/>
            <w:left w:val="none" w:sz="0" w:space="0" w:color="auto"/>
            <w:bottom w:val="none" w:sz="0" w:space="0" w:color="auto"/>
            <w:right w:val="none" w:sz="0" w:space="0" w:color="auto"/>
          </w:divBdr>
        </w:div>
        <w:div w:id="161550091">
          <w:marLeft w:val="0"/>
          <w:marRight w:val="0"/>
          <w:marTop w:val="0"/>
          <w:marBottom w:val="0"/>
          <w:divBdr>
            <w:top w:val="none" w:sz="0" w:space="0" w:color="auto"/>
            <w:left w:val="none" w:sz="0" w:space="0" w:color="auto"/>
            <w:bottom w:val="none" w:sz="0" w:space="0" w:color="auto"/>
            <w:right w:val="none" w:sz="0" w:space="0" w:color="auto"/>
          </w:divBdr>
        </w:div>
      </w:divsChild>
    </w:div>
    <w:div w:id="412581413">
      <w:bodyDiv w:val="1"/>
      <w:marLeft w:val="0"/>
      <w:marRight w:val="0"/>
      <w:marTop w:val="0"/>
      <w:marBottom w:val="0"/>
      <w:divBdr>
        <w:top w:val="none" w:sz="0" w:space="0" w:color="auto"/>
        <w:left w:val="none" w:sz="0" w:space="0" w:color="auto"/>
        <w:bottom w:val="none" w:sz="0" w:space="0" w:color="auto"/>
        <w:right w:val="none" w:sz="0" w:space="0" w:color="auto"/>
      </w:divBdr>
      <w:divsChild>
        <w:div w:id="935140585">
          <w:marLeft w:val="547"/>
          <w:marRight w:val="0"/>
          <w:marTop w:val="0"/>
          <w:marBottom w:val="0"/>
          <w:divBdr>
            <w:top w:val="none" w:sz="0" w:space="0" w:color="auto"/>
            <w:left w:val="none" w:sz="0" w:space="0" w:color="auto"/>
            <w:bottom w:val="none" w:sz="0" w:space="0" w:color="auto"/>
            <w:right w:val="none" w:sz="0" w:space="0" w:color="auto"/>
          </w:divBdr>
        </w:div>
        <w:div w:id="1825931198">
          <w:marLeft w:val="547"/>
          <w:marRight w:val="0"/>
          <w:marTop w:val="0"/>
          <w:marBottom w:val="0"/>
          <w:divBdr>
            <w:top w:val="none" w:sz="0" w:space="0" w:color="auto"/>
            <w:left w:val="none" w:sz="0" w:space="0" w:color="auto"/>
            <w:bottom w:val="none" w:sz="0" w:space="0" w:color="auto"/>
            <w:right w:val="none" w:sz="0" w:space="0" w:color="auto"/>
          </w:divBdr>
        </w:div>
      </w:divsChild>
    </w:div>
    <w:div w:id="450786523">
      <w:bodyDiv w:val="1"/>
      <w:marLeft w:val="0"/>
      <w:marRight w:val="0"/>
      <w:marTop w:val="0"/>
      <w:marBottom w:val="0"/>
      <w:divBdr>
        <w:top w:val="none" w:sz="0" w:space="0" w:color="auto"/>
        <w:left w:val="none" w:sz="0" w:space="0" w:color="auto"/>
        <w:bottom w:val="none" w:sz="0" w:space="0" w:color="auto"/>
        <w:right w:val="none" w:sz="0" w:space="0" w:color="auto"/>
      </w:divBdr>
      <w:divsChild>
        <w:div w:id="1972705309">
          <w:marLeft w:val="0"/>
          <w:marRight w:val="0"/>
          <w:marTop w:val="0"/>
          <w:marBottom w:val="0"/>
          <w:divBdr>
            <w:top w:val="none" w:sz="0" w:space="0" w:color="auto"/>
            <w:left w:val="none" w:sz="0" w:space="0" w:color="auto"/>
            <w:bottom w:val="none" w:sz="0" w:space="0" w:color="auto"/>
            <w:right w:val="none" w:sz="0" w:space="0" w:color="auto"/>
          </w:divBdr>
        </w:div>
        <w:div w:id="642319563">
          <w:marLeft w:val="0"/>
          <w:marRight w:val="0"/>
          <w:marTop w:val="0"/>
          <w:marBottom w:val="0"/>
          <w:divBdr>
            <w:top w:val="none" w:sz="0" w:space="0" w:color="auto"/>
            <w:left w:val="none" w:sz="0" w:space="0" w:color="auto"/>
            <w:bottom w:val="none" w:sz="0" w:space="0" w:color="auto"/>
            <w:right w:val="none" w:sz="0" w:space="0" w:color="auto"/>
          </w:divBdr>
        </w:div>
        <w:div w:id="1959678569">
          <w:marLeft w:val="0"/>
          <w:marRight w:val="0"/>
          <w:marTop w:val="0"/>
          <w:marBottom w:val="0"/>
          <w:divBdr>
            <w:top w:val="none" w:sz="0" w:space="0" w:color="auto"/>
            <w:left w:val="none" w:sz="0" w:space="0" w:color="auto"/>
            <w:bottom w:val="none" w:sz="0" w:space="0" w:color="auto"/>
            <w:right w:val="none" w:sz="0" w:space="0" w:color="auto"/>
          </w:divBdr>
        </w:div>
        <w:div w:id="348799902">
          <w:marLeft w:val="0"/>
          <w:marRight w:val="0"/>
          <w:marTop w:val="0"/>
          <w:marBottom w:val="0"/>
          <w:divBdr>
            <w:top w:val="none" w:sz="0" w:space="0" w:color="auto"/>
            <w:left w:val="none" w:sz="0" w:space="0" w:color="auto"/>
            <w:bottom w:val="none" w:sz="0" w:space="0" w:color="auto"/>
            <w:right w:val="none" w:sz="0" w:space="0" w:color="auto"/>
          </w:divBdr>
        </w:div>
        <w:div w:id="830684079">
          <w:marLeft w:val="0"/>
          <w:marRight w:val="0"/>
          <w:marTop w:val="0"/>
          <w:marBottom w:val="0"/>
          <w:divBdr>
            <w:top w:val="none" w:sz="0" w:space="0" w:color="auto"/>
            <w:left w:val="none" w:sz="0" w:space="0" w:color="auto"/>
            <w:bottom w:val="none" w:sz="0" w:space="0" w:color="auto"/>
            <w:right w:val="none" w:sz="0" w:space="0" w:color="auto"/>
          </w:divBdr>
        </w:div>
        <w:div w:id="882978889">
          <w:marLeft w:val="0"/>
          <w:marRight w:val="0"/>
          <w:marTop w:val="0"/>
          <w:marBottom w:val="0"/>
          <w:divBdr>
            <w:top w:val="none" w:sz="0" w:space="0" w:color="auto"/>
            <w:left w:val="none" w:sz="0" w:space="0" w:color="auto"/>
            <w:bottom w:val="none" w:sz="0" w:space="0" w:color="auto"/>
            <w:right w:val="none" w:sz="0" w:space="0" w:color="auto"/>
          </w:divBdr>
        </w:div>
        <w:div w:id="2044472651">
          <w:marLeft w:val="0"/>
          <w:marRight w:val="0"/>
          <w:marTop w:val="0"/>
          <w:marBottom w:val="0"/>
          <w:divBdr>
            <w:top w:val="none" w:sz="0" w:space="0" w:color="auto"/>
            <w:left w:val="none" w:sz="0" w:space="0" w:color="auto"/>
            <w:bottom w:val="none" w:sz="0" w:space="0" w:color="auto"/>
            <w:right w:val="none" w:sz="0" w:space="0" w:color="auto"/>
          </w:divBdr>
        </w:div>
        <w:div w:id="614555348">
          <w:marLeft w:val="0"/>
          <w:marRight w:val="0"/>
          <w:marTop w:val="0"/>
          <w:marBottom w:val="0"/>
          <w:divBdr>
            <w:top w:val="none" w:sz="0" w:space="0" w:color="auto"/>
            <w:left w:val="none" w:sz="0" w:space="0" w:color="auto"/>
            <w:bottom w:val="none" w:sz="0" w:space="0" w:color="auto"/>
            <w:right w:val="none" w:sz="0" w:space="0" w:color="auto"/>
          </w:divBdr>
        </w:div>
        <w:div w:id="2138406832">
          <w:marLeft w:val="0"/>
          <w:marRight w:val="0"/>
          <w:marTop w:val="0"/>
          <w:marBottom w:val="0"/>
          <w:divBdr>
            <w:top w:val="none" w:sz="0" w:space="0" w:color="auto"/>
            <w:left w:val="none" w:sz="0" w:space="0" w:color="auto"/>
            <w:bottom w:val="none" w:sz="0" w:space="0" w:color="auto"/>
            <w:right w:val="none" w:sz="0" w:space="0" w:color="auto"/>
          </w:divBdr>
        </w:div>
        <w:div w:id="938412518">
          <w:marLeft w:val="0"/>
          <w:marRight w:val="0"/>
          <w:marTop w:val="0"/>
          <w:marBottom w:val="0"/>
          <w:divBdr>
            <w:top w:val="none" w:sz="0" w:space="0" w:color="auto"/>
            <w:left w:val="none" w:sz="0" w:space="0" w:color="auto"/>
            <w:bottom w:val="none" w:sz="0" w:space="0" w:color="auto"/>
            <w:right w:val="none" w:sz="0" w:space="0" w:color="auto"/>
          </w:divBdr>
        </w:div>
        <w:div w:id="1454666797">
          <w:marLeft w:val="0"/>
          <w:marRight w:val="0"/>
          <w:marTop w:val="0"/>
          <w:marBottom w:val="0"/>
          <w:divBdr>
            <w:top w:val="none" w:sz="0" w:space="0" w:color="auto"/>
            <w:left w:val="none" w:sz="0" w:space="0" w:color="auto"/>
            <w:bottom w:val="none" w:sz="0" w:space="0" w:color="auto"/>
            <w:right w:val="none" w:sz="0" w:space="0" w:color="auto"/>
          </w:divBdr>
        </w:div>
        <w:div w:id="2055539997">
          <w:marLeft w:val="0"/>
          <w:marRight w:val="0"/>
          <w:marTop w:val="0"/>
          <w:marBottom w:val="0"/>
          <w:divBdr>
            <w:top w:val="none" w:sz="0" w:space="0" w:color="auto"/>
            <w:left w:val="none" w:sz="0" w:space="0" w:color="auto"/>
            <w:bottom w:val="none" w:sz="0" w:space="0" w:color="auto"/>
            <w:right w:val="none" w:sz="0" w:space="0" w:color="auto"/>
          </w:divBdr>
        </w:div>
        <w:div w:id="302925818">
          <w:marLeft w:val="0"/>
          <w:marRight w:val="0"/>
          <w:marTop w:val="0"/>
          <w:marBottom w:val="0"/>
          <w:divBdr>
            <w:top w:val="none" w:sz="0" w:space="0" w:color="auto"/>
            <w:left w:val="none" w:sz="0" w:space="0" w:color="auto"/>
            <w:bottom w:val="none" w:sz="0" w:space="0" w:color="auto"/>
            <w:right w:val="none" w:sz="0" w:space="0" w:color="auto"/>
          </w:divBdr>
        </w:div>
        <w:div w:id="1320160800">
          <w:marLeft w:val="0"/>
          <w:marRight w:val="0"/>
          <w:marTop w:val="0"/>
          <w:marBottom w:val="0"/>
          <w:divBdr>
            <w:top w:val="none" w:sz="0" w:space="0" w:color="auto"/>
            <w:left w:val="none" w:sz="0" w:space="0" w:color="auto"/>
            <w:bottom w:val="none" w:sz="0" w:space="0" w:color="auto"/>
            <w:right w:val="none" w:sz="0" w:space="0" w:color="auto"/>
          </w:divBdr>
        </w:div>
        <w:div w:id="1577667766">
          <w:marLeft w:val="0"/>
          <w:marRight w:val="0"/>
          <w:marTop w:val="0"/>
          <w:marBottom w:val="0"/>
          <w:divBdr>
            <w:top w:val="none" w:sz="0" w:space="0" w:color="auto"/>
            <w:left w:val="none" w:sz="0" w:space="0" w:color="auto"/>
            <w:bottom w:val="none" w:sz="0" w:space="0" w:color="auto"/>
            <w:right w:val="none" w:sz="0" w:space="0" w:color="auto"/>
          </w:divBdr>
        </w:div>
        <w:div w:id="2133983624">
          <w:marLeft w:val="0"/>
          <w:marRight w:val="0"/>
          <w:marTop w:val="0"/>
          <w:marBottom w:val="0"/>
          <w:divBdr>
            <w:top w:val="none" w:sz="0" w:space="0" w:color="auto"/>
            <w:left w:val="none" w:sz="0" w:space="0" w:color="auto"/>
            <w:bottom w:val="none" w:sz="0" w:space="0" w:color="auto"/>
            <w:right w:val="none" w:sz="0" w:space="0" w:color="auto"/>
          </w:divBdr>
        </w:div>
        <w:div w:id="1148594653">
          <w:marLeft w:val="0"/>
          <w:marRight w:val="0"/>
          <w:marTop w:val="0"/>
          <w:marBottom w:val="0"/>
          <w:divBdr>
            <w:top w:val="none" w:sz="0" w:space="0" w:color="auto"/>
            <w:left w:val="none" w:sz="0" w:space="0" w:color="auto"/>
            <w:bottom w:val="none" w:sz="0" w:space="0" w:color="auto"/>
            <w:right w:val="none" w:sz="0" w:space="0" w:color="auto"/>
          </w:divBdr>
        </w:div>
        <w:div w:id="97452566">
          <w:marLeft w:val="0"/>
          <w:marRight w:val="0"/>
          <w:marTop w:val="0"/>
          <w:marBottom w:val="0"/>
          <w:divBdr>
            <w:top w:val="none" w:sz="0" w:space="0" w:color="auto"/>
            <w:left w:val="none" w:sz="0" w:space="0" w:color="auto"/>
            <w:bottom w:val="none" w:sz="0" w:space="0" w:color="auto"/>
            <w:right w:val="none" w:sz="0" w:space="0" w:color="auto"/>
          </w:divBdr>
        </w:div>
        <w:div w:id="235824158">
          <w:marLeft w:val="0"/>
          <w:marRight w:val="0"/>
          <w:marTop w:val="0"/>
          <w:marBottom w:val="0"/>
          <w:divBdr>
            <w:top w:val="none" w:sz="0" w:space="0" w:color="auto"/>
            <w:left w:val="none" w:sz="0" w:space="0" w:color="auto"/>
            <w:bottom w:val="none" w:sz="0" w:space="0" w:color="auto"/>
            <w:right w:val="none" w:sz="0" w:space="0" w:color="auto"/>
          </w:divBdr>
        </w:div>
        <w:div w:id="2090539244">
          <w:marLeft w:val="0"/>
          <w:marRight w:val="0"/>
          <w:marTop w:val="0"/>
          <w:marBottom w:val="0"/>
          <w:divBdr>
            <w:top w:val="none" w:sz="0" w:space="0" w:color="auto"/>
            <w:left w:val="none" w:sz="0" w:space="0" w:color="auto"/>
            <w:bottom w:val="none" w:sz="0" w:space="0" w:color="auto"/>
            <w:right w:val="none" w:sz="0" w:space="0" w:color="auto"/>
          </w:divBdr>
        </w:div>
      </w:divsChild>
    </w:div>
    <w:div w:id="472986505">
      <w:bodyDiv w:val="1"/>
      <w:marLeft w:val="0"/>
      <w:marRight w:val="0"/>
      <w:marTop w:val="0"/>
      <w:marBottom w:val="0"/>
      <w:divBdr>
        <w:top w:val="none" w:sz="0" w:space="0" w:color="auto"/>
        <w:left w:val="none" w:sz="0" w:space="0" w:color="auto"/>
        <w:bottom w:val="none" w:sz="0" w:space="0" w:color="auto"/>
        <w:right w:val="none" w:sz="0" w:space="0" w:color="auto"/>
      </w:divBdr>
      <w:divsChild>
        <w:div w:id="1303466349">
          <w:marLeft w:val="547"/>
          <w:marRight w:val="0"/>
          <w:marTop w:val="106"/>
          <w:marBottom w:val="0"/>
          <w:divBdr>
            <w:top w:val="none" w:sz="0" w:space="0" w:color="auto"/>
            <w:left w:val="none" w:sz="0" w:space="0" w:color="auto"/>
            <w:bottom w:val="none" w:sz="0" w:space="0" w:color="auto"/>
            <w:right w:val="none" w:sz="0" w:space="0" w:color="auto"/>
          </w:divBdr>
        </w:div>
        <w:div w:id="722564812">
          <w:marLeft w:val="547"/>
          <w:marRight w:val="0"/>
          <w:marTop w:val="106"/>
          <w:marBottom w:val="0"/>
          <w:divBdr>
            <w:top w:val="none" w:sz="0" w:space="0" w:color="auto"/>
            <w:left w:val="none" w:sz="0" w:space="0" w:color="auto"/>
            <w:bottom w:val="none" w:sz="0" w:space="0" w:color="auto"/>
            <w:right w:val="none" w:sz="0" w:space="0" w:color="auto"/>
          </w:divBdr>
        </w:div>
        <w:div w:id="247929412">
          <w:marLeft w:val="547"/>
          <w:marRight w:val="0"/>
          <w:marTop w:val="106"/>
          <w:marBottom w:val="0"/>
          <w:divBdr>
            <w:top w:val="none" w:sz="0" w:space="0" w:color="auto"/>
            <w:left w:val="none" w:sz="0" w:space="0" w:color="auto"/>
            <w:bottom w:val="none" w:sz="0" w:space="0" w:color="auto"/>
            <w:right w:val="none" w:sz="0" w:space="0" w:color="auto"/>
          </w:divBdr>
        </w:div>
        <w:div w:id="916132099">
          <w:marLeft w:val="547"/>
          <w:marRight w:val="0"/>
          <w:marTop w:val="106"/>
          <w:marBottom w:val="0"/>
          <w:divBdr>
            <w:top w:val="none" w:sz="0" w:space="0" w:color="auto"/>
            <w:left w:val="none" w:sz="0" w:space="0" w:color="auto"/>
            <w:bottom w:val="none" w:sz="0" w:space="0" w:color="auto"/>
            <w:right w:val="none" w:sz="0" w:space="0" w:color="auto"/>
          </w:divBdr>
        </w:div>
        <w:div w:id="2122458029">
          <w:marLeft w:val="547"/>
          <w:marRight w:val="0"/>
          <w:marTop w:val="106"/>
          <w:marBottom w:val="0"/>
          <w:divBdr>
            <w:top w:val="none" w:sz="0" w:space="0" w:color="auto"/>
            <w:left w:val="none" w:sz="0" w:space="0" w:color="auto"/>
            <w:bottom w:val="none" w:sz="0" w:space="0" w:color="auto"/>
            <w:right w:val="none" w:sz="0" w:space="0" w:color="auto"/>
          </w:divBdr>
        </w:div>
        <w:div w:id="1812282168">
          <w:marLeft w:val="547"/>
          <w:marRight w:val="0"/>
          <w:marTop w:val="106"/>
          <w:marBottom w:val="0"/>
          <w:divBdr>
            <w:top w:val="none" w:sz="0" w:space="0" w:color="auto"/>
            <w:left w:val="none" w:sz="0" w:space="0" w:color="auto"/>
            <w:bottom w:val="none" w:sz="0" w:space="0" w:color="auto"/>
            <w:right w:val="none" w:sz="0" w:space="0" w:color="auto"/>
          </w:divBdr>
        </w:div>
        <w:div w:id="1358118651">
          <w:marLeft w:val="547"/>
          <w:marRight w:val="0"/>
          <w:marTop w:val="106"/>
          <w:marBottom w:val="0"/>
          <w:divBdr>
            <w:top w:val="none" w:sz="0" w:space="0" w:color="auto"/>
            <w:left w:val="none" w:sz="0" w:space="0" w:color="auto"/>
            <w:bottom w:val="none" w:sz="0" w:space="0" w:color="auto"/>
            <w:right w:val="none" w:sz="0" w:space="0" w:color="auto"/>
          </w:divBdr>
        </w:div>
        <w:div w:id="1471744618">
          <w:marLeft w:val="547"/>
          <w:marRight w:val="0"/>
          <w:marTop w:val="106"/>
          <w:marBottom w:val="0"/>
          <w:divBdr>
            <w:top w:val="none" w:sz="0" w:space="0" w:color="auto"/>
            <w:left w:val="none" w:sz="0" w:space="0" w:color="auto"/>
            <w:bottom w:val="none" w:sz="0" w:space="0" w:color="auto"/>
            <w:right w:val="none" w:sz="0" w:space="0" w:color="auto"/>
          </w:divBdr>
        </w:div>
        <w:div w:id="1028606035">
          <w:marLeft w:val="547"/>
          <w:marRight w:val="0"/>
          <w:marTop w:val="106"/>
          <w:marBottom w:val="0"/>
          <w:divBdr>
            <w:top w:val="none" w:sz="0" w:space="0" w:color="auto"/>
            <w:left w:val="none" w:sz="0" w:space="0" w:color="auto"/>
            <w:bottom w:val="none" w:sz="0" w:space="0" w:color="auto"/>
            <w:right w:val="none" w:sz="0" w:space="0" w:color="auto"/>
          </w:divBdr>
        </w:div>
        <w:div w:id="1084377017">
          <w:marLeft w:val="547"/>
          <w:marRight w:val="0"/>
          <w:marTop w:val="106"/>
          <w:marBottom w:val="0"/>
          <w:divBdr>
            <w:top w:val="none" w:sz="0" w:space="0" w:color="auto"/>
            <w:left w:val="none" w:sz="0" w:space="0" w:color="auto"/>
            <w:bottom w:val="none" w:sz="0" w:space="0" w:color="auto"/>
            <w:right w:val="none" w:sz="0" w:space="0" w:color="auto"/>
          </w:divBdr>
        </w:div>
      </w:divsChild>
    </w:div>
    <w:div w:id="478575869">
      <w:bodyDiv w:val="1"/>
      <w:marLeft w:val="0"/>
      <w:marRight w:val="0"/>
      <w:marTop w:val="0"/>
      <w:marBottom w:val="0"/>
      <w:divBdr>
        <w:top w:val="none" w:sz="0" w:space="0" w:color="auto"/>
        <w:left w:val="none" w:sz="0" w:space="0" w:color="auto"/>
        <w:bottom w:val="none" w:sz="0" w:space="0" w:color="auto"/>
        <w:right w:val="none" w:sz="0" w:space="0" w:color="auto"/>
      </w:divBdr>
      <w:divsChild>
        <w:div w:id="1822575745">
          <w:marLeft w:val="0"/>
          <w:marRight w:val="0"/>
          <w:marTop w:val="0"/>
          <w:marBottom w:val="0"/>
          <w:divBdr>
            <w:top w:val="none" w:sz="0" w:space="0" w:color="auto"/>
            <w:left w:val="none" w:sz="0" w:space="0" w:color="auto"/>
            <w:bottom w:val="none" w:sz="0" w:space="0" w:color="auto"/>
            <w:right w:val="none" w:sz="0" w:space="0" w:color="auto"/>
          </w:divBdr>
          <w:divsChild>
            <w:div w:id="247928383">
              <w:marLeft w:val="0"/>
              <w:marRight w:val="0"/>
              <w:marTop w:val="0"/>
              <w:marBottom w:val="0"/>
              <w:divBdr>
                <w:top w:val="none" w:sz="0" w:space="0" w:color="auto"/>
                <w:left w:val="none" w:sz="0" w:space="0" w:color="auto"/>
                <w:bottom w:val="none" w:sz="0" w:space="0" w:color="auto"/>
                <w:right w:val="none" w:sz="0" w:space="0" w:color="auto"/>
              </w:divBdr>
              <w:divsChild>
                <w:div w:id="707611070">
                  <w:marLeft w:val="0"/>
                  <w:marRight w:val="0"/>
                  <w:marTop w:val="0"/>
                  <w:marBottom w:val="0"/>
                  <w:divBdr>
                    <w:top w:val="none" w:sz="0" w:space="0" w:color="auto"/>
                    <w:left w:val="none" w:sz="0" w:space="0" w:color="auto"/>
                    <w:bottom w:val="none" w:sz="0" w:space="0" w:color="auto"/>
                    <w:right w:val="none" w:sz="0" w:space="0" w:color="auto"/>
                  </w:divBdr>
                  <w:divsChild>
                    <w:div w:id="997459746">
                      <w:marLeft w:val="0"/>
                      <w:marRight w:val="0"/>
                      <w:marTop w:val="0"/>
                      <w:marBottom w:val="0"/>
                      <w:divBdr>
                        <w:top w:val="none" w:sz="0" w:space="0" w:color="auto"/>
                        <w:left w:val="none" w:sz="0" w:space="0" w:color="auto"/>
                        <w:bottom w:val="none" w:sz="0" w:space="0" w:color="auto"/>
                        <w:right w:val="none" w:sz="0" w:space="0" w:color="auto"/>
                      </w:divBdr>
                      <w:divsChild>
                        <w:div w:id="535432027">
                          <w:marLeft w:val="0"/>
                          <w:marRight w:val="0"/>
                          <w:marTop w:val="0"/>
                          <w:marBottom w:val="0"/>
                          <w:divBdr>
                            <w:top w:val="none" w:sz="0" w:space="0" w:color="auto"/>
                            <w:left w:val="none" w:sz="0" w:space="0" w:color="auto"/>
                            <w:bottom w:val="none" w:sz="0" w:space="0" w:color="auto"/>
                            <w:right w:val="none" w:sz="0" w:space="0" w:color="auto"/>
                          </w:divBdr>
                          <w:divsChild>
                            <w:div w:id="608125093">
                              <w:marLeft w:val="0"/>
                              <w:marRight w:val="0"/>
                              <w:marTop w:val="0"/>
                              <w:marBottom w:val="0"/>
                              <w:divBdr>
                                <w:top w:val="none" w:sz="0" w:space="0" w:color="auto"/>
                                <w:left w:val="none" w:sz="0" w:space="0" w:color="auto"/>
                                <w:bottom w:val="none" w:sz="0" w:space="0" w:color="auto"/>
                                <w:right w:val="none" w:sz="0" w:space="0" w:color="auto"/>
                              </w:divBdr>
                              <w:divsChild>
                                <w:div w:id="2794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25202">
      <w:bodyDiv w:val="1"/>
      <w:marLeft w:val="0"/>
      <w:marRight w:val="0"/>
      <w:marTop w:val="0"/>
      <w:marBottom w:val="0"/>
      <w:divBdr>
        <w:top w:val="none" w:sz="0" w:space="0" w:color="auto"/>
        <w:left w:val="none" w:sz="0" w:space="0" w:color="auto"/>
        <w:bottom w:val="none" w:sz="0" w:space="0" w:color="auto"/>
        <w:right w:val="none" w:sz="0" w:space="0" w:color="auto"/>
      </w:divBdr>
      <w:divsChild>
        <w:div w:id="1886871476">
          <w:marLeft w:val="0"/>
          <w:marRight w:val="0"/>
          <w:marTop w:val="0"/>
          <w:marBottom w:val="0"/>
          <w:divBdr>
            <w:top w:val="none" w:sz="0" w:space="0" w:color="auto"/>
            <w:left w:val="none" w:sz="0" w:space="0" w:color="auto"/>
            <w:bottom w:val="none" w:sz="0" w:space="0" w:color="auto"/>
            <w:right w:val="none" w:sz="0" w:space="0" w:color="auto"/>
          </w:divBdr>
          <w:divsChild>
            <w:div w:id="1368214493">
              <w:marLeft w:val="0"/>
              <w:marRight w:val="0"/>
              <w:marTop w:val="0"/>
              <w:marBottom w:val="0"/>
              <w:divBdr>
                <w:top w:val="none" w:sz="0" w:space="0" w:color="auto"/>
                <w:left w:val="none" w:sz="0" w:space="0" w:color="auto"/>
                <w:bottom w:val="none" w:sz="0" w:space="0" w:color="auto"/>
                <w:right w:val="none" w:sz="0" w:space="0" w:color="auto"/>
              </w:divBdr>
              <w:divsChild>
                <w:div w:id="728698399">
                  <w:marLeft w:val="0"/>
                  <w:marRight w:val="0"/>
                  <w:marTop w:val="0"/>
                  <w:marBottom w:val="0"/>
                  <w:divBdr>
                    <w:top w:val="none" w:sz="0" w:space="0" w:color="auto"/>
                    <w:left w:val="none" w:sz="0" w:space="0" w:color="auto"/>
                    <w:bottom w:val="none" w:sz="0" w:space="0" w:color="auto"/>
                    <w:right w:val="none" w:sz="0" w:space="0" w:color="auto"/>
                  </w:divBdr>
                  <w:divsChild>
                    <w:div w:id="1733696715">
                      <w:marLeft w:val="0"/>
                      <w:marRight w:val="0"/>
                      <w:marTop w:val="0"/>
                      <w:marBottom w:val="0"/>
                      <w:divBdr>
                        <w:top w:val="none" w:sz="0" w:space="0" w:color="auto"/>
                        <w:left w:val="none" w:sz="0" w:space="0" w:color="auto"/>
                        <w:bottom w:val="none" w:sz="0" w:space="0" w:color="auto"/>
                        <w:right w:val="none" w:sz="0" w:space="0" w:color="auto"/>
                      </w:divBdr>
                      <w:divsChild>
                        <w:div w:id="1153642475">
                          <w:marLeft w:val="0"/>
                          <w:marRight w:val="0"/>
                          <w:marTop w:val="0"/>
                          <w:marBottom w:val="0"/>
                          <w:divBdr>
                            <w:top w:val="none" w:sz="0" w:space="0" w:color="auto"/>
                            <w:left w:val="none" w:sz="0" w:space="0" w:color="auto"/>
                            <w:bottom w:val="none" w:sz="0" w:space="0" w:color="auto"/>
                            <w:right w:val="none" w:sz="0" w:space="0" w:color="auto"/>
                          </w:divBdr>
                          <w:divsChild>
                            <w:div w:id="994378570">
                              <w:marLeft w:val="0"/>
                              <w:marRight w:val="0"/>
                              <w:marTop w:val="0"/>
                              <w:marBottom w:val="0"/>
                              <w:divBdr>
                                <w:top w:val="none" w:sz="0" w:space="0" w:color="auto"/>
                                <w:left w:val="none" w:sz="0" w:space="0" w:color="auto"/>
                                <w:bottom w:val="none" w:sz="0" w:space="0" w:color="auto"/>
                                <w:right w:val="none" w:sz="0" w:space="0" w:color="auto"/>
                              </w:divBdr>
                              <w:divsChild>
                                <w:div w:id="119879385">
                                  <w:marLeft w:val="0"/>
                                  <w:marRight w:val="0"/>
                                  <w:marTop w:val="0"/>
                                  <w:marBottom w:val="0"/>
                                  <w:divBdr>
                                    <w:top w:val="none" w:sz="0" w:space="0" w:color="auto"/>
                                    <w:left w:val="none" w:sz="0" w:space="0" w:color="auto"/>
                                    <w:bottom w:val="none" w:sz="0" w:space="0" w:color="auto"/>
                                    <w:right w:val="none" w:sz="0" w:space="0" w:color="auto"/>
                                  </w:divBdr>
                                  <w:divsChild>
                                    <w:div w:id="16888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322830">
      <w:bodyDiv w:val="1"/>
      <w:marLeft w:val="0"/>
      <w:marRight w:val="0"/>
      <w:marTop w:val="0"/>
      <w:marBottom w:val="0"/>
      <w:divBdr>
        <w:top w:val="none" w:sz="0" w:space="0" w:color="auto"/>
        <w:left w:val="none" w:sz="0" w:space="0" w:color="auto"/>
        <w:bottom w:val="none" w:sz="0" w:space="0" w:color="auto"/>
        <w:right w:val="none" w:sz="0" w:space="0" w:color="auto"/>
      </w:divBdr>
    </w:div>
    <w:div w:id="561717899">
      <w:bodyDiv w:val="1"/>
      <w:marLeft w:val="0"/>
      <w:marRight w:val="0"/>
      <w:marTop w:val="0"/>
      <w:marBottom w:val="0"/>
      <w:divBdr>
        <w:top w:val="none" w:sz="0" w:space="0" w:color="auto"/>
        <w:left w:val="none" w:sz="0" w:space="0" w:color="auto"/>
        <w:bottom w:val="none" w:sz="0" w:space="0" w:color="auto"/>
        <w:right w:val="none" w:sz="0" w:space="0" w:color="auto"/>
      </w:divBdr>
      <w:divsChild>
        <w:div w:id="1471283224">
          <w:marLeft w:val="0"/>
          <w:marRight w:val="0"/>
          <w:marTop w:val="0"/>
          <w:marBottom w:val="0"/>
          <w:divBdr>
            <w:top w:val="none" w:sz="0" w:space="0" w:color="auto"/>
            <w:left w:val="none" w:sz="0" w:space="0" w:color="auto"/>
            <w:bottom w:val="none" w:sz="0" w:space="0" w:color="auto"/>
            <w:right w:val="none" w:sz="0" w:space="0" w:color="auto"/>
          </w:divBdr>
          <w:divsChild>
            <w:div w:id="982082115">
              <w:marLeft w:val="0"/>
              <w:marRight w:val="0"/>
              <w:marTop w:val="0"/>
              <w:marBottom w:val="0"/>
              <w:divBdr>
                <w:top w:val="none" w:sz="0" w:space="0" w:color="auto"/>
                <w:left w:val="none" w:sz="0" w:space="0" w:color="auto"/>
                <w:bottom w:val="none" w:sz="0" w:space="0" w:color="auto"/>
                <w:right w:val="none" w:sz="0" w:space="0" w:color="auto"/>
              </w:divBdr>
              <w:divsChild>
                <w:div w:id="2119597957">
                  <w:marLeft w:val="0"/>
                  <w:marRight w:val="0"/>
                  <w:marTop w:val="0"/>
                  <w:marBottom w:val="0"/>
                  <w:divBdr>
                    <w:top w:val="none" w:sz="0" w:space="0" w:color="auto"/>
                    <w:left w:val="none" w:sz="0" w:space="0" w:color="auto"/>
                    <w:bottom w:val="none" w:sz="0" w:space="0" w:color="auto"/>
                    <w:right w:val="none" w:sz="0" w:space="0" w:color="auto"/>
                  </w:divBdr>
                  <w:divsChild>
                    <w:div w:id="524169886">
                      <w:marLeft w:val="150"/>
                      <w:marRight w:val="150"/>
                      <w:marTop w:val="0"/>
                      <w:marBottom w:val="0"/>
                      <w:divBdr>
                        <w:top w:val="none" w:sz="0" w:space="0" w:color="auto"/>
                        <w:left w:val="none" w:sz="0" w:space="0" w:color="auto"/>
                        <w:bottom w:val="none" w:sz="0" w:space="0" w:color="auto"/>
                        <w:right w:val="none" w:sz="0" w:space="0" w:color="auto"/>
                      </w:divBdr>
                      <w:divsChild>
                        <w:div w:id="427040374">
                          <w:marLeft w:val="150"/>
                          <w:marRight w:val="150"/>
                          <w:marTop w:val="0"/>
                          <w:marBottom w:val="0"/>
                          <w:divBdr>
                            <w:top w:val="none" w:sz="0" w:space="0" w:color="auto"/>
                            <w:left w:val="none" w:sz="0" w:space="0" w:color="auto"/>
                            <w:bottom w:val="none" w:sz="0" w:space="0" w:color="auto"/>
                            <w:right w:val="none" w:sz="0" w:space="0" w:color="auto"/>
                          </w:divBdr>
                          <w:divsChild>
                            <w:div w:id="594093343">
                              <w:marLeft w:val="0"/>
                              <w:marRight w:val="0"/>
                              <w:marTop w:val="0"/>
                              <w:marBottom w:val="0"/>
                              <w:divBdr>
                                <w:top w:val="none" w:sz="0" w:space="0" w:color="auto"/>
                                <w:left w:val="none" w:sz="0" w:space="0" w:color="auto"/>
                                <w:bottom w:val="none" w:sz="0" w:space="0" w:color="auto"/>
                                <w:right w:val="none" w:sz="0" w:space="0" w:color="auto"/>
                              </w:divBdr>
                              <w:divsChild>
                                <w:div w:id="4133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13811">
      <w:bodyDiv w:val="1"/>
      <w:marLeft w:val="0"/>
      <w:marRight w:val="0"/>
      <w:marTop w:val="0"/>
      <w:marBottom w:val="0"/>
      <w:divBdr>
        <w:top w:val="none" w:sz="0" w:space="0" w:color="auto"/>
        <w:left w:val="none" w:sz="0" w:space="0" w:color="auto"/>
        <w:bottom w:val="none" w:sz="0" w:space="0" w:color="auto"/>
        <w:right w:val="none" w:sz="0" w:space="0" w:color="auto"/>
      </w:divBdr>
      <w:divsChild>
        <w:div w:id="2061127017">
          <w:marLeft w:val="547"/>
          <w:marRight w:val="0"/>
          <w:marTop w:val="144"/>
          <w:marBottom w:val="0"/>
          <w:divBdr>
            <w:top w:val="none" w:sz="0" w:space="0" w:color="auto"/>
            <w:left w:val="none" w:sz="0" w:space="0" w:color="auto"/>
            <w:bottom w:val="none" w:sz="0" w:space="0" w:color="auto"/>
            <w:right w:val="none" w:sz="0" w:space="0" w:color="auto"/>
          </w:divBdr>
        </w:div>
        <w:div w:id="1479692782">
          <w:marLeft w:val="547"/>
          <w:marRight w:val="0"/>
          <w:marTop w:val="144"/>
          <w:marBottom w:val="0"/>
          <w:divBdr>
            <w:top w:val="none" w:sz="0" w:space="0" w:color="auto"/>
            <w:left w:val="none" w:sz="0" w:space="0" w:color="auto"/>
            <w:bottom w:val="none" w:sz="0" w:space="0" w:color="auto"/>
            <w:right w:val="none" w:sz="0" w:space="0" w:color="auto"/>
          </w:divBdr>
        </w:div>
        <w:div w:id="1034572579">
          <w:marLeft w:val="547"/>
          <w:marRight w:val="0"/>
          <w:marTop w:val="144"/>
          <w:marBottom w:val="0"/>
          <w:divBdr>
            <w:top w:val="none" w:sz="0" w:space="0" w:color="auto"/>
            <w:left w:val="none" w:sz="0" w:space="0" w:color="auto"/>
            <w:bottom w:val="none" w:sz="0" w:space="0" w:color="auto"/>
            <w:right w:val="none" w:sz="0" w:space="0" w:color="auto"/>
          </w:divBdr>
        </w:div>
        <w:div w:id="1459488461">
          <w:marLeft w:val="547"/>
          <w:marRight w:val="0"/>
          <w:marTop w:val="144"/>
          <w:marBottom w:val="0"/>
          <w:divBdr>
            <w:top w:val="none" w:sz="0" w:space="0" w:color="auto"/>
            <w:left w:val="none" w:sz="0" w:space="0" w:color="auto"/>
            <w:bottom w:val="none" w:sz="0" w:space="0" w:color="auto"/>
            <w:right w:val="none" w:sz="0" w:space="0" w:color="auto"/>
          </w:divBdr>
        </w:div>
        <w:div w:id="2047947729">
          <w:marLeft w:val="547"/>
          <w:marRight w:val="0"/>
          <w:marTop w:val="144"/>
          <w:marBottom w:val="0"/>
          <w:divBdr>
            <w:top w:val="none" w:sz="0" w:space="0" w:color="auto"/>
            <w:left w:val="none" w:sz="0" w:space="0" w:color="auto"/>
            <w:bottom w:val="none" w:sz="0" w:space="0" w:color="auto"/>
            <w:right w:val="none" w:sz="0" w:space="0" w:color="auto"/>
          </w:divBdr>
        </w:div>
        <w:div w:id="1339888761">
          <w:marLeft w:val="547"/>
          <w:marRight w:val="0"/>
          <w:marTop w:val="144"/>
          <w:marBottom w:val="0"/>
          <w:divBdr>
            <w:top w:val="none" w:sz="0" w:space="0" w:color="auto"/>
            <w:left w:val="none" w:sz="0" w:space="0" w:color="auto"/>
            <w:bottom w:val="none" w:sz="0" w:space="0" w:color="auto"/>
            <w:right w:val="none" w:sz="0" w:space="0" w:color="auto"/>
          </w:divBdr>
        </w:div>
        <w:div w:id="655302929">
          <w:marLeft w:val="547"/>
          <w:marRight w:val="0"/>
          <w:marTop w:val="144"/>
          <w:marBottom w:val="0"/>
          <w:divBdr>
            <w:top w:val="none" w:sz="0" w:space="0" w:color="auto"/>
            <w:left w:val="none" w:sz="0" w:space="0" w:color="auto"/>
            <w:bottom w:val="none" w:sz="0" w:space="0" w:color="auto"/>
            <w:right w:val="none" w:sz="0" w:space="0" w:color="auto"/>
          </w:divBdr>
        </w:div>
      </w:divsChild>
    </w:div>
    <w:div w:id="653491535">
      <w:bodyDiv w:val="1"/>
      <w:marLeft w:val="0"/>
      <w:marRight w:val="0"/>
      <w:marTop w:val="0"/>
      <w:marBottom w:val="0"/>
      <w:divBdr>
        <w:top w:val="none" w:sz="0" w:space="0" w:color="auto"/>
        <w:left w:val="none" w:sz="0" w:space="0" w:color="auto"/>
        <w:bottom w:val="none" w:sz="0" w:space="0" w:color="auto"/>
        <w:right w:val="none" w:sz="0" w:space="0" w:color="auto"/>
      </w:divBdr>
      <w:divsChild>
        <w:div w:id="69274425">
          <w:marLeft w:val="547"/>
          <w:marRight w:val="0"/>
          <w:marTop w:val="144"/>
          <w:marBottom w:val="0"/>
          <w:divBdr>
            <w:top w:val="none" w:sz="0" w:space="0" w:color="auto"/>
            <w:left w:val="none" w:sz="0" w:space="0" w:color="auto"/>
            <w:bottom w:val="none" w:sz="0" w:space="0" w:color="auto"/>
            <w:right w:val="none" w:sz="0" w:space="0" w:color="auto"/>
          </w:divBdr>
        </w:div>
      </w:divsChild>
    </w:div>
    <w:div w:id="662125665">
      <w:bodyDiv w:val="1"/>
      <w:marLeft w:val="0"/>
      <w:marRight w:val="0"/>
      <w:marTop w:val="0"/>
      <w:marBottom w:val="0"/>
      <w:divBdr>
        <w:top w:val="none" w:sz="0" w:space="0" w:color="auto"/>
        <w:left w:val="none" w:sz="0" w:space="0" w:color="auto"/>
        <w:bottom w:val="none" w:sz="0" w:space="0" w:color="auto"/>
        <w:right w:val="none" w:sz="0" w:space="0" w:color="auto"/>
      </w:divBdr>
      <w:divsChild>
        <w:div w:id="769158073">
          <w:marLeft w:val="547"/>
          <w:marRight w:val="0"/>
          <w:marTop w:val="144"/>
          <w:marBottom w:val="0"/>
          <w:divBdr>
            <w:top w:val="none" w:sz="0" w:space="0" w:color="auto"/>
            <w:left w:val="none" w:sz="0" w:space="0" w:color="auto"/>
            <w:bottom w:val="none" w:sz="0" w:space="0" w:color="auto"/>
            <w:right w:val="none" w:sz="0" w:space="0" w:color="auto"/>
          </w:divBdr>
        </w:div>
        <w:div w:id="1498229638">
          <w:marLeft w:val="547"/>
          <w:marRight w:val="0"/>
          <w:marTop w:val="144"/>
          <w:marBottom w:val="0"/>
          <w:divBdr>
            <w:top w:val="none" w:sz="0" w:space="0" w:color="auto"/>
            <w:left w:val="none" w:sz="0" w:space="0" w:color="auto"/>
            <w:bottom w:val="none" w:sz="0" w:space="0" w:color="auto"/>
            <w:right w:val="none" w:sz="0" w:space="0" w:color="auto"/>
          </w:divBdr>
        </w:div>
        <w:div w:id="1633319244">
          <w:marLeft w:val="547"/>
          <w:marRight w:val="0"/>
          <w:marTop w:val="144"/>
          <w:marBottom w:val="0"/>
          <w:divBdr>
            <w:top w:val="none" w:sz="0" w:space="0" w:color="auto"/>
            <w:left w:val="none" w:sz="0" w:space="0" w:color="auto"/>
            <w:bottom w:val="none" w:sz="0" w:space="0" w:color="auto"/>
            <w:right w:val="none" w:sz="0" w:space="0" w:color="auto"/>
          </w:divBdr>
        </w:div>
        <w:div w:id="143006328">
          <w:marLeft w:val="547"/>
          <w:marRight w:val="0"/>
          <w:marTop w:val="144"/>
          <w:marBottom w:val="0"/>
          <w:divBdr>
            <w:top w:val="none" w:sz="0" w:space="0" w:color="auto"/>
            <w:left w:val="none" w:sz="0" w:space="0" w:color="auto"/>
            <w:bottom w:val="none" w:sz="0" w:space="0" w:color="auto"/>
            <w:right w:val="none" w:sz="0" w:space="0" w:color="auto"/>
          </w:divBdr>
        </w:div>
        <w:div w:id="220796505">
          <w:marLeft w:val="547"/>
          <w:marRight w:val="0"/>
          <w:marTop w:val="144"/>
          <w:marBottom w:val="0"/>
          <w:divBdr>
            <w:top w:val="none" w:sz="0" w:space="0" w:color="auto"/>
            <w:left w:val="none" w:sz="0" w:space="0" w:color="auto"/>
            <w:bottom w:val="none" w:sz="0" w:space="0" w:color="auto"/>
            <w:right w:val="none" w:sz="0" w:space="0" w:color="auto"/>
          </w:divBdr>
        </w:div>
        <w:div w:id="2065372109">
          <w:marLeft w:val="547"/>
          <w:marRight w:val="0"/>
          <w:marTop w:val="144"/>
          <w:marBottom w:val="0"/>
          <w:divBdr>
            <w:top w:val="none" w:sz="0" w:space="0" w:color="auto"/>
            <w:left w:val="none" w:sz="0" w:space="0" w:color="auto"/>
            <w:bottom w:val="none" w:sz="0" w:space="0" w:color="auto"/>
            <w:right w:val="none" w:sz="0" w:space="0" w:color="auto"/>
          </w:divBdr>
        </w:div>
      </w:divsChild>
    </w:div>
    <w:div w:id="719092421">
      <w:bodyDiv w:val="1"/>
      <w:marLeft w:val="0"/>
      <w:marRight w:val="0"/>
      <w:marTop w:val="0"/>
      <w:marBottom w:val="0"/>
      <w:divBdr>
        <w:top w:val="none" w:sz="0" w:space="0" w:color="auto"/>
        <w:left w:val="none" w:sz="0" w:space="0" w:color="auto"/>
        <w:bottom w:val="none" w:sz="0" w:space="0" w:color="auto"/>
        <w:right w:val="none" w:sz="0" w:space="0" w:color="auto"/>
      </w:divBdr>
      <w:divsChild>
        <w:div w:id="1934119419">
          <w:marLeft w:val="0"/>
          <w:marRight w:val="0"/>
          <w:marTop w:val="0"/>
          <w:marBottom w:val="0"/>
          <w:divBdr>
            <w:top w:val="none" w:sz="0" w:space="0" w:color="auto"/>
            <w:left w:val="none" w:sz="0" w:space="0" w:color="auto"/>
            <w:bottom w:val="none" w:sz="0" w:space="0" w:color="auto"/>
            <w:right w:val="none" w:sz="0" w:space="0" w:color="auto"/>
          </w:divBdr>
          <w:divsChild>
            <w:div w:id="1133408594">
              <w:marLeft w:val="0"/>
              <w:marRight w:val="0"/>
              <w:marTop w:val="0"/>
              <w:marBottom w:val="0"/>
              <w:divBdr>
                <w:top w:val="none" w:sz="0" w:space="0" w:color="auto"/>
                <w:left w:val="none" w:sz="0" w:space="0" w:color="auto"/>
                <w:bottom w:val="none" w:sz="0" w:space="0" w:color="auto"/>
                <w:right w:val="none" w:sz="0" w:space="0" w:color="auto"/>
              </w:divBdr>
              <w:divsChild>
                <w:div w:id="2085256349">
                  <w:marLeft w:val="0"/>
                  <w:marRight w:val="0"/>
                  <w:marTop w:val="0"/>
                  <w:marBottom w:val="0"/>
                  <w:divBdr>
                    <w:top w:val="none" w:sz="0" w:space="0" w:color="auto"/>
                    <w:left w:val="none" w:sz="0" w:space="0" w:color="auto"/>
                    <w:bottom w:val="none" w:sz="0" w:space="0" w:color="auto"/>
                    <w:right w:val="none" w:sz="0" w:space="0" w:color="auto"/>
                  </w:divBdr>
                  <w:divsChild>
                    <w:div w:id="2052802084">
                      <w:marLeft w:val="150"/>
                      <w:marRight w:val="150"/>
                      <w:marTop w:val="0"/>
                      <w:marBottom w:val="0"/>
                      <w:divBdr>
                        <w:top w:val="none" w:sz="0" w:space="0" w:color="auto"/>
                        <w:left w:val="none" w:sz="0" w:space="0" w:color="auto"/>
                        <w:bottom w:val="none" w:sz="0" w:space="0" w:color="auto"/>
                        <w:right w:val="none" w:sz="0" w:space="0" w:color="auto"/>
                      </w:divBdr>
                      <w:divsChild>
                        <w:div w:id="1082020636">
                          <w:marLeft w:val="150"/>
                          <w:marRight w:val="150"/>
                          <w:marTop w:val="0"/>
                          <w:marBottom w:val="0"/>
                          <w:divBdr>
                            <w:top w:val="none" w:sz="0" w:space="0" w:color="auto"/>
                            <w:left w:val="none" w:sz="0" w:space="0" w:color="auto"/>
                            <w:bottom w:val="none" w:sz="0" w:space="0" w:color="auto"/>
                            <w:right w:val="none" w:sz="0" w:space="0" w:color="auto"/>
                          </w:divBdr>
                          <w:divsChild>
                            <w:div w:id="1371539945">
                              <w:marLeft w:val="0"/>
                              <w:marRight w:val="0"/>
                              <w:marTop w:val="0"/>
                              <w:marBottom w:val="0"/>
                              <w:divBdr>
                                <w:top w:val="none" w:sz="0" w:space="0" w:color="auto"/>
                                <w:left w:val="none" w:sz="0" w:space="0" w:color="auto"/>
                                <w:bottom w:val="none" w:sz="0" w:space="0" w:color="auto"/>
                                <w:right w:val="none" w:sz="0" w:space="0" w:color="auto"/>
                              </w:divBdr>
                              <w:divsChild>
                                <w:div w:id="5446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788779">
      <w:bodyDiv w:val="1"/>
      <w:marLeft w:val="0"/>
      <w:marRight w:val="0"/>
      <w:marTop w:val="0"/>
      <w:marBottom w:val="0"/>
      <w:divBdr>
        <w:top w:val="none" w:sz="0" w:space="0" w:color="auto"/>
        <w:left w:val="none" w:sz="0" w:space="0" w:color="auto"/>
        <w:bottom w:val="none" w:sz="0" w:space="0" w:color="auto"/>
        <w:right w:val="none" w:sz="0" w:space="0" w:color="auto"/>
      </w:divBdr>
    </w:div>
    <w:div w:id="999239494">
      <w:bodyDiv w:val="1"/>
      <w:marLeft w:val="0"/>
      <w:marRight w:val="0"/>
      <w:marTop w:val="0"/>
      <w:marBottom w:val="0"/>
      <w:divBdr>
        <w:top w:val="none" w:sz="0" w:space="0" w:color="auto"/>
        <w:left w:val="none" w:sz="0" w:space="0" w:color="auto"/>
        <w:bottom w:val="none" w:sz="0" w:space="0" w:color="auto"/>
        <w:right w:val="none" w:sz="0" w:space="0" w:color="auto"/>
      </w:divBdr>
      <w:divsChild>
        <w:div w:id="878517855">
          <w:marLeft w:val="0"/>
          <w:marRight w:val="0"/>
          <w:marTop w:val="0"/>
          <w:marBottom w:val="0"/>
          <w:divBdr>
            <w:top w:val="none" w:sz="0" w:space="0" w:color="auto"/>
            <w:left w:val="none" w:sz="0" w:space="0" w:color="auto"/>
            <w:bottom w:val="none" w:sz="0" w:space="0" w:color="auto"/>
            <w:right w:val="none" w:sz="0" w:space="0" w:color="auto"/>
          </w:divBdr>
          <w:divsChild>
            <w:div w:id="237447689">
              <w:marLeft w:val="0"/>
              <w:marRight w:val="0"/>
              <w:marTop w:val="0"/>
              <w:marBottom w:val="0"/>
              <w:divBdr>
                <w:top w:val="none" w:sz="0" w:space="0" w:color="auto"/>
                <w:left w:val="none" w:sz="0" w:space="0" w:color="auto"/>
                <w:bottom w:val="none" w:sz="0" w:space="0" w:color="auto"/>
                <w:right w:val="none" w:sz="0" w:space="0" w:color="auto"/>
              </w:divBdr>
              <w:divsChild>
                <w:div w:id="590819592">
                  <w:marLeft w:val="0"/>
                  <w:marRight w:val="0"/>
                  <w:marTop w:val="0"/>
                  <w:marBottom w:val="0"/>
                  <w:divBdr>
                    <w:top w:val="none" w:sz="0" w:space="0" w:color="auto"/>
                    <w:left w:val="none" w:sz="0" w:space="0" w:color="auto"/>
                    <w:bottom w:val="none" w:sz="0" w:space="0" w:color="auto"/>
                    <w:right w:val="none" w:sz="0" w:space="0" w:color="auto"/>
                  </w:divBdr>
                  <w:divsChild>
                    <w:div w:id="503908690">
                      <w:marLeft w:val="0"/>
                      <w:marRight w:val="0"/>
                      <w:marTop w:val="0"/>
                      <w:marBottom w:val="0"/>
                      <w:divBdr>
                        <w:top w:val="none" w:sz="0" w:space="0" w:color="auto"/>
                        <w:left w:val="none" w:sz="0" w:space="0" w:color="auto"/>
                        <w:bottom w:val="none" w:sz="0" w:space="0" w:color="auto"/>
                        <w:right w:val="none" w:sz="0" w:space="0" w:color="auto"/>
                      </w:divBdr>
                      <w:divsChild>
                        <w:div w:id="1491215453">
                          <w:marLeft w:val="0"/>
                          <w:marRight w:val="0"/>
                          <w:marTop w:val="0"/>
                          <w:marBottom w:val="0"/>
                          <w:divBdr>
                            <w:top w:val="none" w:sz="0" w:space="0" w:color="auto"/>
                            <w:left w:val="none" w:sz="0" w:space="0" w:color="auto"/>
                            <w:bottom w:val="none" w:sz="0" w:space="0" w:color="auto"/>
                            <w:right w:val="none" w:sz="0" w:space="0" w:color="auto"/>
                          </w:divBdr>
                          <w:divsChild>
                            <w:div w:id="524635420">
                              <w:marLeft w:val="0"/>
                              <w:marRight w:val="0"/>
                              <w:marTop w:val="0"/>
                              <w:marBottom w:val="0"/>
                              <w:divBdr>
                                <w:top w:val="none" w:sz="0" w:space="0" w:color="auto"/>
                                <w:left w:val="none" w:sz="0" w:space="0" w:color="auto"/>
                                <w:bottom w:val="none" w:sz="0" w:space="0" w:color="auto"/>
                                <w:right w:val="none" w:sz="0" w:space="0" w:color="auto"/>
                              </w:divBdr>
                              <w:divsChild>
                                <w:div w:id="1950503199">
                                  <w:marLeft w:val="0"/>
                                  <w:marRight w:val="0"/>
                                  <w:marTop w:val="0"/>
                                  <w:marBottom w:val="0"/>
                                  <w:divBdr>
                                    <w:top w:val="none" w:sz="0" w:space="0" w:color="auto"/>
                                    <w:left w:val="none" w:sz="0" w:space="0" w:color="auto"/>
                                    <w:bottom w:val="none" w:sz="0" w:space="0" w:color="auto"/>
                                    <w:right w:val="none" w:sz="0" w:space="0" w:color="auto"/>
                                  </w:divBdr>
                                  <w:divsChild>
                                    <w:div w:id="1839467404">
                                      <w:marLeft w:val="0"/>
                                      <w:marRight w:val="0"/>
                                      <w:marTop w:val="0"/>
                                      <w:marBottom w:val="0"/>
                                      <w:divBdr>
                                        <w:top w:val="none" w:sz="0" w:space="0" w:color="auto"/>
                                        <w:left w:val="none" w:sz="0" w:space="0" w:color="auto"/>
                                        <w:bottom w:val="none" w:sz="0" w:space="0" w:color="auto"/>
                                        <w:right w:val="none" w:sz="0" w:space="0" w:color="auto"/>
                                      </w:divBdr>
                                      <w:divsChild>
                                        <w:div w:id="431782413">
                                          <w:marLeft w:val="0"/>
                                          <w:marRight w:val="0"/>
                                          <w:marTop w:val="0"/>
                                          <w:marBottom w:val="0"/>
                                          <w:divBdr>
                                            <w:top w:val="none" w:sz="0" w:space="0" w:color="auto"/>
                                            <w:left w:val="none" w:sz="0" w:space="0" w:color="auto"/>
                                            <w:bottom w:val="none" w:sz="0" w:space="0" w:color="auto"/>
                                            <w:right w:val="none" w:sz="0" w:space="0" w:color="auto"/>
                                          </w:divBdr>
                                          <w:divsChild>
                                            <w:div w:id="660427526">
                                              <w:marLeft w:val="0"/>
                                              <w:marRight w:val="0"/>
                                              <w:marTop w:val="0"/>
                                              <w:marBottom w:val="0"/>
                                              <w:divBdr>
                                                <w:top w:val="none" w:sz="0" w:space="0" w:color="auto"/>
                                                <w:left w:val="none" w:sz="0" w:space="0" w:color="auto"/>
                                                <w:bottom w:val="none" w:sz="0" w:space="0" w:color="auto"/>
                                                <w:right w:val="none" w:sz="0" w:space="0" w:color="auto"/>
                                              </w:divBdr>
                                            </w:div>
                                            <w:div w:id="1025863065">
                                              <w:marLeft w:val="0"/>
                                              <w:marRight w:val="0"/>
                                              <w:marTop w:val="0"/>
                                              <w:marBottom w:val="0"/>
                                              <w:divBdr>
                                                <w:top w:val="none" w:sz="0" w:space="0" w:color="auto"/>
                                                <w:left w:val="none" w:sz="0" w:space="0" w:color="auto"/>
                                                <w:bottom w:val="none" w:sz="0" w:space="0" w:color="auto"/>
                                                <w:right w:val="none" w:sz="0" w:space="0" w:color="auto"/>
                                              </w:divBdr>
                                            </w:div>
                                            <w:div w:id="985429412">
                                              <w:marLeft w:val="0"/>
                                              <w:marRight w:val="0"/>
                                              <w:marTop w:val="0"/>
                                              <w:marBottom w:val="0"/>
                                              <w:divBdr>
                                                <w:top w:val="none" w:sz="0" w:space="0" w:color="auto"/>
                                                <w:left w:val="none" w:sz="0" w:space="0" w:color="auto"/>
                                                <w:bottom w:val="none" w:sz="0" w:space="0" w:color="auto"/>
                                                <w:right w:val="none" w:sz="0" w:space="0" w:color="auto"/>
                                              </w:divBdr>
                                            </w:div>
                                            <w:div w:id="9403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187760">
      <w:bodyDiv w:val="1"/>
      <w:marLeft w:val="0"/>
      <w:marRight w:val="0"/>
      <w:marTop w:val="0"/>
      <w:marBottom w:val="0"/>
      <w:divBdr>
        <w:top w:val="none" w:sz="0" w:space="0" w:color="auto"/>
        <w:left w:val="none" w:sz="0" w:space="0" w:color="auto"/>
        <w:bottom w:val="none" w:sz="0" w:space="0" w:color="auto"/>
        <w:right w:val="none" w:sz="0" w:space="0" w:color="auto"/>
      </w:divBdr>
    </w:div>
    <w:div w:id="1148403026">
      <w:bodyDiv w:val="1"/>
      <w:marLeft w:val="0"/>
      <w:marRight w:val="0"/>
      <w:marTop w:val="0"/>
      <w:marBottom w:val="0"/>
      <w:divBdr>
        <w:top w:val="none" w:sz="0" w:space="0" w:color="auto"/>
        <w:left w:val="none" w:sz="0" w:space="0" w:color="auto"/>
        <w:bottom w:val="none" w:sz="0" w:space="0" w:color="auto"/>
        <w:right w:val="none" w:sz="0" w:space="0" w:color="auto"/>
      </w:divBdr>
      <w:divsChild>
        <w:div w:id="1083377526">
          <w:marLeft w:val="547"/>
          <w:marRight w:val="0"/>
          <w:marTop w:val="144"/>
          <w:marBottom w:val="0"/>
          <w:divBdr>
            <w:top w:val="none" w:sz="0" w:space="0" w:color="auto"/>
            <w:left w:val="none" w:sz="0" w:space="0" w:color="auto"/>
            <w:bottom w:val="none" w:sz="0" w:space="0" w:color="auto"/>
            <w:right w:val="none" w:sz="0" w:space="0" w:color="auto"/>
          </w:divBdr>
        </w:div>
        <w:div w:id="915896409">
          <w:marLeft w:val="547"/>
          <w:marRight w:val="0"/>
          <w:marTop w:val="144"/>
          <w:marBottom w:val="0"/>
          <w:divBdr>
            <w:top w:val="none" w:sz="0" w:space="0" w:color="auto"/>
            <w:left w:val="none" w:sz="0" w:space="0" w:color="auto"/>
            <w:bottom w:val="none" w:sz="0" w:space="0" w:color="auto"/>
            <w:right w:val="none" w:sz="0" w:space="0" w:color="auto"/>
          </w:divBdr>
        </w:div>
        <w:div w:id="612791381">
          <w:marLeft w:val="547"/>
          <w:marRight w:val="0"/>
          <w:marTop w:val="144"/>
          <w:marBottom w:val="0"/>
          <w:divBdr>
            <w:top w:val="none" w:sz="0" w:space="0" w:color="auto"/>
            <w:left w:val="none" w:sz="0" w:space="0" w:color="auto"/>
            <w:bottom w:val="none" w:sz="0" w:space="0" w:color="auto"/>
            <w:right w:val="none" w:sz="0" w:space="0" w:color="auto"/>
          </w:divBdr>
        </w:div>
        <w:div w:id="1062023360">
          <w:marLeft w:val="547"/>
          <w:marRight w:val="0"/>
          <w:marTop w:val="144"/>
          <w:marBottom w:val="0"/>
          <w:divBdr>
            <w:top w:val="none" w:sz="0" w:space="0" w:color="auto"/>
            <w:left w:val="none" w:sz="0" w:space="0" w:color="auto"/>
            <w:bottom w:val="none" w:sz="0" w:space="0" w:color="auto"/>
            <w:right w:val="none" w:sz="0" w:space="0" w:color="auto"/>
          </w:divBdr>
        </w:div>
      </w:divsChild>
    </w:div>
    <w:div w:id="1265964515">
      <w:bodyDiv w:val="1"/>
      <w:marLeft w:val="0"/>
      <w:marRight w:val="0"/>
      <w:marTop w:val="0"/>
      <w:marBottom w:val="0"/>
      <w:divBdr>
        <w:top w:val="none" w:sz="0" w:space="0" w:color="auto"/>
        <w:left w:val="none" w:sz="0" w:space="0" w:color="auto"/>
        <w:bottom w:val="none" w:sz="0" w:space="0" w:color="auto"/>
        <w:right w:val="none" w:sz="0" w:space="0" w:color="auto"/>
      </w:divBdr>
      <w:divsChild>
        <w:div w:id="318582996">
          <w:marLeft w:val="547"/>
          <w:marRight w:val="0"/>
          <w:marTop w:val="154"/>
          <w:marBottom w:val="0"/>
          <w:divBdr>
            <w:top w:val="none" w:sz="0" w:space="0" w:color="auto"/>
            <w:left w:val="none" w:sz="0" w:space="0" w:color="auto"/>
            <w:bottom w:val="none" w:sz="0" w:space="0" w:color="auto"/>
            <w:right w:val="none" w:sz="0" w:space="0" w:color="auto"/>
          </w:divBdr>
        </w:div>
        <w:div w:id="1021400398">
          <w:marLeft w:val="547"/>
          <w:marRight w:val="0"/>
          <w:marTop w:val="154"/>
          <w:marBottom w:val="0"/>
          <w:divBdr>
            <w:top w:val="none" w:sz="0" w:space="0" w:color="auto"/>
            <w:left w:val="none" w:sz="0" w:space="0" w:color="auto"/>
            <w:bottom w:val="none" w:sz="0" w:space="0" w:color="auto"/>
            <w:right w:val="none" w:sz="0" w:space="0" w:color="auto"/>
          </w:divBdr>
        </w:div>
        <w:div w:id="98260560">
          <w:marLeft w:val="547"/>
          <w:marRight w:val="0"/>
          <w:marTop w:val="154"/>
          <w:marBottom w:val="0"/>
          <w:divBdr>
            <w:top w:val="none" w:sz="0" w:space="0" w:color="auto"/>
            <w:left w:val="none" w:sz="0" w:space="0" w:color="auto"/>
            <w:bottom w:val="none" w:sz="0" w:space="0" w:color="auto"/>
            <w:right w:val="none" w:sz="0" w:space="0" w:color="auto"/>
          </w:divBdr>
        </w:div>
        <w:div w:id="1839030339">
          <w:marLeft w:val="547"/>
          <w:marRight w:val="0"/>
          <w:marTop w:val="154"/>
          <w:marBottom w:val="0"/>
          <w:divBdr>
            <w:top w:val="none" w:sz="0" w:space="0" w:color="auto"/>
            <w:left w:val="none" w:sz="0" w:space="0" w:color="auto"/>
            <w:bottom w:val="none" w:sz="0" w:space="0" w:color="auto"/>
            <w:right w:val="none" w:sz="0" w:space="0" w:color="auto"/>
          </w:divBdr>
        </w:div>
        <w:div w:id="1680429100">
          <w:marLeft w:val="547"/>
          <w:marRight w:val="0"/>
          <w:marTop w:val="154"/>
          <w:marBottom w:val="0"/>
          <w:divBdr>
            <w:top w:val="none" w:sz="0" w:space="0" w:color="auto"/>
            <w:left w:val="none" w:sz="0" w:space="0" w:color="auto"/>
            <w:bottom w:val="none" w:sz="0" w:space="0" w:color="auto"/>
            <w:right w:val="none" w:sz="0" w:space="0" w:color="auto"/>
          </w:divBdr>
        </w:div>
      </w:divsChild>
    </w:div>
    <w:div w:id="1456217385">
      <w:bodyDiv w:val="1"/>
      <w:marLeft w:val="0"/>
      <w:marRight w:val="0"/>
      <w:marTop w:val="0"/>
      <w:marBottom w:val="0"/>
      <w:divBdr>
        <w:top w:val="none" w:sz="0" w:space="0" w:color="auto"/>
        <w:left w:val="none" w:sz="0" w:space="0" w:color="auto"/>
        <w:bottom w:val="none" w:sz="0" w:space="0" w:color="auto"/>
        <w:right w:val="none" w:sz="0" w:space="0" w:color="auto"/>
      </w:divBdr>
    </w:div>
    <w:div w:id="1470441467">
      <w:bodyDiv w:val="1"/>
      <w:marLeft w:val="0"/>
      <w:marRight w:val="0"/>
      <w:marTop w:val="0"/>
      <w:marBottom w:val="0"/>
      <w:divBdr>
        <w:top w:val="none" w:sz="0" w:space="0" w:color="auto"/>
        <w:left w:val="none" w:sz="0" w:space="0" w:color="auto"/>
        <w:bottom w:val="none" w:sz="0" w:space="0" w:color="auto"/>
        <w:right w:val="none" w:sz="0" w:space="0" w:color="auto"/>
      </w:divBdr>
      <w:divsChild>
        <w:div w:id="1866020883">
          <w:marLeft w:val="0"/>
          <w:marRight w:val="0"/>
          <w:marTop w:val="0"/>
          <w:marBottom w:val="0"/>
          <w:divBdr>
            <w:top w:val="none" w:sz="0" w:space="0" w:color="auto"/>
            <w:left w:val="none" w:sz="0" w:space="0" w:color="auto"/>
            <w:bottom w:val="none" w:sz="0" w:space="0" w:color="auto"/>
            <w:right w:val="none" w:sz="0" w:space="0" w:color="auto"/>
          </w:divBdr>
        </w:div>
        <w:div w:id="977489764">
          <w:marLeft w:val="0"/>
          <w:marRight w:val="0"/>
          <w:marTop w:val="0"/>
          <w:marBottom w:val="0"/>
          <w:divBdr>
            <w:top w:val="none" w:sz="0" w:space="0" w:color="auto"/>
            <w:left w:val="none" w:sz="0" w:space="0" w:color="auto"/>
            <w:bottom w:val="none" w:sz="0" w:space="0" w:color="auto"/>
            <w:right w:val="none" w:sz="0" w:space="0" w:color="auto"/>
          </w:divBdr>
        </w:div>
        <w:div w:id="1611939149">
          <w:marLeft w:val="0"/>
          <w:marRight w:val="0"/>
          <w:marTop w:val="0"/>
          <w:marBottom w:val="0"/>
          <w:divBdr>
            <w:top w:val="none" w:sz="0" w:space="0" w:color="auto"/>
            <w:left w:val="none" w:sz="0" w:space="0" w:color="auto"/>
            <w:bottom w:val="none" w:sz="0" w:space="0" w:color="auto"/>
            <w:right w:val="none" w:sz="0" w:space="0" w:color="auto"/>
          </w:divBdr>
        </w:div>
        <w:div w:id="1595506128">
          <w:marLeft w:val="0"/>
          <w:marRight w:val="0"/>
          <w:marTop w:val="0"/>
          <w:marBottom w:val="0"/>
          <w:divBdr>
            <w:top w:val="none" w:sz="0" w:space="0" w:color="auto"/>
            <w:left w:val="none" w:sz="0" w:space="0" w:color="auto"/>
            <w:bottom w:val="none" w:sz="0" w:space="0" w:color="auto"/>
            <w:right w:val="none" w:sz="0" w:space="0" w:color="auto"/>
          </w:divBdr>
        </w:div>
        <w:div w:id="1002850738">
          <w:marLeft w:val="0"/>
          <w:marRight w:val="0"/>
          <w:marTop w:val="0"/>
          <w:marBottom w:val="0"/>
          <w:divBdr>
            <w:top w:val="none" w:sz="0" w:space="0" w:color="auto"/>
            <w:left w:val="none" w:sz="0" w:space="0" w:color="auto"/>
            <w:bottom w:val="none" w:sz="0" w:space="0" w:color="auto"/>
            <w:right w:val="none" w:sz="0" w:space="0" w:color="auto"/>
          </w:divBdr>
        </w:div>
        <w:div w:id="1256597566">
          <w:marLeft w:val="0"/>
          <w:marRight w:val="0"/>
          <w:marTop w:val="0"/>
          <w:marBottom w:val="0"/>
          <w:divBdr>
            <w:top w:val="none" w:sz="0" w:space="0" w:color="auto"/>
            <w:left w:val="none" w:sz="0" w:space="0" w:color="auto"/>
            <w:bottom w:val="none" w:sz="0" w:space="0" w:color="auto"/>
            <w:right w:val="none" w:sz="0" w:space="0" w:color="auto"/>
          </w:divBdr>
        </w:div>
        <w:div w:id="2000770716">
          <w:marLeft w:val="0"/>
          <w:marRight w:val="0"/>
          <w:marTop w:val="0"/>
          <w:marBottom w:val="0"/>
          <w:divBdr>
            <w:top w:val="none" w:sz="0" w:space="0" w:color="auto"/>
            <w:left w:val="none" w:sz="0" w:space="0" w:color="auto"/>
            <w:bottom w:val="none" w:sz="0" w:space="0" w:color="auto"/>
            <w:right w:val="none" w:sz="0" w:space="0" w:color="auto"/>
          </w:divBdr>
        </w:div>
        <w:div w:id="781463303">
          <w:marLeft w:val="0"/>
          <w:marRight w:val="0"/>
          <w:marTop w:val="0"/>
          <w:marBottom w:val="0"/>
          <w:divBdr>
            <w:top w:val="none" w:sz="0" w:space="0" w:color="auto"/>
            <w:left w:val="none" w:sz="0" w:space="0" w:color="auto"/>
            <w:bottom w:val="none" w:sz="0" w:space="0" w:color="auto"/>
            <w:right w:val="none" w:sz="0" w:space="0" w:color="auto"/>
          </w:divBdr>
        </w:div>
        <w:div w:id="634527422">
          <w:marLeft w:val="0"/>
          <w:marRight w:val="0"/>
          <w:marTop w:val="0"/>
          <w:marBottom w:val="0"/>
          <w:divBdr>
            <w:top w:val="none" w:sz="0" w:space="0" w:color="auto"/>
            <w:left w:val="none" w:sz="0" w:space="0" w:color="auto"/>
            <w:bottom w:val="none" w:sz="0" w:space="0" w:color="auto"/>
            <w:right w:val="none" w:sz="0" w:space="0" w:color="auto"/>
          </w:divBdr>
        </w:div>
        <w:div w:id="1898779128">
          <w:marLeft w:val="0"/>
          <w:marRight w:val="0"/>
          <w:marTop w:val="0"/>
          <w:marBottom w:val="0"/>
          <w:divBdr>
            <w:top w:val="none" w:sz="0" w:space="0" w:color="auto"/>
            <w:left w:val="none" w:sz="0" w:space="0" w:color="auto"/>
            <w:bottom w:val="none" w:sz="0" w:space="0" w:color="auto"/>
            <w:right w:val="none" w:sz="0" w:space="0" w:color="auto"/>
          </w:divBdr>
        </w:div>
        <w:div w:id="1734770146">
          <w:marLeft w:val="0"/>
          <w:marRight w:val="0"/>
          <w:marTop w:val="0"/>
          <w:marBottom w:val="0"/>
          <w:divBdr>
            <w:top w:val="none" w:sz="0" w:space="0" w:color="auto"/>
            <w:left w:val="none" w:sz="0" w:space="0" w:color="auto"/>
            <w:bottom w:val="none" w:sz="0" w:space="0" w:color="auto"/>
            <w:right w:val="none" w:sz="0" w:space="0" w:color="auto"/>
          </w:divBdr>
        </w:div>
        <w:div w:id="2110925398">
          <w:marLeft w:val="0"/>
          <w:marRight w:val="0"/>
          <w:marTop w:val="0"/>
          <w:marBottom w:val="0"/>
          <w:divBdr>
            <w:top w:val="none" w:sz="0" w:space="0" w:color="auto"/>
            <w:left w:val="none" w:sz="0" w:space="0" w:color="auto"/>
            <w:bottom w:val="none" w:sz="0" w:space="0" w:color="auto"/>
            <w:right w:val="none" w:sz="0" w:space="0" w:color="auto"/>
          </w:divBdr>
        </w:div>
        <w:div w:id="1122963960">
          <w:marLeft w:val="0"/>
          <w:marRight w:val="0"/>
          <w:marTop w:val="0"/>
          <w:marBottom w:val="0"/>
          <w:divBdr>
            <w:top w:val="none" w:sz="0" w:space="0" w:color="auto"/>
            <w:left w:val="none" w:sz="0" w:space="0" w:color="auto"/>
            <w:bottom w:val="none" w:sz="0" w:space="0" w:color="auto"/>
            <w:right w:val="none" w:sz="0" w:space="0" w:color="auto"/>
          </w:divBdr>
        </w:div>
        <w:div w:id="1661544945">
          <w:marLeft w:val="0"/>
          <w:marRight w:val="0"/>
          <w:marTop w:val="0"/>
          <w:marBottom w:val="0"/>
          <w:divBdr>
            <w:top w:val="none" w:sz="0" w:space="0" w:color="auto"/>
            <w:left w:val="none" w:sz="0" w:space="0" w:color="auto"/>
            <w:bottom w:val="none" w:sz="0" w:space="0" w:color="auto"/>
            <w:right w:val="none" w:sz="0" w:space="0" w:color="auto"/>
          </w:divBdr>
        </w:div>
        <w:div w:id="139731890">
          <w:marLeft w:val="0"/>
          <w:marRight w:val="0"/>
          <w:marTop w:val="0"/>
          <w:marBottom w:val="0"/>
          <w:divBdr>
            <w:top w:val="none" w:sz="0" w:space="0" w:color="auto"/>
            <w:left w:val="none" w:sz="0" w:space="0" w:color="auto"/>
            <w:bottom w:val="none" w:sz="0" w:space="0" w:color="auto"/>
            <w:right w:val="none" w:sz="0" w:space="0" w:color="auto"/>
          </w:divBdr>
        </w:div>
        <w:div w:id="92750081">
          <w:marLeft w:val="0"/>
          <w:marRight w:val="0"/>
          <w:marTop w:val="0"/>
          <w:marBottom w:val="0"/>
          <w:divBdr>
            <w:top w:val="none" w:sz="0" w:space="0" w:color="auto"/>
            <w:left w:val="none" w:sz="0" w:space="0" w:color="auto"/>
            <w:bottom w:val="none" w:sz="0" w:space="0" w:color="auto"/>
            <w:right w:val="none" w:sz="0" w:space="0" w:color="auto"/>
          </w:divBdr>
        </w:div>
        <w:div w:id="1784301254">
          <w:marLeft w:val="0"/>
          <w:marRight w:val="0"/>
          <w:marTop w:val="0"/>
          <w:marBottom w:val="0"/>
          <w:divBdr>
            <w:top w:val="none" w:sz="0" w:space="0" w:color="auto"/>
            <w:left w:val="none" w:sz="0" w:space="0" w:color="auto"/>
            <w:bottom w:val="none" w:sz="0" w:space="0" w:color="auto"/>
            <w:right w:val="none" w:sz="0" w:space="0" w:color="auto"/>
          </w:divBdr>
        </w:div>
        <w:div w:id="692806230">
          <w:marLeft w:val="0"/>
          <w:marRight w:val="0"/>
          <w:marTop w:val="0"/>
          <w:marBottom w:val="0"/>
          <w:divBdr>
            <w:top w:val="none" w:sz="0" w:space="0" w:color="auto"/>
            <w:left w:val="none" w:sz="0" w:space="0" w:color="auto"/>
            <w:bottom w:val="none" w:sz="0" w:space="0" w:color="auto"/>
            <w:right w:val="none" w:sz="0" w:space="0" w:color="auto"/>
          </w:divBdr>
        </w:div>
        <w:div w:id="809399095">
          <w:marLeft w:val="0"/>
          <w:marRight w:val="0"/>
          <w:marTop w:val="0"/>
          <w:marBottom w:val="0"/>
          <w:divBdr>
            <w:top w:val="none" w:sz="0" w:space="0" w:color="auto"/>
            <w:left w:val="none" w:sz="0" w:space="0" w:color="auto"/>
            <w:bottom w:val="none" w:sz="0" w:space="0" w:color="auto"/>
            <w:right w:val="none" w:sz="0" w:space="0" w:color="auto"/>
          </w:divBdr>
        </w:div>
        <w:div w:id="828251907">
          <w:marLeft w:val="0"/>
          <w:marRight w:val="0"/>
          <w:marTop w:val="0"/>
          <w:marBottom w:val="0"/>
          <w:divBdr>
            <w:top w:val="none" w:sz="0" w:space="0" w:color="auto"/>
            <w:left w:val="none" w:sz="0" w:space="0" w:color="auto"/>
            <w:bottom w:val="none" w:sz="0" w:space="0" w:color="auto"/>
            <w:right w:val="none" w:sz="0" w:space="0" w:color="auto"/>
          </w:divBdr>
        </w:div>
      </w:divsChild>
    </w:div>
    <w:div w:id="1598907868">
      <w:bodyDiv w:val="1"/>
      <w:marLeft w:val="0"/>
      <w:marRight w:val="0"/>
      <w:marTop w:val="0"/>
      <w:marBottom w:val="0"/>
      <w:divBdr>
        <w:top w:val="none" w:sz="0" w:space="0" w:color="auto"/>
        <w:left w:val="none" w:sz="0" w:space="0" w:color="auto"/>
        <w:bottom w:val="none" w:sz="0" w:space="0" w:color="auto"/>
        <w:right w:val="none" w:sz="0" w:space="0" w:color="auto"/>
      </w:divBdr>
      <w:divsChild>
        <w:div w:id="337197789">
          <w:marLeft w:val="547"/>
          <w:marRight w:val="0"/>
          <w:marTop w:val="144"/>
          <w:marBottom w:val="0"/>
          <w:divBdr>
            <w:top w:val="none" w:sz="0" w:space="0" w:color="auto"/>
            <w:left w:val="none" w:sz="0" w:space="0" w:color="auto"/>
            <w:bottom w:val="none" w:sz="0" w:space="0" w:color="auto"/>
            <w:right w:val="none" w:sz="0" w:space="0" w:color="auto"/>
          </w:divBdr>
        </w:div>
        <w:div w:id="1623657010">
          <w:marLeft w:val="547"/>
          <w:marRight w:val="0"/>
          <w:marTop w:val="144"/>
          <w:marBottom w:val="0"/>
          <w:divBdr>
            <w:top w:val="none" w:sz="0" w:space="0" w:color="auto"/>
            <w:left w:val="none" w:sz="0" w:space="0" w:color="auto"/>
            <w:bottom w:val="none" w:sz="0" w:space="0" w:color="auto"/>
            <w:right w:val="none" w:sz="0" w:space="0" w:color="auto"/>
          </w:divBdr>
        </w:div>
        <w:div w:id="1204487919">
          <w:marLeft w:val="547"/>
          <w:marRight w:val="0"/>
          <w:marTop w:val="144"/>
          <w:marBottom w:val="0"/>
          <w:divBdr>
            <w:top w:val="none" w:sz="0" w:space="0" w:color="auto"/>
            <w:left w:val="none" w:sz="0" w:space="0" w:color="auto"/>
            <w:bottom w:val="none" w:sz="0" w:space="0" w:color="auto"/>
            <w:right w:val="none" w:sz="0" w:space="0" w:color="auto"/>
          </w:divBdr>
        </w:div>
        <w:div w:id="75714023">
          <w:marLeft w:val="547"/>
          <w:marRight w:val="0"/>
          <w:marTop w:val="144"/>
          <w:marBottom w:val="0"/>
          <w:divBdr>
            <w:top w:val="none" w:sz="0" w:space="0" w:color="auto"/>
            <w:left w:val="none" w:sz="0" w:space="0" w:color="auto"/>
            <w:bottom w:val="none" w:sz="0" w:space="0" w:color="auto"/>
            <w:right w:val="none" w:sz="0" w:space="0" w:color="auto"/>
          </w:divBdr>
        </w:div>
        <w:div w:id="1034502946">
          <w:marLeft w:val="547"/>
          <w:marRight w:val="0"/>
          <w:marTop w:val="144"/>
          <w:marBottom w:val="0"/>
          <w:divBdr>
            <w:top w:val="none" w:sz="0" w:space="0" w:color="auto"/>
            <w:left w:val="none" w:sz="0" w:space="0" w:color="auto"/>
            <w:bottom w:val="none" w:sz="0" w:space="0" w:color="auto"/>
            <w:right w:val="none" w:sz="0" w:space="0" w:color="auto"/>
          </w:divBdr>
        </w:div>
        <w:div w:id="2146001739">
          <w:marLeft w:val="547"/>
          <w:marRight w:val="0"/>
          <w:marTop w:val="144"/>
          <w:marBottom w:val="0"/>
          <w:divBdr>
            <w:top w:val="none" w:sz="0" w:space="0" w:color="auto"/>
            <w:left w:val="none" w:sz="0" w:space="0" w:color="auto"/>
            <w:bottom w:val="none" w:sz="0" w:space="0" w:color="auto"/>
            <w:right w:val="none" w:sz="0" w:space="0" w:color="auto"/>
          </w:divBdr>
        </w:div>
      </w:divsChild>
    </w:div>
    <w:div w:id="1664815642">
      <w:bodyDiv w:val="1"/>
      <w:marLeft w:val="0"/>
      <w:marRight w:val="0"/>
      <w:marTop w:val="0"/>
      <w:marBottom w:val="0"/>
      <w:divBdr>
        <w:top w:val="none" w:sz="0" w:space="0" w:color="auto"/>
        <w:left w:val="none" w:sz="0" w:space="0" w:color="auto"/>
        <w:bottom w:val="none" w:sz="0" w:space="0" w:color="auto"/>
        <w:right w:val="none" w:sz="0" w:space="0" w:color="auto"/>
      </w:divBdr>
      <w:divsChild>
        <w:div w:id="65493958">
          <w:marLeft w:val="0"/>
          <w:marRight w:val="0"/>
          <w:marTop w:val="0"/>
          <w:marBottom w:val="0"/>
          <w:divBdr>
            <w:top w:val="none" w:sz="0" w:space="0" w:color="auto"/>
            <w:left w:val="none" w:sz="0" w:space="0" w:color="auto"/>
            <w:bottom w:val="none" w:sz="0" w:space="0" w:color="auto"/>
            <w:right w:val="none" w:sz="0" w:space="0" w:color="auto"/>
          </w:divBdr>
          <w:divsChild>
            <w:div w:id="1482112141">
              <w:marLeft w:val="0"/>
              <w:marRight w:val="0"/>
              <w:marTop w:val="0"/>
              <w:marBottom w:val="0"/>
              <w:divBdr>
                <w:top w:val="none" w:sz="0" w:space="0" w:color="auto"/>
                <w:left w:val="none" w:sz="0" w:space="0" w:color="auto"/>
                <w:bottom w:val="none" w:sz="0" w:space="0" w:color="auto"/>
                <w:right w:val="none" w:sz="0" w:space="0" w:color="auto"/>
              </w:divBdr>
              <w:divsChild>
                <w:div w:id="1367951761">
                  <w:marLeft w:val="0"/>
                  <w:marRight w:val="0"/>
                  <w:marTop w:val="0"/>
                  <w:marBottom w:val="0"/>
                  <w:divBdr>
                    <w:top w:val="none" w:sz="0" w:space="0" w:color="auto"/>
                    <w:left w:val="none" w:sz="0" w:space="0" w:color="auto"/>
                    <w:bottom w:val="none" w:sz="0" w:space="0" w:color="auto"/>
                    <w:right w:val="none" w:sz="0" w:space="0" w:color="auto"/>
                  </w:divBdr>
                  <w:divsChild>
                    <w:div w:id="1728916585">
                      <w:marLeft w:val="0"/>
                      <w:marRight w:val="0"/>
                      <w:marTop w:val="0"/>
                      <w:marBottom w:val="0"/>
                      <w:divBdr>
                        <w:top w:val="none" w:sz="0" w:space="0" w:color="auto"/>
                        <w:left w:val="none" w:sz="0" w:space="0" w:color="auto"/>
                        <w:bottom w:val="none" w:sz="0" w:space="0" w:color="auto"/>
                        <w:right w:val="none" w:sz="0" w:space="0" w:color="auto"/>
                      </w:divBdr>
                      <w:divsChild>
                        <w:div w:id="1164978829">
                          <w:marLeft w:val="0"/>
                          <w:marRight w:val="0"/>
                          <w:marTop w:val="0"/>
                          <w:marBottom w:val="0"/>
                          <w:divBdr>
                            <w:top w:val="none" w:sz="0" w:space="0" w:color="auto"/>
                            <w:left w:val="none" w:sz="0" w:space="0" w:color="auto"/>
                            <w:bottom w:val="none" w:sz="0" w:space="0" w:color="auto"/>
                            <w:right w:val="none" w:sz="0" w:space="0" w:color="auto"/>
                          </w:divBdr>
                          <w:divsChild>
                            <w:div w:id="519320248">
                              <w:marLeft w:val="0"/>
                              <w:marRight w:val="0"/>
                              <w:marTop w:val="0"/>
                              <w:marBottom w:val="0"/>
                              <w:divBdr>
                                <w:top w:val="none" w:sz="0" w:space="0" w:color="auto"/>
                                <w:left w:val="none" w:sz="0" w:space="0" w:color="auto"/>
                                <w:bottom w:val="none" w:sz="0" w:space="0" w:color="auto"/>
                                <w:right w:val="none" w:sz="0" w:space="0" w:color="auto"/>
                              </w:divBdr>
                              <w:divsChild>
                                <w:div w:id="1187214809">
                                  <w:marLeft w:val="0"/>
                                  <w:marRight w:val="0"/>
                                  <w:marTop w:val="0"/>
                                  <w:marBottom w:val="0"/>
                                  <w:divBdr>
                                    <w:top w:val="none" w:sz="0" w:space="0" w:color="auto"/>
                                    <w:left w:val="none" w:sz="0" w:space="0" w:color="auto"/>
                                    <w:bottom w:val="none" w:sz="0" w:space="0" w:color="auto"/>
                                    <w:right w:val="none" w:sz="0" w:space="0" w:color="auto"/>
                                  </w:divBdr>
                                  <w:divsChild>
                                    <w:div w:id="7613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843565">
      <w:bodyDiv w:val="1"/>
      <w:marLeft w:val="0"/>
      <w:marRight w:val="0"/>
      <w:marTop w:val="0"/>
      <w:marBottom w:val="0"/>
      <w:divBdr>
        <w:top w:val="none" w:sz="0" w:space="0" w:color="auto"/>
        <w:left w:val="none" w:sz="0" w:space="0" w:color="auto"/>
        <w:bottom w:val="none" w:sz="0" w:space="0" w:color="auto"/>
        <w:right w:val="none" w:sz="0" w:space="0" w:color="auto"/>
      </w:divBdr>
      <w:divsChild>
        <w:div w:id="445002822">
          <w:marLeft w:val="0"/>
          <w:marRight w:val="0"/>
          <w:marTop w:val="0"/>
          <w:marBottom w:val="0"/>
          <w:divBdr>
            <w:top w:val="none" w:sz="0" w:space="0" w:color="auto"/>
            <w:left w:val="none" w:sz="0" w:space="0" w:color="auto"/>
            <w:bottom w:val="none" w:sz="0" w:space="0" w:color="auto"/>
            <w:right w:val="none" w:sz="0" w:space="0" w:color="auto"/>
          </w:divBdr>
          <w:divsChild>
            <w:div w:id="1086343721">
              <w:marLeft w:val="0"/>
              <w:marRight w:val="0"/>
              <w:marTop w:val="0"/>
              <w:marBottom w:val="0"/>
              <w:divBdr>
                <w:top w:val="none" w:sz="0" w:space="0" w:color="auto"/>
                <w:left w:val="none" w:sz="0" w:space="0" w:color="auto"/>
                <w:bottom w:val="none" w:sz="0" w:space="0" w:color="auto"/>
                <w:right w:val="none" w:sz="0" w:space="0" w:color="auto"/>
              </w:divBdr>
              <w:divsChild>
                <w:div w:id="269555478">
                  <w:marLeft w:val="0"/>
                  <w:marRight w:val="0"/>
                  <w:marTop w:val="0"/>
                  <w:marBottom w:val="0"/>
                  <w:divBdr>
                    <w:top w:val="none" w:sz="0" w:space="0" w:color="auto"/>
                    <w:left w:val="none" w:sz="0" w:space="0" w:color="auto"/>
                    <w:bottom w:val="none" w:sz="0" w:space="0" w:color="auto"/>
                    <w:right w:val="none" w:sz="0" w:space="0" w:color="auto"/>
                  </w:divBdr>
                  <w:divsChild>
                    <w:div w:id="1298804423">
                      <w:marLeft w:val="0"/>
                      <w:marRight w:val="0"/>
                      <w:marTop w:val="0"/>
                      <w:marBottom w:val="0"/>
                      <w:divBdr>
                        <w:top w:val="none" w:sz="0" w:space="0" w:color="auto"/>
                        <w:left w:val="none" w:sz="0" w:space="0" w:color="auto"/>
                        <w:bottom w:val="none" w:sz="0" w:space="0" w:color="auto"/>
                        <w:right w:val="none" w:sz="0" w:space="0" w:color="auto"/>
                      </w:divBdr>
                      <w:divsChild>
                        <w:div w:id="98376151">
                          <w:marLeft w:val="0"/>
                          <w:marRight w:val="0"/>
                          <w:marTop w:val="0"/>
                          <w:marBottom w:val="0"/>
                          <w:divBdr>
                            <w:top w:val="none" w:sz="0" w:space="0" w:color="auto"/>
                            <w:left w:val="none" w:sz="0" w:space="0" w:color="auto"/>
                            <w:bottom w:val="none" w:sz="0" w:space="0" w:color="auto"/>
                            <w:right w:val="none" w:sz="0" w:space="0" w:color="auto"/>
                          </w:divBdr>
                          <w:divsChild>
                            <w:div w:id="957299773">
                              <w:marLeft w:val="0"/>
                              <w:marRight w:val="0"/>
                              <w:marTop w:val="0"/>
                              <w:marBottom w:val="0"/>
                              <w:divBdr>
                                <w:top w:val="none" w:sz="0" w:space="0" w:color="auto"/>
                                <w:left w:val="none" w:sz="0" w:space="0" w:color="auto"/>
                                <w:bottom w:val="none" w:sz="0" w:space="0" w:color="auto"/>
                                <w:right w:val="none" w:sz="0" w:space="0" w:color="auto"/>
                              </w:divBdr>
                              <w:divsChild>
                                <w:div w:id="2116824105">
                                  <w:marLeft w:val="0"/>
                                  <w:marRight w:val="0"/>
                                  <w:marTop w:val="0"/>
                                  <w:marBottom w:val="0"/>
                                  <w:divBdr>
                                    <w:top w:val="none" w:sz="0" w:space="0" w:color="auto"/>
                                    <w:left w:val="none" w:sz="0" w:space="0" w:color="auto"/>
                                    <w:bottom w:val="none" w:sz="0" w:space="0" w:color="auto"/>
                                    <w:right w:val="none" w:sz="0" w:space="0" w:color="auto"/>
                                  </w:divBdr>
                                  <w:divsChild>
                                    <w:div w:id="1492402427">
                                      <w:marLeft w:val="0"/>
                                      <w:marRight w:val="0"/>
                                      <w:marTop w:val="0"/>
                                      <w:marBottom w:val="0"/>
                                      <w:divBdr>
                                        <w:top w:val="none" w:sz="0" w:space="0" w:color="auto"/>
                                        <w:left w:val="none" w:sz="0" w:space="0" w:color="auto"/>
                                        <w:bottom w:val="none" w:sz="0" w:space="0" w:color="auto"/>
                                        <w:right w:val="none" w:sz="0" w:space="0" w:color="auto"/>
                                      </w:divBdr>
                                      <w:divsChild>
                                        <w:div w:id="1395396528">
                                          <w:marLeft w:val="0"/>
                                          <w:marRight w:val="0"/>
                                          <w:marTop w:val="0"/>
                                          <w:marBottom w:val="0"/>
                                          <w:divBdr>
                                            <w:top w:val="none" w:sz="0" w:space="0" w:color="auto"/>
                                            <w:left w:val="none" w:sz="0" w:space="0" w:color="auto"/>
                                            <w:bottom w:val="none" w:sz="0" w:space="0" w:color="auto"/>
                                            <w:right w:val="none" w:sz="0" w:space="0" w:color="auto"/>
                                          </w:divBdr>
                                          <w:divsChild>
                                            <w:div w:id="142627639">
                                              <w:marLeft w:val="0"/>
                                              <w:marRight w:val="0"/>
                                              <w:marTop w:val="0"/>
                                              <w:marBottom w:val="0"/>
                                              <w:divBdr>
                                                <w:top w:val="none" w:sz="0" w:space="0" w:color="auto"/>
                                                <w:left w:val="none" w:sz="0" w:space="0" w:color="auto"/>
                                                <w:bottom w:val="none" w:sz="0" w:space="0" w:color="auto"/>
                                                <w:right w:val="none" w:sz="0" w:space="0" w:color="auto"/>
                                              </w:divBdr>
                                            </w:div>
                                            <w:div w:id="2024478937">
                                              <w:marLeft w:val="0"/>
                                              <w:marRight w:val="0"/>
                                              <w:marTop w:val="0"/>
                                              <w:marBottom w:val="0"/>
                                              <w:divBdr>
                                                <w:top w:val="none" w:sz="0" w:space="0" w:color="auto"/>
                                                <w:left w:val="none" w:sz="0" w:space="0" w:color="auto"/>
                                                <w:bottom w:val="none" w:sz="0" w:space="0" w:color="auto"/>
                                                <w:right w:val="none" w:sz="0" w:space="0" w:color="auto"/>
                                              </w:divBdr>
                                            </w:div>
                                            <w:div w:id="1541475372">
                                              <w:marLeft w:val="0"/>
                                              <w:marRight w:val="0"/>
                                              <w:marTop w:val="0"/>
                                              <w:marBottom w:val="0"/>
                                              <w:divBdr>
                                                <w:top w:val="none" w:sz="0" w:space="0" w:color="auto"/>
                                                <w:left w:val="none" w:sz="0" w:space="0" w:color="auto"/>
                                                <w:bottom w:val="none" w:sz="0" w:space="0" w:color="auto"/>
                                                <w:right w:val="none" w:sz="0" w:space="0" w:color="auto"/>
                                              </w:divBdr>
                                            </w:div>
                                            <w:div w:id="99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578000">
      <w:bodyDiv w:val="1"/>
      <w:marLeft w:val="0"/>
      <w:marRight w:val="0"/>
      <w:marTop w:val="0"/>
      <w:marBottom w:val="0"/>
      <w:divBdr>
        <w:top w:val="none" w:sz="0" w:space="0" w:color="auto"/>
        <w:left w:val="none" w:sz="0" w:space="0" w:color="auto"/>
        <w:bottom w:val="none" w:sz="0" w:space="0" w:color="auto"/>
        <w:right w:val="none" w:sz="0" w:space="0" w:color="auto"/>
      </w:divBdr>
      <w:divsChild>
        <w:div w:id="504445221">
          <w:marLeft w:val="547"/>
          <w:marRight w:val="0"/>
          <w:marTop w:val="154"/>
          <w:marBottom w:val="0"/>
          <w:divBdr>
            <w:top w:val="none" w:sz="0" w:space="0" w:color="auto"/>
            <w:left w:val="none" w:sz="0" w:space="0" w:color="auto"/>
            <w:bottom w:val="none" w:sz="0" w:space="0" w:color="auto"/>
            <w:right w:val="none" w:sz="0" w:space="0" w:color="auto"/>
          </w:divBdr>
        </w:div>
        <w:div w:id="1238710836">
          <w:marLeft w:val="547"/>
          <w:marRight w:val="0"/>
          <w:marTop w:val="154"/>
          <w:marBottom w:val="0"/>
          <w:divBdr>
            <w:top w:val="none" w:sz="0" w:space="0" w:color="auto"/>
            <w:left w:val="none" w:sz="0" w:space="0" w:color="auto"/>
            <w:bottom w:val="none" w:sz="0" w:space="0" w:color="auto"/>
            <w:right w:val="none" w:sz="0" w:space="0" w:color="auto"/>
          </w:divBdr>
        </w:div>
        <w:div w:id="891888005">
          <w:marLeft w:val="547"/>
          <w:marRight w:val="0"/>
          <w:marTop w:val="154"/>
          <w:marBottom w:val="0"/>
          <w:divBdr>
            <w:top w:val="none" w:sz="0" w:space="0" w:color="auto"/>
            <w:left w:val="none" w:sz="0" w:space="0" w:color="auto"/>
            <w:bottom w:val="none" w:sz="0" w:space="0" w:color="auto"/>
            <w:right w:val="none" w:sz="0" w:space="0" w:color="auto"/>
          </w:divBdr>
        </w:div>
        <w:div w:id="1871843429">
          <w:marLeft w:val="547"/>
          <w:marRight w:val="0"/>
          <w:marTop w:val="154"/>
          <w:marBottom w:val="0"/>
          <w:divBdr>
            <w:top w:val="none" w:sz="0" w:space="0" w:color="auto"/>
            <w:left w:val="none" w:sz="0" w:space="0" w:color="auto"/>
            <w:bottom w:val="none" w:sz="0" w:space="0" w:color="auto"/>
            <w:right w:val="none" w:sz="0" w:space="0" w:color="auto"/>
          </w:divBdr>
        </w:div>
      </w:divsChild>
    </w:div>
    <w:div w:id="1913544621">
      <w:bodyDiv w:val="1"/>
      <w:marLeft w:val="0"/>
      <w:marRight w:val="0"/>
      <w:marTop w:val="0"/>
      <w:marBottom w:val="0"/>
      <w:divBdr>
        <w:top w:val="none" w:sz="0" w:space="0" w:color="auto"/>
        <w:left w:val="none" w:sz="0" w:space="0" w:color="auto"/>
        <w:bottom w:val="none" w:sz="0" w:space="0" w:color="auto"/>
        <w:right w:val="none" w:sz="0" w:space="0" w:color="auto"/>
      </w:divBdr>
      <w:divsChild>
        <w:div w:id="811479600">
          <w:marLeft w:val="547"/>
          <w:marRight w:val="0"/>
          <w:marTop w:val="144"/>
          <w:marBottom w:val="0"/>
          <w:divBdr>
            <w:top w:val="none" w:sz="0" w:space="0" w:color="auto"/>
            <w:left w:val="none" w:sz="0" w:space="0" w:color="auto"/>
            <w:bottom w:val="none" w:sz="0" w:space="0" w:color="auto"/>
            <w:right w:val="none" w:sz="0" w:space="0" w:color="auto"/>
          </w:divBdr>
        </w:div>
      </w:divsChild>
    </w:div>
    <w:div w:id="1935018538">
      <w:bodyDiv w:val="1"/>
      <w:marLeft w:val="0"/>
      <w:marRight w:val="0"/>
      <w:marTop w:val="0"/>
      <w:marBottom w:val="0"/>
      <w:divBdr>
        <w:top w:val="none" w:sz="0" w:space="0" w:color="auto"/>
        <w:left w:val="none" w:sz="0" w:space="0" w:color="auto"/>
        <w:bottom w:val="none" w:sz="0" w:space="0" w:color="auto"/>
        <w:right w:val="none" w:sz="0" w:space="0" w:color="auto"/>
      </w:divBdr>
      <w:divsChild>
        <w:div w:id="930119342">
          <w:marLeft w:val="547"/>
          <w:marRight w:val="0"/>
          <w:marTop w:val="144"/>
          <w:marBottom w:val="0"/>
          <w:divBdr>
            <w:top w:val="none" w:sz="0" w:space="0" w:color="auto"/>
            <w:left w:val="none" w:sz="0" w:space="0" w:color="auto"/>
            <w:bottom w:val="none" w:sz="0" w:space="0" w:color="auto"/>
            <w:right w:val="none" w:sz="0" w:space="0" w:color="auto"/>
          </w:divBdr>
        </w:div>
        <w:div w:id="1085297249">
          <w:marLeft w:val="547"/>
          <w:marRight w:val="0"/>
          <w:marTop w:val="144"/>
          <w:marBottom w:val="0"/>
          <w:divBdr>
            <w:top w:val="none" w:sz="0" w:space="0" w:color="auto"/>
            <w:left w:val="none" w:sz="0" w:space="0" w:color="auto"/>
            <w:bottom w:val="none" w:sz="0" w:space="0" w:color="auto"/>
            <w:right w:val="none" w:sz="0" w:space="0" w:color="auto"/>
          </w:divBdr>
        </w:div>
        <w:div w:id="1542669180">
          <w:marLeft w:val="547"/>
          <w:marRight w:val="0"/>
          <w:marTop w:val="144"/>
          <w:marBottom w:val="0"/>
          <w:divBdr>
            <w:top w:val="none" w:sz="0" w:space="0" w:color="auto"/>
            <w:left w:val="none" w:sz="0" w:space="0" w:color="auto"/>
            <w:bottom w:val="none" w:sz="0" w:space="0" w:color="auto"/>
            <w:right w:val="none" w:sz="0" w:space="0" w:color="auto"/>
          </w:divBdr>
        </w:div>
        <w:div w:id="1790587964">
          <w:marLeft w:val="547"/>
          <w:marRight w:val="0"/>
          <w:marTop w:val="144"/>
          <w:marBottom w:val="0"/>
          <w:divBdr>
            <w:top w:val="none" w:sz="0" w:space="0" w:color="auto"/>
            <w:left w:val="none" w:sz="0" w:space="0" w:color="auto"/>
            <w:bottom w:val="none" w:sz="0" w:space="0" w:color="auto"/>
            <w:right w:val="none" w:sz="0" w:space="0" w:color="auto"/>
          </w:divBdr>
        </w:div>
      </w:divsChild>
    </w:div>
    <w:div w:id="2063479982">
      <w:bodyDiv w:val="1"/>
      <w:marLeft w:val="0"/>
      <w:marRight w:val="0"/>
      <w:marTop w:val="0"/>
      <w:marBottom w:val="0"/>
      <w:divBdr>
        <w:top w:val="none" w:sz="0" w:space="0" w:color="auto"/>
        <w:left w:val="none" w:sz="0" w:space="0" w:color="auto"/>
        <w:bottom w:val="none" w:sz="0" w:space="0" w:color="auto"/>
        <w:right w:val="none" w:sz="0" w:space="0" w:color="auto"/>
      </w:divBdr>
    </w:div>
    <w:div w:id="20895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mailto:Idalina.rodrigues@dmu.ac.uk" TargetMode="External"/><Relationship Id="rId26" Type="http://schemas.openxmlformats.org/officeDocument/2006/relationships/hyperlink" Target="http://www.rcslt.org/about/work_with_universities/pre_reg_edu/spl_intro" TargetMode="External"/><Relationship Id="rId39" Type="http://schemas.openxmlformats.org/officeDocument/2006/relationships/diagramLayout" Target="diagrams/layout3.xml"/><Relationship Id="rId21" Type="http://schemas.openxmlformats.org/officeDocument/2006/relationships/hyperlink" Target="mailto:gastill@dmu.a.cuk" TargetMode="External"/><Relationship Id="rId34" Type="http://schemas.openxmlformats.org/officeDocument/2006/relationships/diagramQuickStyle" Target="diagrams/quickStyle2.xml"/><Relationship Id="rId42" Type="http://schemas.microsoft.com/office/2007/relationships/diagramDrawing" Target="diagrams/drawing3.xml"/><Relationship Id="rId47" Type="http://schemas.openxmlformats.org/officeDocument/2006/relationships/footer" Target="footer1.xml"/><Relationship Id="rId50" Type="http://schemas.openxmlformats.org/officeDocument/2006/relationships/hyperlink" Target="https://www.bda.uk.com/careers/education/h_cp_practice_education"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mailto:Njohnson@dmu.ac.uk" TargetMode="External"/><Relationship Id="rId25" Type="http://schemas.openxmlformats.org/officeDocument/2006/relationships/hyperlink" Target="mailto:pcornelius@dmu.ac.uk" TargetMode="External"/><Relationship Id="rId33" Type="http://schemas.openxmlformats.org/officeDocument/2006/relationships/diagramLayout" Target="diagrams/layout2.xml"/><Relationship Id="rId38" Type="http://schemas.openxmlformats.org/officeDocument/2006/relationships/diagramData" Target="diagrams/data3.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hunt@dmu.ac.uk" TargetMode="External"/><Relationship Id="rId20" Type="http://schemas.openxmlformats.org/officeDocument/2006/relationships/hyperlink" Target="mailto:lisa.morgan@dmu.ac.uk" TargetMode="External"/><Relationship Id="rId29" Type="http://schemas.openxmlformats.org/officeDocument/2006/relationships/hyperlink" Target="mailto:abrown02@dmu.ac.uk" TargetMode="External"/><Relationship Id="rId41" Type="http://schemas.openxmlformats.org/officeDocument/2006/relationships/diagramColors" Target="diagrams/colors3.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mailto:Abrown02@dmu.ac.uk" TargetMode="External"/><Relationship Id="rId32" Type="http://schemas.openxmlformats.org/officeDocument/2006/relationships/diagramData" Target="diagrams/data2.xml"/><Relationship Id="rId37" Type="http://schemas.openxmlformats.org/officeDocument/2006/relationships/hyperlink" Target="mailto:dhunt@dmu.ac.uk" TargetMode="External"/><Relationship Id="rId40" Type="http://schemas.openxmlformats.org/officeDocument/2006/relationships/diagramQuickStyle" Target="diagrams/quickStyle3.xml"/><Relationship Id="rId45" Type="http://schemas.openxmlformats.org/officeDocument/2006/relationships/hyperlink" Target="http://www.hpc-uk.org/assets/documents/100023F1GuidanceonconfidentialityFINAL.pdf"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twitter.com/DMUSALTcentre" TargetMode="External"/><Relationship Id="rId23" Type="http://schemas.openxmlformats.org/officeDocument/2006/relationships/hyperlink" Target="mailto:nmoore@dmu.ac.uk" TargetMode="External"/><Relationship Id="rId28" Type="http://schemas.openxmlformats.org/officeDocument/2006/relationships/hyperlink" Target="http://www.hpc-uk.org/aboutregistration/standards/sets/" TargetMode="External"/><Relationship Id="rId36" Type="http://schemas.microsoft.com/office/2007/relationships/diagramDrawing" Target="diagrams/drawing2.xml"/><Relationship Id="rId49" Type="http://schemas.openxmlformats.org/officeDocument/2006/relationships/hyperlink" Target="mailto:dhunt@dmu.ac.uk" TargetMode="External"/><Relationship Id="rId57"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mailto:Atempest@dmu.ac.uk" TargetMode="External"/><Relationship Id="rId31" Type="http://schemas.openxmlformats.org/officeDocument/2006/relationships/hyperlink" Target="mailto:njohnson@dmu.ac.uk" TargetMode="External"/><Relationship Id="rId44" Type="http://schemas.openxmlformats.org/officeDocument/2006/relationships/hyperlink" Target="http://www.rcslt.org/speech_and_language_therapy/standards/CQ3_pdf" TargetMode="External"/><Relationship Id="rId52" Type="http://schemas.openxmlformats.org/officeDocument/2006/relationships/hyperlink" Target="http://www.clinedaus.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yperlink" Target="mailto:mbixley@dmu.ac.uk" TargetMode="External"/><Relationship Id="rId27" Type="http://schemas.openxmlformats.org/officeDocument/2006/relationships/hyperlink" Target="https://www.rcslt.org/members/pre_registration_education/practice_education_guidance_2016" TargetMode="External"/><Relationship Id="rId30" Type="http://schemas.openxmlformats.org/officeDocument/2006/relationships/hyperlink" Target="mailto:abrown02@dmu.ac.uk" TargetMode="External"/><Relationship Id="rId35" Type="http://schemas.openxmlformats.org/officeDocument/2006/relationships/diagramColors" Target="diagrams/colors2.xml"/><Relationship Id="rId43" Type="http://schemas.openxmlformats.org/officeDocument/2006/relationships/hyperlink" Target="mailto:dhunt@dmu.ac.uk"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rcslt.org/members/pre_registration_education/practice_education_guidance_2016"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33F743-318B-454C-AF7D-CFE7270DB151}"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en-GB"/>
        </a:p>
      </dgm:t>
    </dgm:pt>
    <dgm:pt modelId="{6432FE4F-0A30-4896-8C91-5AF2490DF1A3}">
      <dgm:prSet phldrT="[Text]" custT="1"/>
      <dgm:spPr/>
      <dgm:t>
        <a:bodyPr/>
        <a:lstStyle/>
        <a:p>
          <a:r>
            <a:rPr lang="en-GB" sz="1100" b="1">
              <a:latin typeface="Arial" pitchFamily="34" charset="0"/>
              <a:cs typeface="Arial" pitchFamily="34" charset="0"/>
            </a:rPr>
            <a:t>Term 1 /Week 1</a:t>
          </a:r>
        </a:p>
      </dgm:t>
    </dgm:pt>
    <dgm:pt modelId="{9C4C142A-CDDE-4F8A-BF27-4E35FDC03F29}" type="parTrans" cxnId="{7FFD09FC-813A-4BC6-B0D8-20DA29B2BEE2}">
      <dgm:prSet/>
      <dgm:spPr/>
      <dgm:t>
        <a:bodyPr/>
        <a:lstStyle/>
        <a:p>
          <a:endParaRPr lang="en-GB"/>
        </a:p>
      </dgm:t>
    </dgm:pt>
    <dgm:pt modelId="{54A66208-A5A2-44D5-942B-76439B27ACD1}" type="sibTrans" cxnId="{7FFD09FC-813A-4BC6-B0D8-20DA29B2BEE2}">
      <dgm:prSet/>
      <dgm:spPr/>
      <dgm:t>
        <a:bodyPr/>
        <a:lstStyle/>
        <a:p>
          <a:endParaRPr lang="en-GB"/>
        </a:p>
      </dgm:t>
    </dgm:pt>
    <dgm:pt modelId="{E5FC5F7F-4F81-427E-AAE0-1C0F13DCE9B1}">
      <dgm:prSet phldrT="[Text]" custT="1"/>
      <dgm:spPr/>
      <dgm:t>
        <a:bodyPr/>
        <a:lstStyle/>
        <a:p>
          <a:r>
            <a:rPr lang="en-GB" sz="1100">
              <a:latin typeface="Arial" pitchFamily="34" charset="0"/>
              <a:cs typeface="Arial" pitchFamily="34" charset="0"/>
            </a:rPr>
            <a:t>Week 1 Induction to placement</a:t>
          </a:r>
        </a:p>
      </dgm:t>
    </dgm:pt>
    <dgm:pt modelId="{2E9D8ADD-D9F1-4D54-B40E-A0492ABB1867}" type="parTrans" cxnId="{B12A8125-18AA-461A-A885-00417BE25910}">
      <dgm:prSet/>
      <dgm:spPr/>
      <dgm:t>
        <a:bodyPr/>
        <a:lstStyle/>
        <a:p>
          <a:endParaRPr lang="en-GB"/>
        </a:p>
      </dgm:t>
    </dgm:pt>
    <dgm:pt modelId="{40B4848C-331F-49A8-982C-860B25AC7EFE}" type="sibTrans" cxnId="{B12A8125-18AA-461A-A885-00417BE25910}">
      <dgm:prSet/>
      <dgm:spPr/>
      <dgm:t>
        <a:bodyPr/>
        <a:lstStyle/>
        <a:p>
          <a:endParaRPr lang="en-GB"/>
        </a:p>
      </dgm:t>
    </dgm:pt>
    <dgm:pt modelId="{BCC10645-4078-474A-A768-5C6D00BDF48F}">
      <dgm:prSet phldrT="[Text]" custT="1"/>
      <dgm:spPr/>
      <dgm:t>
        <a:bodyPr/>
        <a:lstStyle/>
        <a:p>
          <a:r>
            <a:rPr lang="en-GB" sz="1100">
              <a:latin typeface="Arial" pitchFamily="34" charset="0"/>
              <a:cs typeface="Arial" pitchFamily="34" charset="0"/>
            </a:rPr>
            <a:t>End of week 1</a:t>
          </a:r>
        </a:p>
        <a:p>
          <a:r>
            <a:rPr lang="en-GB" sz="1100">
              <a:latin typeface="Arial" pitchFamily="34" charset="0"/>
              <a:cs typeface="Arial" pitchFamily="34" charset="0"/>
            </a:rPr>
            <a:t>H&amp;S form returned</a:t>
          </a:r>
        </a:p>
      </dgm:t>
    </dgm:pt>
    <dgm:pt modelId="{6C851BC4-1077-4AF6-B8E8-2DE490939D98}" type="parTrans" cxnId="{20B4E8CE-0436-40DC-96F2-1745FD539919}">
      <dgm:prSet/>
      <dgm:spPr/>
      <dgm:t>
        <a:bodyPr/>
        <a:lstStyle/>
        <a:p>
          <a:endParaRPr lang="en-GB"/>
        </a:p>
      </dgm:t>
    </dgm:pt>
    <dgm:pt modelId="{3C27C7C3-A1DF-4928-A275-F1F04E37A36D}" type="sibTrans" cxnId="{20B4E8CE-0436-40DC-96F2-1745FD539919}">
      <dgm:prSet/>
      <dgm:spPr/>
      <dgm:t>
        <a:bodyPr/>
        <a:lstStyle/>
        <a:p>
          <a:endParaRPr lang="en-GB"/>
        </a:p>
      </dgm:t>
    </dgm:pt>
    <dgm:pt modelId="{2268C89D-0F28-46E4-B27F-582458CCDB8A}">
      <dgm:prSet phldrT="[Text]" custT="1"/>
      <dgm:spPr/>
      <dgm:t>
        <a:bodyPr/>
        <a:lstStyle/>
        <a:p>
          <a:r>
            <a:rPr lang="en-GB" sz="1100" b="1">
              <a:latin typeface="Arial" pitchFamily="34" charset="0"/>
              <a:cs typeface="Arial" pitchFamily="34" charset="0"/>
            </a:rPr>
            <a:t>End of term 1 w/b 11.12.17</a:t>
          </a:r>
          <a:endParaRPr lang="en-GB" sz="1100" b="1">
            <a:solidFill>
              <a:sysClr val="windowText" lastClr="000000"/>
            </a:solidFill>
            <a:latin typeface="Arial" pitchFamily="34" charset="0"/>
            <a:cs typeface="Arial" pitchFamily="34" charset="0"/>
          </a:endParaRPr>
        </a:p>
        <a:p>
          <a:r>
            <a:rPr lang="en-GB" sz="1100">
              <a:latin typeface="Arial" pitchFamily="34" charset="0"/>
              <a:cs typeface="Arial" pitchFamily="34" charset="0"/>
            </a:rPr>
            <a:t>Half Way review of progress on PEA</a:t>
          </a:r>
        </a:p>
        <a:p>
          <a:r>
            <a:rPr lang="en-GB" sz="1100">
              <a:latin typeface="Arial" pitchFamily="34" charset="0"/>
              <a:cs typeface="Arial" pitchFamily="34" charset="0"/>
            </a:rPr>
            <a:t>Assessment of Professional skills</a:t>
          </a:r>
        </a:p>
        <a:p>
          <a:r>
            <a:rPr lang="en-GB" sz="1100">
              <a:latin typeface="Arial" pitchFamily="34" charset="0"/>
              <a:cs typeface="Arial" pitchFamily="34" charset="0"/>
            </a:rPr>
            <a:t>Educator and Student bring evidence</a:t>
          </a:r>
        </a:p>
        <a:p>
          <a:r>
            <a:rPr lang="en-GB" sz="1100">
              <a:latin typeface="Arial" pitchFamily="34" charset="0"/>
              <a:cs typeface="Arial" pitchFamily="34" charset="0"/>
            </a:rPr>
            <a:t>(Lead Educator collates)</a:t>
          </a:r>
        </a:p>
        <a:p>
          <a:r>
            <a:rPr lang="en-GB" sz="1100">
              <a:latin typeface="Arial" pitchFamily="34" charset="0"/>
              <a:cs typeface="Arial" pitchFamily="34" charset="0"/>
            </a:rPr>
            <a:t>Alert form returned to University in pre-addressed envelope</a:t>
          </a:r>
        </a:p>
      </dgm:t>
    </dgm:pt>
    <dgm:pt modelId="{7F9FF638-CA03-465C-995E-5ABFBDC58102}" type="parTrans" cxnId="{159ACF25-99DC-4C99-A258-A9A2DA244511}">
      <dgm:prSet/>
      <dgm:spPr/>
      <dgm:t>
        <a:bodyPr/>
        <a:lstStyle/>
        <a:p>
          <a:endParaRPr lang="en-GB"/>
        </a:p>
      </dgm:t>
    </dgm:pt>
    <dgm:pt modelId="{52A14263-025D-4BBC-95A8-F5FE8E176802}" type="sibTrans" cxnId="{159ACF25-99DC-4C99-A258-A9A2DA244511}">
      <dgm:prSet/>
      <dgm:spPr/>
      <dgm:t>
        <a:bodyPr/>
        <a:lstStyle/>
        <a:p>
          <a:endParaRPr lang="en-GB"/>
        </a:p>
      </dgm:t>
    </dgm:pt>
    <dgm:pt modelId="{1387484C-C318-413C-BA4C-20973B58B37D}">
      <dgm:prSet phldrT="[Text]" custT="1"/>
      <dgm:spPr/>
      <dgm:t>
        <a:bodyPr/>
        <a:lstStyle/>
        <a:p>
          <a:r>
            <a:rPr lang="en-GB" sz="1100" b="1">
              <a:latin typeface="Arial" pitchFamily="34" charset="0"/>
              <a:cs typeface="Arial" pitchFamily="34" charset="0"/>
            </a:rPr>
            <a:t>Term 2</a:t>
          </a:r>
        </a:p>
      </dgm:t>
    </dgm:pt>
    <dgm:pt modelId="{E1C3883D-D972-4FC4-907F-26506B7FAF44}" type="parTrans" cxnId="{961E69FC-5E29-43C0-9BD9-1FD7AEB643E7}">
      <dgm:prSet/>
      <dgm:spPr/>
      <dgm:t>
        <a:bodyPr/>
        <a:lstStyle/>
        <a:p>
          <a:endParaRPr lang="en-GB"/>
        </a:p>
      </dgm:t>
    </dgm:pt>
    <dgm:pt modelId="{0C249060-CE68-47FA-BB37-ED58783CB392}" type="sibTrans" cxnId="{961E69FC-5E29-43C0-9BD9-1FD7AEB643E7}">
      <dgm:prSet/>
      <dgm:spPr/>
      <dgm:t>
        <a:bodyPr/>
        <a:lstStyle/>
        <a:p>
          <a:endParaRPr lang="en-GB"/>
        </a:p>
      </dgm:t>
    </dgm:pt>
    <dgm:pt modelId="{201F1970-226B-41C7-B5B8-18B397CA98D2}">
      <dgm:prSet phldrT="[Text]" custT="1"/>
      <dgm:spPr/>
      <dgm:t>
        <a:bodyPr/>
        <a:lstStyle/>
        <a:p>
          <a:r>
            <a:rPr lang="en-GB" sz="1100">
              <a:latin typeface="Arial" pitchFamily="34" charset="0"/>
              <a:cs typeface="Arial" pitchFamily="34" charset="0"/>
            </a:rPr>
            <a:t>Student collects data on one client and carries out assessment task/s ( last 3-4 week of placement)</a:t>
          </a:r>
        </a:p>
      </dgm:t>
    </dgm:pt>
    <dgm:pt modelId="{533ED901-E6C0-484A-97D5-A90E73982BAA}" type="parTrans" cxnId="{C1562EFD-07B5-4D7E-A03D-701DD000FC16}">
      <dgm:prSet/>
      <dgm:spPr/>
      <dgm:t>
        <a:bodyPr/>
        <a:lstStyle/>
        <a:p>
          <a:endParaRPr lang="en-GB"/>
        </a:p>
      </dgm:t>
    </dgm:pt>
    <dgm:pt modelId="{5E6FA1B7-20C9-4FB5-9D0E-1C1CB6B6EEE4}" type="sibTrans" cxnId="{C1562EFD-07B5-4D7E-A03D-701DD000FC16}">
      <dgm:prSet/>
      <dgm:spPr/>
      <dgm:t>
        <a:bodyPr/>
        <a:lstStyle/>
        <a:p>
          <a:endParaRPr lang="en-GB"/>
        </a:p>
      </dgm:t>
    </dgm:pt>
    <dgm:pt modelId="{5723566E-72B7-4580-94A2-3047A0608A7C}">
      <dgm:prSet phldrT="[Text]" custT="1"/>
      <dgm:spPr/>
      <dgm:t>
        <a:bodyPr/>
        <a:lstStyle/>
        <a:p>
          <a:r>
            <a:rPr lang="en-GB" sz="1000" b="1">
              <a:latin typeface="Arial" pitchFamily="34" charset="0"/>
              <a:cs typeface="Arial" pitchFamily="34" charset="0"/>
            </a:rPr>
            <a:t>w/b 12.03.18</a:t>
          </a:r>
        </a:p>
        <a:p>
          <a:r>
            <a:rPr lang="en-GB" sz="1000">
              <a:latin typeface="Arial" pitchFamily="34" charset="0"/>
              <a:cs typeface="Arial" pitchFamily="34" charset="0"/>
            </a:rPr>
            <a:t>Student asessed on PEA</a:t>
          </a:r>
        </a:p>
        <a:p>
          <a:r>
            <a:rPr lang="en-GB" sz="1000">
              <a:latin typeface="Arial" pitchFamily="34" charset="0"/>
              <a:cs typeface="Arial" pitchFamily="34" charset="0"/>
            </a:rPr>
            <a:t>Educator and Student bring evidence</a:t>
          </a:r>
        </a:p>
        <a:p>
          <a:r>
            <a:rPr lang="en-GB" sz="1000">
              <a:latin typeface="Arial" pitchFamily="34" charset="0"/>
              <a:cs typeface="Arial" pitchFamily="34" charset="0"/>
            </a:rPr>
            <a:t>Lead Educator collates</a:t>
          </a:r>
        </a:p>
        <a:p>
          <a:r>
            <a:rPr lang="en-GB" sz="1000">
              <a:latin typeface="Arial" pitchFamily="34" charset="0"/>
              <a:cs typeface="Arial" pitchFamily="34" charset="0"/>
            </a:rPr>
            <a:t>Student returns PEA to SAC</a:t>
          </a:r>
        </a:p>
        <a:p>
          <a:endParaRPr lang="en-GB" sz="1100">
            <a:latin typeface="Arial" pitchFamily="34" charset="0"/>
            <a:cs typeface="Arial" pitchFamily="34" charset="0"/>
          </a:endParaRPr>
        </a:p>
      </dgm:t>
    </dgm:pt>
    <dgm:pt modelId="{44FF7D5E-6F56-4A0A-A341-6561F4B7EF9E}" type="parTrans" cxnId="{B8B191CF-1BAF-4E2A-BC7B-C5D33FFEAC1B}">
      <dgm:prSet/>
      <dgm:spPr/>
      <dgm:t>
        <a:bodyPr/>
        <a:lstStyle/>
        <a:p>
          <a:endParaRPr lang="en-GB"/>
        </a:p>
      </dgm:t>
    </dgm:pt>
    <dgm:pt modelId="{57FF92D9-3309-45EC-96A4-7B5577B33F09}" type="sibTrans" cxnId="{B8B191CF-1BAF-4E2A-BC7B-C5D33FFEAC1B}">
      <dgm:prSet/>
      <dgm:spPr/>
      <dgm:t>
        <a:bodyPr/>
        <a:lstStyle/>
        <a:p>
          <a:endParaRPr lang="en-GB"/>
        </a:p>
      </dgm:t>
    </dgm:pt>
    <dgm:pt modelId="{1665E4DA-7DF3-4645-8C12-5FC3D798D6C9}" type="pres">
      <dgm:prSet presAssocID="{8833F743-318B-454C-AF7D-CFE7270DB151}" presName="Name0" presStyleCnt="0">
        <dgm:presLayoutVars>
          <dgm:dir/>
          <dgm:animLvl val="lvl"/>
          <dgm:resizeHandles val="exact"/>
        </dgm:presLayoutVars>
      </dgm:prSet>
      <dgm:spPr/>
      <dgm:t>
        <a:bodyPr/>
        <a:lstStyle/>
        <a:p>
          <a:endParaRPr lang="en-GB"/>
        </a:p>
      </dgm:t>
    </dgm:pt>
    <dgm:pt modelId="{1BC591AB-0887-49E8-B348-FF48906CD8F6}" type="pres">
      <dgm:prSet presAssocID="{1387484C-C318-413C-BA4C-20973B58B37D}" presName="boxAndChildren" presStyleCnt="0"/>
      <dgm:spPr/>
    </dgm:pt>
    <dgm:pt modelId="{0BD09BBD-EE7E-4E5A-B8DE-C2BF4E390AAA}" type="pres">
      <dgm:prSet presAssocID="{1387484C-C318-413C-BA4C-20973B58B37D}" presName="parentTextBox" presStyleLbl="node1" presStyleIdx="0" presStyleCnt="3"/>
      <dgm:spPr/>
      <dgm:t>
        <a:bodyPr/>
        <a:lstStyle/>
        <a:p>
          <a:endParaRPr lang="en-GB"/>
        </a:p>
      </dgm:t>
    </dgm:pt>
    <dgm:pt modelId="{FB2930E5-57D9-4811-ACDF-7A0580475AE0}" type="pres">
      <dgm:prSet presAssocID="{1387484C-C318-413C-BA4C-20973B58B37D}" presName="entireBox" presStyleLbl="node1" presStyleIdx="0" presStyleCnt="3"/>
      <dgm:spPr/>
      <dgm:t>
        <a:bodyPr/>
        <a:lstStyle/>
        <a:p>
          <a:endParaRPr lang="en-GB"/>
        </a:p>
      </dgm:t>
    </dgm:pt>
    <dgm:pt modelId="{4C07B5E8-8349-4E08-8645-CCB562397FC2}" type="pres">
      <dgm:prSet presAssocID="{1387484C-C318-413C-BA4C-20973B58B37D}" presName="descendantBox" presStyleCnt="0"/>
      <dgm:spPr/>
    </dgm:pt>
    <dgm:pt modelId="{F677F2F8-0706-435E-B2E3-C59FF8BEE81C}" type="pres">
      <dgm:prSet presAssocID="{201F1970-226B-41C7-B5B8-18B397CA98D2}" presName="childTextBox" presStyleLbl="fgAccFollowNode1" presStyleIdx="0" presStyleCnt="4" custScaleY="172957">
        <dgm:presLayoutVars>
          <dgm:bulletEnabled val="1"/>
        </dgm:presLayoutVars>
      </dgm:prSet>
      <dgm:spPr/>
      <dgm:t>
        <a:bodyPr/>
        <a:lstStyle/>
        <a:p>
          <a:endParaRPr lang="en-GB"/>
        </a:p>
      </dgm:t>
    </dgm:pt>
    <dgm:pt modelId="{0D59662D-210D-4427-A87F-2C3491B04772}" type="pres">
      <dgm:prSet presAssocID="{5723566E-72B7-4580-94A2-3047A0608A7C}" presName="childTextBox" presStyleLbl="fgAccFollowNode1" presStyleIdx="1" presStyleCnt="4" custScaleY="173592">
        <dgm:presLayoutVars>
          <dgm:bulletEnabled val="1"/>
        </dgm:presLayoutVars>
      </dgm:prSet>
      <dgm:spPr/>
      <dgm:t>
        <a:bodyPr/>
        <a:lstStyle/>
        <a:p>
          <a:endParaRPr lang="en-GB"/>
        </a:p>
      </dgm:t>
    </dgm:pt>
    <dgm:pt modelId="{9264BB1D-70B4-481C-A4A8-35BEFC0CC55B}" type="pres">
      <dgm:prSet presAssocID="{52A14263-025D-4BBC-95A8-F5FE8E176802}" presName="sp" presStyleCnt="0"/>
      <dgm:spPr/>
    </dgm:pt>
    <dgm:pt modelId="{6966B81A-BE50-420A-8354-F1BFE36A27F2}" type="pres">
      <dgm:prSet presAssocID="{2268C89D-0F28-46E4-B27F-582458CCDB8A}" presName="arrowAndChildren" presStyleCnt="0"/>
      <dgm:spPr/>
    </dgm:pt>
    <dgm:pt modelId="{37137C34-669F-41B4-82C0-AEDD6C538FC9}" type="pres">
      <dgm:prSet presAssocID="{2268C89D-0F28-46E4-B27F-582458CCDB8A}" presName="parentTextArrow" presStyleLbl="node1" presStyleIdx="1" presStyleCnt="3"/>
      <dgm:spPr/>
      <dgm:t>
        <a:bodyPr/>
        <a:lstStyle/>
        <a:p>
          <a:endParaRPr lang="en-GB"/>
        </a:p>
      </dgm:t>
    </dgm:pt>
    <dgm:pt modelId="{A04AA098-66F7-478C-9E3B-EEA6C0B052FC}" type="pres">
      <dgm:prSet presAssocID="{54A66208-A5A2-44D5-942B-76439B27ACD1}" presName="sp" presStyleCnt="0"/>
      <dgm:spPr/>
    </dgm:pt>
    <dgm:pt modelId="{1818AA93-8689-48EF-A25A-3D03AEE7BAB6}" type="pres">
      <dgm:prSet presAssocID="{6432FE4F-0A30-4896-8C91-5AF2490DF1A3}" presName="arrowAndChildren" presStyleCnt="0"/>
      <dgm:spPr/>
    </dgm:pt>
    <dgm:pt modelId="{9721158E-F494-4D37-B9EE-8CA75B578FBA}" type="pres">
      <dgm:prSet presAssocID="{6432FE4F-0A30-4896-8C91-5AF2490DF1A3}" presName="parentTextArrow" presStyleLbl="node1" presStyleIdx="1" presStyleCnt="3"/>
      <dgm:spPr/>
      <dgm:t>
        <a:bodyPr/>
        <a:lstStyle/>
        <a:p>
          <a:endParaRPr lang="en-GB"/>
        </a:p>
      </dgm:t>
    </dgm:pt>
    <dgm:pt modelId="{50303A06-15D4-4EEB-81B0-F168BC906FA0}" type="pres">
      <dgm:prSet presAssocID="{6432FE4F-0A30-4896-8C91-5AF2490DF1A3}" presName="arrow" presStyleLbl="node1" presStyleIdx="2" presStyleCnt="3" custLinFactNeighborY="4328"/>
      <dgm:spPr/>
      <dgm:t>
        <a:bodyPr/>
        <a:lstStyle/>
        <a:p>
          <a:endParaRPr lang="en-GB"/>
        </a:p>
      </dgm:t>
    </dgm:pt>
    <dgm:pt modelId="{74D59DE6-E5C6-46E2-89FE-501CD2365427}" type="pres">
      <dgm:prSet presAssocID="{6432FE4F-0A30-4896-8C91-5AF2490DF1A3}" presName="descendantArrow" presStyleCnt="0"/>
      <dgm:spPr/>
    </dgm:pt>
    <dgm:pt modelId="{4B23539C-FD1F-4536-B51D-17675B453690}" type="pres">
      <dgm:prSet presAssocID="{E5FC5F7F-4F81-427E-AAE0-1C0F13DCE9B1}" presName="childTextArrow" presStyleLbl="fgAccFollowNode1" presStyleIdx="2" presStyleCnt="4" custScaleY="144102" custLinFactNeighborY="-8130">
        <dgm:presLayoutVars>
          <dgm:bulletEnabled val="1"/>
        </dgm:presLayoutVars>
      </dgm:prSet>
      <dgm:spPr/>
      <dgm:t>
        <a:bodyPr/>
        <a:lstStyle/>
        <a:p>
          <a:endParaRPr lang="en-GB"/>
        </a:p>
      </dgm:t>
    </dgm:pt>
    <dgm:pt modelId="{6A13768C-6B50-483F-9642-2E12A56900FF}" type="pres">
      <dgm:prSet presAssocID="{BCC10645-4078-474A-A768-5C6D00BDF48F}" presName="childTextArrow" presStyleLbl="fgAccFollowNode1" presStyleIdx="3" presStyleCnt="4" custScaleY="144102" custLinFactNeighborX="0" custLinFactNeighborY="-8129">
        <dgm:presLayoutVars>
          <dgm:bulletEnabled val="1"/>
        </dgm:presLayoutVars>
      </dgm:prSet>
      <dgm:spPr/>
      <dgm:t>
        <a:bodyPr/>
        <a:lstStyle/>
        <a:p>
          <a:endParaRPr lang="en-GB"/>
        </a:p>
      </dgm:t>
    </dgm:pt>
  </dgm:ptLst>
  <dgm:cxnLst>
    <dgm:cxn modelId="{B8B191CF-1BAF-4E2A-BC7B-C5D33FFEAC1B}" srcId="{1387484C-C318-413C-BA4C-20973B58B37D}" destId="{5723566E-72B7-4580-94A2-3047A0608A7C}" srcOrd="1" destOrd="0" parTransId="{44FF7D5E-6F56-4A0A-A341-6561F4B7EF9E}" sibTransId="{57FF92D9-3309-45EC-96A4-7B5577B33F09}"/>
    <dgm:cxn modelId="{7FFD09FC-813A-4BC6-B0D8-20DA29B2BEE2}" srcId="{8833F743-318B-454C-AF7D-CFE7270DB151}" destId="{6432FE4F-0A30-4896-8C91-5AF2490DF1A3}" srcOrd="0" destOrd="0" parTransId="{9C4C142A-CDDE-4F8A-BF27-4E35FDC03F29}" sibTransId="{54A66208-A5A2-44D5-942B-76439B27ACD1}"/>
    <dgm:cxn modelId="{1F212B5C-74D1-4B93-939B-D6DB3AEC131E}" type="presOf" srcId="{1387484C-C318-413C-BA4C-20973B58B37D}" destId="{FB2930E5-57D9-4811-ACDF-7A0580475AE0}" srcOrd="1" destOrd="0" presId="urn:microsoft.com/office/officeart/2005/8/layout/process4"/>
    <dgm:cxn modelId="{8B8B4342-7134-44F3-BA69-7966E1F42B22}" type="presOf" srcId="{2268C89D-0F28-46E4-B27F-582458CCDB8A}" destId="{37137C34-669F-41B4-82C0-AEDD6C538FC9}" srcOrd="0" destOrd="0" presId="urn:microsoft.com/office/officeart/2005/8/layout/process4"/>
    <dgm:cxn modelId="{EB688A56-11F4-43C5-B847-960BA2C8F837}" type="presOf" srcId="{5723566E-72B7-4580-94A2-3047A0608A7C}" destId="{0D59662D-210D-4427-A87F-2C3491B04772}" srcOrd="0" destOrd="0" presId="urn:microsoft.com/office/officeart/2005/8/layout/process4"/>
    <dgm:cxn modelId="{159ACF25-99DC-4C99-A258-A9A2DA244511}" srcId="{8833F743-318B-454C-AF7D-CFE7270DB151}" destId="{2268C89D-0F28-46E4-B27F-582458CCDB8A}" srcOrd="1" destOrd="0" parTransId="{7F9FF638-CA03-465C-995E-5ABFBDC58102}" sibTransId="{52A14263-025D-4BBC-95A8-F5FE8E176802}"/>
    <dgm:cxn modelId="{E5CB950D-94D8-4596-BADC-3DD1B60C2F61}" type="presOf" srcId="{E5FC5F7F-4F81-427E-AAE0-1C0F13DCE9B1}" destId="{4B23539C-FD1F-4536-B51D-17675B453690}" srcOrd="0" destOrd="0" presId="urn:microsoft.com/office/officeart/2005/8/layout/process4"/>
    <dgm:cxn modelId="{7F8AFC08-9B08-4744-94D0-D1BACB159151}" type="presOf" srcId="{1387484C-C318-413C-BA4C-20973B58B37D}" destId="{0BD09BBD-EE7E-4E5A-B8DE-C2BF4E390AAA}" srcOrd="0" destOrd="0" presId="urn:microsoft.com/office/officeart/2005/8/layout/process4"/>
    <dgm:cxn modelId="{D2118E22-2FE8-4889-B826-ABFAD6256505}" type="presOf" srcId="{6432FE4F-0A30-4896-8C91-5AF2490DF1A3}" destId="{9721158E-F494-4D37-B9EE-8CA75B578FBA}" srcOrd="0" destOrd="0" presId="urn:microsoft.com/office/officeart/2005/8/layout/process4"/>
    <dgm:cxn modelId="{C57E676B-459B-4AC8-AB13-EE5529157B84}" type="presOf" srcId="{BCC10645-4078-474A-A768-5C6D00BDF48F}" destId="{6A13768C-6B50-483F-9642-2E12A56900FF}" srcOrd="0" destOrd="0" presId="urn:microsoft.com/office/officeart/2005/8/layout/process4"/>
    <dgm:cxn modelId="{20B4E8CE-0436-40DC-96F2-1745FD539919}" srcId="{6432FE4F-0A30-4896-8C91-5AF2490DF1A3}" destId="{BCC10645-4078-474A-A768-5C6D00BDF48F}" srcOrd="1" destOrd="0" parTransId="{6C851BC4-1077-4AF6-B8E8-2DE490939D98}" sibTransId="{3C27C7C3-A1DF-4928-A275-F1F04E37A36D}"/>
    <dgm:cxn modelId="{C1562EFD-07B5-4D7E-A03D-701DD000FC16}" srcId="{1387484C-C318-413C-BA4C-20973B58B37D}" destId="{201F1970-226B-41C7-B5B8-18B397CA98D2}" srcOrd="0" destOrd="0" parTransId="{533ED901-E6C0-484A-97D5-A90E73982BAA}" sibTransId="{5E6FA1B7-20C9-4FB5-9D0E-1C1CB6B6EEE4}"/>
    <dgm:cxn modelId="{B12A8125-18AA-461A-A885-00417BE25910}" srcId="{6432FE4F-0A30-4896-8C91-5AF2490DF1A3}" destId="{E5FC5F7F-4F81-427E-AAE0-1C0F13DCE9B1}" srcOrd="0" destOrd="0" parTransId="{2E9D8ADD-D9F1-4D54-B40E-A0492ABB1867}" sibTransId="{40B4848C-331F-49A8-982C-860B25AC7EFE}"/>
    <dgm:cxn modelId="{961E69FC-5E29-43C0-9BD9-1FD7AEB643E7}" srcId="{8833F743-318B-454C-AF7D-CFE7270DB151}" destId="{1387484C-C318-413C-BA4C-20973B58B37D}" srcOrd="2" destOrd="0" parTransId="{E1C3883D-D972-4FC4-907F-26506B7FAF44}" sibTransId="{0C249060-CE68-47FA-BB37-ED58783CB392}"/>
    <dgm:cxn modelId="{33ED8FD7-DC4A-43A4-88AD-6E983F146E8B}" type="presOf" srcId="{6432FE4F-0A30-4896-8C91-5AF2490DF1A3}" destId="{50303A06-15D4-4EEB-81B0-F168BC906FA0}" srcOrd="1" destOrd="0" presId="urn:microsoft.com/office/officeart/2005/8/layout/process4"/>
    <dgm:cxn modelId="{2F7ADAEA-BBB6-4D1B-BCA9-ADC247C2D45D}" type="presOf" srcId="{8833F743-318B-454C-AF7D-CFE7270DB151}" destId="{1665E4DA-7DF3-4645-8C12-5FC3D798D6C9}" srcOrd="0" destOrd="0" presId="urn:microsoft.com/office/officeart/2005/8/layout/process4"/>
    <dgm:cxn modelId="{C0CC2134-A904-44C4-A44B-8C86F59E6DBB}" type="presOf" srcId="{201F1970-226B-41C7-B5B8-18B397CA98D2}" destId="{F677F2F8-0706-435E-B2E3-C59FF8BEE81C}" srcOrd="0" destOrd="0" presId="urn:microsoft.com/office/officeart/2005/8/layout/process4"/>
    <dgm:cxn modelId="{00D75F15-FD8A-4329-A9B0-83DFF5690FFB}" type="presParOf" srcId="{1665E4DA-7DF3-4645-8C12-5FC3D798D6C9}" destId="{1BC591AB-0887-49E8-B348-FF48906CD8F6}" srcOrd="0" destOrd="0" presId="urn:microsoft.com/office/officeart/2005/8/layout/process4"/>
    <dgm:cxn modelId="{880FB4BA-3600-42CB-BF57-6BD2AD1FF032}" type="presParOf" srcId="{1BC591AB-0887-49E8-B348-FF48906CD8F6}" destId="{0BD09BBD-EE7E-4E5A-B8DE-C2BF4E390AAA}" srcOrd="0" destOrd="0" presId="urn:microsoft.com/office/officeart/2005/8/layout/process4"/>
    <dgm:cxn modelId="{FC65C51C-949D-4B8D-8FE1-179D6064782E}" type="presParOf" srcId="{1BC591AB-0887-49E8-B348-FF48906CD8F6}" destId="{FB2930E5-57D9-4811-ACDF-7A0580475AE0}" srcOrd="1" destOrd="0" presId="urn:microsoft.com/office/officeart/2005/8/layout/process4"/>
    <dgm:cxn modelId="{5F998734-0B52-494D-917C-13851D0E2CB3}" type="presParOf" srcId="{1BC591AB-0887-49E8-B348-FF48906CD8F6}" destId="{4C07B5E8-8349-4E08-8645-CCB562397FC2}" srcOrd="2" destOrd="0" presId="urn:microsoft.com/office/officeart/2005/8/layout/process4"/>
    <dgm:cxn modelId="{09CC8356-CE50-492E-B1D9-5D74B3D3D6AB}" type="presParOf" srcId="{4C07B5E8-8349-4E08-8645-CCB562397FC2}" destId="{F677F2F8-0706-435E-B2E3-C59FF8BEE81C}" srcOrd="0" destOrd="0" presId="urn:microsoft.com/office/officeart/2005/8/layout/process4"/>
    <dgm:cxn modelId="{3F13AAD0-1418-46EE-B5F3-5EE84F310D4D}" type="presParOf" srcId="{4C07B5E8-8349-4E08-8645-CCB562397FC2}" destId="{0D59662D-210D-4427-A87F-2C3491B04772}" srcOrd="1" destOrd="0" presId="urn:microsoft.com/office/officeart/2005/8/layout/process4"/>
    <dgm:cxn modelId="{8D90A8F8-12DB-491B-841C-CA7DA5968BE4}" type="presParOf" srcId="{1665E4DA-7DF3-4645-8C12-5FC3D798D6C9}" destId="{9264BB1D-70B4-481C-A4A8-35BEFC0CC55B}" srcOrd="1" destOrd="0" presId="urn:microsoft.com/office/officeart/2005/8/layout/process4"/>
    <dgm:cxn modelId="{DF7823B1-6F98-4FF1-B39E-08664BFED6D6}" type="presParOf" srcId="{1665E4DA-7DF3-4645-8C12-5FC3D798D6C9}" destId="{6966B81A-BE50-420A-8354-F1BFE36A27F2}" srcOrd="2" destOrd="0" presId="urn:microsoft.com/office/officeart/2005/8/layout/process4"/>
    <dgm:cxn modelId="{EAE948F5-DB43-456A-9C71-FC723BC4851C}" type="presParOf" srcId="{6966B81A-BE50-420A-8354-F1BFE36A27F2}" destId="{37137C34-669F-41B4-82C0-AEDD6C538FC9}" srcOrd="0" destOrd="0" presId="urn:microsoft.com/office/officeart/2005/8/layout/process4"/>
    <dgm:cxn modelId="{1179AF94-53B4-41E1-A316-94370EACB7D7}" type="presParOf" srcId="{1665E4DA-7DF3-4645-8C12-5FC3D798D6C9}" destId="{A04AA098-66F7-478C-9E3B-EEA6C0B052FC}" srcOrd="3" destOrd="0" presId="urn:microsoft.com/office/officeart/2005/8/layout/process4"/>
    <dgm:cxn modelId="{26A36B91-2FC4-4AA7-8C2B-32782B30AAE5}" type="presParOf" srcId="{1665E4DA-7DF3-4645-8C12-5FC3D798D6C9}" destId="{1818AA93-8689-48EF-A25A-3D03AEE7BAB6}" srcOrd="4" destOrd="0" presId="urn:microsoft.com/office/officeart/2005/8/layout/process4"/>
    <dgm:cxn modelId="{9DE6C03F-7401-4B59-97DB-EEAA14AF6604}" type="presParOf" srcId="{1818AA93-8689-48EF-A25A-3D03AEE7BAB6}" destId="{9721158E-F494-4D37-B9EE-8CA75B578FBA}" srcOrd="0" destOrd="0" presId="urn:microsoft.com/office/officeart/2005/8/layout/process4"/>
    <dgm:cxn modelId="{A2761C48-F1A0-4E04-AD36-B97D0300B126}" type="presParOf" srcId="{1818AA93-8689-48EF-A25A-3D03AEE7BAB6}" destId="{50303A06-15D4-4EEB-81B0-F168BC906FA0}" srcOrd="1" destOrd="0" presId="urn:microsoft.com/office/officeart/2005/8/layout/process4"/>
    <dgm:cxn modelId="{1DAA696D-5885-4416-8991-0536B03FE7C6}" type="presParOf" srcId="{1818AA93-8689-48EF-A25A-3D03AEE7BAB6}" destId="{74D59DE6-E5C6-46E2-89FE-501CD2365427}" srcOrd="2" destOrd="0" presId="urn:microsoft.com/office/officeart/2005/8/layout/process4"/>
    <dgm:cxn modelId="{69DA7E78-82CF-4C84-B744-C781D8BB63DC}" type="presParOf" srcId="{74D59DE6-E5C6-46E2-89FE-501CD2365427}" destId="{4B23539C-FD1F-4536-B51D-17675B453690}" srcOrd="0" destOrd="0" presId="urn:microsoft.com/office/officeart/2005/8/layout/process4"/>
    <dgm:cxn modelId="{7808DC63-2680-4C8E-A644-970145480776}" type="presParOf" srcId="{74D59DE6-E5C6-46E2-89FE-501CD2365427}" destId="{6A13768C-6B50-483F-9642-2E12A56900FF}" srcOrd="1"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86810C-8103-4F16-93EF-BC15287ECEAB}" type="doc">
      <dgm:prSet loTypeId="urn:microsoft.com/office/officeart/2005/8/layout/radial1" loCatId="relationship" qsTypeId="urn:microsoft.com/office/officeart/2005/8/quickstyle/simple1" qsCatId="simple" csTypeId="urn:microsoft.com/office/officeart/2005/8/colors/accent0_1" csCatId="mainScheme" phldr="1"/>
      <dgm:spPr/>
    </dgm:pt>
    <dgm:pt modelId="{DD5C6825-BD1D-4F63-B2C5-C0A6AA093708}">
      <dgm:prSet/>
      <dgm:spPr/>
      <dgm:t>
        <a:bodyPr/>
        <a:lstStyle/>
        <a:p>
          <a:pPr marR="0" algn="ctr" rtl="0"/>
          <a:r>
            <a:rPr lang="en-GB" baseline="0" smtClean="0">
              <a:latin typeface="Calibri"/>
            </a:rPr>
            <a:t>Basic clinical competence at level 2</a:t>
          </a:r>
          <a:endParaRPr lang="en-GB" smtClean="0"/>
        </a:p>
      </dgm:t>
    </dgm:pt>
    <dgm:pt modelId="{B487C486-5B02-46CC-8E05-FF8D5B068EAC}" type="parTrans" cxnId="{84438570-0D92-42B5-BD87-BD09DC634AE1}">
      <dgm:prSet/>
      <dgm:spPr/>
      <dgm:t>
        <a:bodyPr/>
        <a:lstStyle/>
        <a:p>
          <a:endParaRPr lang="en-GB"/>
        </a:p>
      </dgm:t>
    </dgm:pt>
    <dgm:pt modelId="{2DA11F47-AAC2-4F0E-85C5-8F05772C29A1}" type="sibTrans" cxnId="{84438570-0D92-42B5-BD87-BD09DC634AE1}">
      <dgm:prSet/>
      <dgm:spPr/>
      <dgm:t>
        <a:bodyPr/>
        <a:lstStyle/>
        <a:p>
          <a:endParaRPr lang="en-GB"/>
        </a:p>
      </dgm:t>
    </dgm:pt>
    <dgm:pt modelId="{722AD04A-ECDF-4C9E-9B29-656366254797}">
      <dgm:prSet/>
      <dgm:spPr/>
      <dgm:t>
        <a:bodyPr/>
        <a:lstStyle/>
        <a:p>
          <a:pPr marR="0" algn="ctr" rtl="0"/>
          <a:r>
            <a:rPr lang="en-GB" baseline="0" smtClean="0">
              <a:latin typeface="Calibri"/>
            </a:rPr>
            <a:t>Adapts interaction with support </a:t>
          </a:r>
          <a:endParaRPr lang="en-GB" smtClean="0"/>
        </a:p>
      </dgm:t>
    </dgm:pt>
    <dgm:pt modelId="{4A9C9A11-2D99-4D49-8356-853E54A27377}" type="parTrans" cxnId="{13CD8D50-EC46-42F5-9E23-80D9132773DA}">
      <dgm:prSet/>
      <dgm:spPr/>
      <dgm:t>
        <a:bodyPr/>
        <a:lstStyle/>
        <a:p>
          <a:endParaRPr lang="en-GB"/>
        </a:p>
      </dgm:t>
    </dgm:pt>
    <dgm:pt modelId="{B71155FF-53C5-4041-B293-79AFC9946456}" type="sibTrans" cxnId="{13CD8D50-EC46-42F5-9E23-80D9132773DA}">
      <dgm:prSet/>
      <dgm:spPr/>
      <dgm:t>
        <a:bodyPr/>
        <a:lstStyle/>
        <a:p>
          <a:endParaRPr lang="en-GB"/>
        </a:p>
      </dgm:t>
    </dgm:pt>
    <dgm:pt modelId="{2B0C0C6E-90FD-411E-9B11-06D46037E9DF}">
      <dgm:prSet/>
      <dgm:spPr/>
      <dgm:t>
        <a:bodyPr/>
        <a:lstStyle/>
        <a:p>
          <a:pPr marR="0" algn="l" rtl="0"/>
          <a:r>
            <a:rPr lang="en-GB" baseline="0" smtClean="0">
              <a:latin typeface="Calibri"/>
            </a:rPr>
            <a:t>Contributes to planning for sessions. Understands rationale for short term aims</a:t>
          </a:r>
          <a:endParaRPr lang="en-GB" smtClean="0"/>
        </a:p>
      </dgm:t>
    </dgm:pt>
    <dgm:pt modelId="{CD5E4A04-4393-44BC-99EB-2B36E1E98F09}" type="parTrans" cxnId="{85A3FF36-F6B8-4346-9951-685D1B98B063}">
      <dgm:prSet/>
      <dgm:spPr/>
      <dgm:t>
        <a:bodyPr/>
        <a:lstStyle/>
        <a:p>
          <a:endParaRPr lang="en-GB"/>
        </a:p>
      </dgm:t>
    </dgm:pt>
    <dgm:pt modelId="{29CBE11A-DDE6-4269-BDCE-3D4D87A0CC73}" type="sibTrans" cxnId="{85A3FF36-F6B8-4346-9951-685D1B98B063}">
      <dgm:prSet/>
      <dgm:spPr/>
      <dgm:t>
        <a:bodyPr/>
        <a:lstStyle/>
        <a:p>
          <a:endParaRPr lang="en-GB"/>
        </a:p>
      </dgm:t>
    </dgm:pt>
    <dgm:pt modelId="{4DBADDF0-8F99-4228-8DCD-11EDEE90FE54}">
      <dgm:prSet/>
      <dgm:spPr/>
      <dgm:t>
        <a:bodyPr/>
        <a:lstStyle/>
        <a:p>
          <a:pPr marR="0" algn="ctr" rtl="0"/>
          <a:r>
            <a:rPr lang="en-GB" baseline="0" smtClean="0">
              <a:latin typeface="Calibri"/>
            </a:rPr>
            <a:t>Identifies relevant knowledge and applies in key    areas with support</a:t>
          </a:r>
          <a:endParaRPr lang="en-GB" smtClean="0"/>
        </a:p>
      </dgm:t>
    </dgm:pt>
    <dgm:pt modelId="{F1DBC10C-F58C-41EE-A0E8-0147C12D5324}" type="parTrans" cxnId="{6B68E2E2-A542-474C-8A55-EFF6A20D4881}">
      <dgm:prSet/>
      <dgm:spPr/>
      <dgm:t>
        <a:bodyPr/>
        <a:lstStyle/>
        <a:p>
          <a:endParaRPr lang="en-GB"/>
        </a:p>
      </dgm:t>
    </dgm:pt>
    <dgm:pt modelId="{778CE329-8360-4CC6-A54B-E0AFC195D29F}" type="sibTrans" cxnId="{6B68E2E2-A542-474C-8A55-EFF6A20D4881}">
      <dgm:prSet/>
      <dgm:spPr/>
      <dgm:t>
        <a:bodyPr/>
        <a:lstStyle/>
        <a:p>
          <a:endParaRPr lang="en-GB"/>
        </a:p>
      </dgm:t>
    </dgm:pt>
    <dgm:pt modelId="{0624E7BA-3E49-450D-B37D-C942F6E0B982}">
      <dgm:prSet/>
      <dgm:spPr/>
      <dgm:t>
        <a:bodyPr/>
        <a:lstStyle/>
        <a:p>
          <a:pPr marR="0" algn="ctr" rtl="0"/>
          <a:r>
            <a:rPr lang="en-GB" baseline="0" smtClean="0">
              <a:latin typeface="Calibri"/>
            </a:rPr>
            <a:t>Is able to adapt performance in response to feedback</a:t>
          </a:r>
          <a:endParaRPr lang="en-GB" smtClean="0"/>
        </a:p>
      </dgm:t>
    </dgm:pt>
    <dgm:pt modelId="{2195C06F-AA7C-446D-8B68-36574F891A84}" type="parTrans" cxnId="{51D0D942-60C7-47C3-96C6-B397A01A1884}">
      <dgm:prSet/>
      <dgm:spPr/>
      <dgm:t>
        <a:bodyPr/>
        <a:lstStyle/>
        <a:p>
          <a:endParaRPr lang="en-GB"/>
        </a:p>
      </dgm:t>
    </dgm:pt>
    <dgm:pt modelId="{B35CC006-7DCB-4F24-B4CE-332CDD111808}" type="sibTrans" cxnId="{51D0D942-60C7-47C3-96C6-B397A01A1884}">
      <dgm:prSet/>
      <dgm:spPr/>
      <dgm:t>
        <a:bodyPr/>
        <a:lstStyle/>
        <a:p>
          <a:endParaRPr lang="en-GB"/>
        </a:p>
      </dgm:t>
    </dgm:pt>
    <dgm:pt modelId="{FF68F5D2-A672-4928-B47C-DD96A4B9B302}">
      <dgm:prSet/>
      <dgm:spPr/>
      <dgm:t>
        <a:bodyPr/>
        <a:lstStyle/>
        <a:p>
          <a:pPr marR="0" algn="ctr" rtl="0"/>
          <a:r>
            <a:rPr lang="en-GB" baseline="0" smtClean="0">
              <a:latin typeface="Calibri"/>
            </a:rPr>
            <a:t>Active learner; engages with learning opportunities</a:t>
          </a:r>
          <a:endParaRPr lang="en-GB" smtClean="0"/>
        </a:p>
      </dgm:t>
    </dgm:pt>
    <dgm:pt modelId="{6E1868F9-80D4-4C86-8301-3D86786DAC85}" type="parTrans" cxnId="{D8780072-3EFD-43D9-B41C-3B759200B09F}">
      <dgm:prSet/>
      <dgm:spPr/>
      <dgm:t>
        <a:bodyPr/>
        <a:lstStyle/>
        <a:p>
          <a:endParaRPr lang="en-GB"/>
        </a:p>
      </dgm:t>
    </dgm:pt>
    <dgm:pt modelId="{D92878E7-B23F-4652-A786-3410545B2B44}" type="sibTrans" cxnId="{D8780072-3EFD-43D9-B41C-3B759200B09F}">
      <dgm:prSet/>
      <dgm:spPr/>
      <dgm:t>
        <a:bodyPr/>
        <a:lstStyle/>
        <a:p>
          <a:endParaRPr lang="en-GB"/>
        </a:p>
      </dgm:t>
    </dgm:pt>
    <dgm:pt modelId="{ACC15543-EECC-4C57-B8F9-BC597CAE067B}">
      <dgm:prSet/>
      <dgm:spPr/>
      <dgm:t>
        <a:bodyPr/>
        <a:lstStyle/>
        <a:p>
          <a:pPr marR="0" algn="ctr" rtl="0"/>
          <a:r>
            <a:rPr lang="en-GB" baseline="0" smtClean="0">
              <a:latin typeface="Calibri"/>
            </a:rPr>
            <a:t>Carries out sessions with support and supervision</a:t>
          </a:r>
          <a:endParaRPr lang="en-GB" smtClean="0"/>
        </a:p>
      </dgm:t>
    </dgm:pt>
    <dgm:pt modelId="{5910C6C8-2B86-4131-BBB1-7FF8F3B4FA75}" type="parTrans" cxnId="{CCE4DE5A-6181-4EDD-B850-D10CB97B5516}">
      <dgm:prSet/>
      <dgm:spPr/>
      <dgm:t>
        <a:bodyPr/>
        <a:lstStyle/>
        <a:p>
          <a:endParaRPr lang="en-GB"/>
        </a:p>
      </dgm:t>
    </dgm:pt>
    <dgm:pt modelId="{71195E99-E8C8-456D-807D-98418824DF8B}" type="sibTrans" cxnId="{CCE4DE5A-6181-4EDD-B850-D10CB97B5516}">
      <dgm:prSet/>
      <dgm:spPr/>
      <dgm:t>
        <a:bodyPr/>
        <a:lstStyle/>
        <a:p>
          <a:endParaRPr lang="en-GB"/>
        </a:p>
      </dgm:t>
    </dgm:pt>
    <dgm:pt modelId="{D9115F7A-ACE8-4D61-B5ED-13172725D9A9}">
      <dgm:prSet/>
      <dgm:spPr/>
      <dgm:t>
        <a:bodyPr/>
        <a:lstStyle/>
        <a:p>
          <a:pPr marR="0" algn="ctr" rtl="0"/>
          <a:r>
            <a:rPr lang="en-GB" smtClean="0"/>
            <a:t>Developing ability to apply theory to practice</a:t>
          </a:r>
        </a:p>
      </dgm:t>
    </dgm:pt>
    <dgm:pt modelId="{14E46125-39CD-469B-800D-47EF12B1EE22}" type="parTrans" cxnId="{5CD462DA-973E-481C-A09A-515C928E9B99}">
      <dgm:prSet/>
      <dgm:spPr/>
      <dgm:t>
        <a:bodyPr/>
        <a:lstStyle/>
        <a:p>
          <a:endParaRPr lang="en-GB"/>
        </a:p>
      </dgm:t>
    </dgm:pt>
    <dgm:pt modelId="{B8AAB14E-91BF-4E47-BF1D-AC32C3520072}" type="sibTrans" cxnId="{5CD462DA-973E-481C-A09A-515C928E9B99}">
      <dgm:prSet/>
      <dgm:spPr/>
      <dgm:t>
        <a:bodyPr/>
        <a:lstStyle/>
        <a:p>
          <a:endParaRPr lang="en-GB"/>
        </a:p>
      </dgm:t>
    </dgm:pt>
    <dgm:pt modelId="{BCD6FFFB-1F5F-4C11-A75A-36EAEC7C492E}" type="pres">
      <dgm:prSet presAssocID="{2D86810C-8103-4F16-93EF-BC15287ECEAB}" presName="cycle" presStyleCnt="0">
        <dgm:presLayoutVars>
          <dgm:chMax val="1"/>
          <dgm:dir/>
          <dgm:animLvl val="ctr"/>
          <dgm:resizeHandles val="exact"/>
        </dgm:presLayoutVars>
      </dgm:prSet>
      <dgm:spPr/>
    </dgm:pt>
    <dgm:pt modelId="{50B45076-F6FE-4BEA-9312-9F113E2466EE}" type="pres">
      <dgm:prSet presAssocID="{DD5C6825-BD1D-4F63-B2C5-C0A6AA093708}" presName="centerShape" presStyleLbl="node0" presStyleIdx="0" presStyleCnt="1"/>
      <dgm:spPr/>
      <dgm:t>
        <a:bodyPr/>
        <a:lstStyle/>
        <a:p>
          <a:endParaRPr lang="en-GB"/>
        </a:p>
      </dgm:t>
    </dgm:pt>
    <dgm:pt modelId="{0586CA4D-33F2-4780-B442-CAADFB9E57DA}" type="pres">
      <dgm:prSet presAssocID="{4A9C9A11-2D99-4D49-8356-853E54A27377}" presName="Name9" presStyleLbl="parChTrans1D2" presStyleIdx="0" presStyleCnt="7"/>
      <dgm:spPr/>
      <dgm:t>
        <a:bodyPr/>
        <a:lstStyle/>
        <a:p>
          <a:endParaRPr lang="en-GB"/>
        </a:p>
      </dgm:t>
    </dgm:pt>
    <dgm:pt modelId="{1C06DDF3-8330-45FA-BFB5-B7B1F999ABC1}" type="pres">
      <dgm:prSet presAssocID="{4A9C9A11-2D99-4D49-8356-853E54A27377}" presName="connTx" presStyleLbl="parChTrans1D2" presStyleIdx="0" presStyleCnt="7"/>
      <dgm:spPr/>
      <dgm:t>
        <a:bodyPr/>
        <a:lstStyle/>
        <a:p>
          <a:endParaRPr lang="en-GB"/>
        </a:p>
      </dgm:t>
    </dgm:pt>
    <dgm:pt modelId="{70F06270-56D9-48B7-8857-65E051C5EF44}" type="pres">
      <dgm:prSet presAssocID="{722AD04A-ECDF-4C9E-9B29-656366254797}" presName="node" presStyleLbl="node1" presStyleIdx="0" presStyleCnt="7">
        <dgm:presLayoutVars>
          <dgm:bulletEnabled val="1"/>
        </dgm:presLayoutVars>
      </dgm:prSet>
      <dgm:spPr/>
      <dgm:t>
        <a:bodyPr/>
        <a:lstStyle/>
        <a:p>
          <a:endParaRPr lang="en-GB"/>
        </a:p>
      </dgm:t>
    </dgm:pt>
    <dgm:pt modelId="{A177B44C-B350-4845-B0AF-A589163D7E93}" type="pres">
      <dgm:prSet presAssocID="{CD5E4A04-4393-44BC-99EB-2B36E1E98F09}" presName="Name9" presStyleLbl="parChTrans1D2" presStyleIdx="1" presStyleCnt="7"/>
      <dgm:spPr/>
      <dgm:t>
        <a:bodyPr/>
        <a:lstStyle/>
        <a:p>
          <a:endParaRPr lang="en-GB"/>
        </a:p>
      </dgm:t>
    </dgm:pt>
    <dgm:pt modelId="{FE9CB934-F08E-4D8F-A21C-B97FCDD7DD8E}" type="pres">
      <dgm:prSet presAssocID="{CD5E4A04-4393-44BC-99EB-2B36E1E98F09}" presName="connTx" presStyleLbl="parChTrans1D2" presStyleIdx="1" presStyleCnt="7"/>
      <dgm:spPr/>
      <dgm:t>
        <a:bodyPr/>
        <a:lstStyle/>
        <a:p>
          <a:endParaRPr lang="en-GB"/>
        </a:p>
      </dgm:t>
    </dgm:pt>
    <dgm:pt modelId="{17D6E693-759F-4F93-922B-9047A903D383}" type="pres">
      <dgm:prSet presAssocID="{2B0C0C6E-90FD-411E-9B11-06D46037E9DF}" presName="node" presStyleLbl="node1" presStyleIdx="1" presStyleCnt="7">
        <dgm:presLayoutVars>
          <dgm:bulletEnabled val="1"/>
        </dgm:presLayoutVars>
      </dgm:prSet>
      <dgm:spPr/>
      <dgm:t>
        <a:bodyPr/>
        <a:lstStyle/>
        <a:p>
          <a:endParaRPr lang="en-GB"/>
        </a:p>
      </dgm:t>
    </dgm:pt>
    <dgm:pt modelId="{3DD7949E-ACC5-4660-8607-9C5D27844FB7}" type="pres">
      <dgm:prSet presAssocID="{F1DBC10C-F58C-41EE-A0E8-0147C12D5324}" presName="Name9" presStyleLbl="parChTrans1D2" presStyleIdx="2" presStyleCnt="7"/>
      <dgm:spPr/>
      <dgm:t>
        <a:bodyPr/>
        <a:lstStyle/>
        <a:p>
          <a:endParaRPr lang="en-GB"/>
        </a:p>
      </dgm:t>
    </dgm:pt>
    <dgm:pt modelId="{AD0C90D2-DF63-4A45-9B1B-A8198FEF607C}" type="pres">
      <dgm:prSet presAssocID="{F1DBC10C-F58C-41EE-A0E8-0147C12D5324}" presName="connTx" presStyleLbl="parChTrans1D2" presStyleIdx="2" presStyleCnt="7"/>
      <dgm:spPr/>
      <dgm:t>
        <a:bodyPr/>
        <a:lstStyle/>
        <a:p>
          <a:endParaRPr lang="en-GB"/>
        </a:p>
      </dgm:t>
    </dgm:pt>
    <dgm:pt modelId="{7DC6285C-EAA3-44ED-9682-B76BCE9481B9}" type="pres">
      <dgm:prSet presAssocID="{4DBADDF0-8F99-4228-8DCD-11EDEE90FE54}" presName="node" presStyleLbl="node1" presStyleIdx="2" presStyleCnt="7">
        <dgm:presLayoutVars>
          <dgm:bulletEnabled val="1"/>
        </dgm:presLayoutVars>
      </dgm:prSet>
      <dgm:spPr/>
      <dgm:t>
        <a:bodyPr/>
        <a:lstStyle/>
        <a:p>
          <a:endParaRPr lang="en-GB"/>
        </a:p>
      </dgm:t>
    </dgm:pt>
    <dgm:pt modelId="{F5E2C02D-F8A7-4767-A696-F1C58C793D65}" type="pres">
      <dgm:prSet presAssocID="{2195C06F-AA7C-446D-8B68-36574F891A84}" presName="Name9" presStyleLbl="parChTrans1D2" presStyleIdx="3" presStyleCnt="7"/>
      <dgm:spPr/>
      <dgm:t>
        <a:bodyPr/>
        <a:lstStyle/>
        <a:p>
          <a:endParaRPr lang="en-GB"/>
        </a:p>
      </dgm:t>
    </dgm:pt>
    <dgm:pt modelId="{67EF1EC9-EC15-4473-958D-AE8C532B7876}" type="pres">
      <dgm:prSet presAssocID="{2195C06F-AA7C-446D-8B68-36574F891A84}" presName="connTx" presStyleLbl="parChTrans1D2" presStyleIdx="3" presStyleCnt="7"/>
      <dgm:spPr/>
      <dgm:t>
        <a:bodyPr/>
        <a:lstStyle/>
        <a:p>
          <a:endParaRPr lang="en-GB"/>
        </a:p>
      </dgm:t>
    </dgm:pt>
    <dgm:pt modelId="{9E6E4FDF-351D-454B-BE66-96BFC4BBBB23}" type="pres">
      <dgm:prSet presAssocID="{0624E7BA-3E49-450D-B37D-C942F6E0B982}" presName="node" presStyleLbl="node1" presStyleIdx="3" presStyleCnt="7">
        <dgm:presLayoutVars>
          <dgm:bulletEnabled val="1"/>
        </dgm:presLayoutVars>
      </dgm:prSet>
      <dgm:spPr/>
      <dgm:t>
        <a:bodyPr/>
        <a:lstStyle/>
        <a:p>
          <a:endParaRPr lang="en-GB"/>
        </a:p>
      </dgm:t>
    </dgm:pt>
    <dgm:pt modelId="{4F08B82B-D201-4D06-B40F-1ECF880528C9}" type="pres">
      <dgm:prSet presAssocID="{6E1868F9-80D4-4C86-8301-3D86786DAC85}" presName="Name9" presStyleLbl="parChTrans1D2" presStyleIdx="4" presStyleCnt="7"/>
      <dgm:spPr/>
      <dgm:t>
        <a:bodyPr/>
        <a:lstStyle/>
        <a:p>
          <a:endParaRPr lang="en-GB"/>
        </a:p>
      </dgm:t>
    </dgm:pt>
    <dgm:pt modelId="{AD0229E5-6AE0-4E02-817B-6601409CE6C2}" type="pres">
      <dgm:prSet presAssocID="{6E1868F9-80D4-4C86-8301-3D86786DAC85}" presName="connTx" presStyleLbl="parChTrans1D2" presStyleIdx="4" presStyleCnt="7"/>
      <dgm:spPr/>
      <dgm:t>
        <a:bodyPr/>
        <a:lstStyle/>
        <a:p>
          <a:endParaRPr lang="en-GB"/>
        </a:p>
      </dgm:t>
    </dgm:pt>
    <dgm:pt modelId="{4B853616-FB09-4724-B2F8-2AAF02F97F19}" type="pres">
      <dgm:prSet presAssocID="{FF68F5D2-A672-4928-B47C-DD96A4B9B302}" presName="node" presStyleLbl="node1" presStyleIdx="4" presStyleCnt="7">
        <dgm:presLayoutVars>
          <dgm:bulletEnabled val="1"/>
        </dgm:presLayoutVars>
      </dgm:prSet>
      <dgm:spPr/>
      <dgm:t>
        <a:bodyPr/>
        <a:lstStyle/>
        <a:p>
          <a:endParaRPr lang="en-GB"/>
        </a:p>
      </dgm:t>
    </dgm:pt>
    <dgm:pt modelId="{2B752AD2-D216-4E40-8A92-CFFE5B87EF42}" type="pres">
      <dgm:prSet presAssocID="{5910C6C8-2B86-4131-BBB1-7FF8F3B4FA75}" presName="Name9" presStyleLbl="parChTrans1D2" presStyleIdx="5" presStyleCnt="7"/>
      <dgm:spPr/>
      <dgm:t>
        <a:bodyPr/>
        <a:lstStyle/>
        <a:p>
          <a:endParaRPr lang="en-GB"/>
        </a:p>
      </dgm:t>
    </dgm:pt>
    <dgm:pt modelId="{03C2609C-7CEA-4A67-BCD0-9B61635863FA}" type="pres">
      <dgm:prSet presAssocID="{5910C6C8-2B86-4131-BBB1-7FF8F3B4FA75}" presName="connTx" presStyleLbl="parChTrans1D2" presStyleIdx="5" presStyleCnt="7"/>
      <dgm:spPr/>
      <dgm:t>
        <a:bodyPr/>
        <a:lstStyle/>
        <a:p>
          <a:endParaRPr lang="en-GB"/>
        </a:p>
      </dgm:t>
    </dgm:pt>
    <dgm:pt modelId="{BF10E5D9-90AD-4F95-A4F1-4B3EE231A897}" type="pres">
      <dgm:prSet presAssocID="{ACC15543-EECC-4C57-B8F9-BC597CAE067B}" presName="node" presStyleLbl="node1" presStyleIdx="5" presStyleCnt="7">
        <dgm:presLayoutVars>
          <dgm:bulletEnabled val="1"/>
        </dgm:presLayoutVars>
      </dgm:prSet>
      <dgm:spPr/>
      <dgm:t>
        <a:bodyPr/>
        <a:lstStyle/>
        <a:p>
          <a:endParaRPr lang="en-GB"/>
        </a:p>
      </dgm:t>
    </dgm:pt>
    <dgm:pt modelId="{65572662-5717-41A8-AD7F-5645397AE133}" type="pres">
      <dgm:prSet presAssocID="{14E46125-39CD-469B-800D-47EF12B1EE22}" presName="Name9" presStyleLbl="parChTrans1D2" presStyleIdx="6" presStyleCnt="7"/>
      <dgm:spPr/>
      <dgm:t>
        <a:bodyPr/>
        <a:lstStyle/>
        <a:p>
          <a:endParaRPr lang="en-GB"/>
        </a:p>
      </dgm:t>
    </dgm:pt>
    <dgm:pt modelId="{97A324B6-1860-476D-A5A1-03965D2C878F}" type="pres">
      <dgm:prSet presAssocID="{14E46125-39CD-469B-800D-47EF12B1EE22}" presName="connTx" presStyleLbl="parChTrans1D2" presStyleIdx="6" presStyleCnt="7"/>
      <dgm:spPr/>
      <dgm:t>
        <a:bodyPr/>
        <a:lstStyle/>
        <a:p>
          <a:endParaRPr lang="en-GB"/>
        </a:p>
      </dgm:t>
    </dgm:pt>
    <dgm:pt modelId="{98CBDF0F-0423-4C72-BA0D-391925267165}" type="pres">
      <dgm:prSet presAssocID="{D9115F7A-ACE8-4D61-B5ED-13172725D9A9}" presName="node" presStyleLbl="node1" presStyleIdx="6" presStyleCnt="7">
        <dgm:presLayoutVars>
          <dgm:bulletEnabled val="1"/>
        </dgm:presLayoutVars>
      </dgm:prSet>
      <dgm:spPr/>
      <dgm:t>
        <a:bodyPr/>
        <a:lstStyle/>
        <a:p>
          <a:endParaRPr lang="en-GB"/>
        </a:p>
      </dgm:t>
    </dgm:pt>
  </dgm:ptLst>
  <dgm:cxnLst>
    <dgm:cxn modelId="{CCE4DE5A-6181-4EDD-B850-D10CB97B5516}" srcId="{DD5C6825-BD1D-4F63-B2C5-C0A6AA093708}" destId="{ACC15543-EECC-4C57-B8F9-BC597CAE067B}" srcOrd="5" destOrd="0" parTransId="{5910C6C8-2B86-4131-BBB1-7FF8F3B4FA75}" sibTransId="{71195E99-E8C8-456D-807D-98418824DF8B}"/>
    <dgm:cxn modelId="{20ADE4B0-6D07-4767-AE6A-8697C0C944B4}" type="presOf" srcId="{DD5C6825-BD1D-4F63-B2C5-C0A6AA093708}" destId="{50B45076-F6FE-4BEA-9312-9F113E2466EE}" srcOrd="0" destOrd="0" presId="urn:microsoft.com/office/officeart/2005/8/layout/radial1"/>
    <dgm:cxn modelId="{79DB19C6-20AB-4253-8CF3-96B31E2DD6F5}" type="presOf" srcId="{D9115F7A-ACE8-4D61-B5ED-13172725D9A9}" destId="{98CBDF0F-0423-4C72-BA0D-391925267165}" srcOrd="0" destOrd="0" presId="urn:microsoft.com/office/officeart/2005/8/layout/radial1"/>
    <dgm:cxn modelId="{DD476D23-0A2C-4436-A314-1C161976A5F9}" type="presOf" srcId="{0624E7BA-3E49-450D-B37D-C942F6E0B982}" destId="{9E6E4FDF-351D-454B-BE66-96BFC4BBBB23}" srcOrd="0" destOrd="0" presId="urn:microsoft.com/office/officeart/2005/8/layout/radial1"/>
    <dgm:cxn modelId="{594F77D6-8FC6-4E26-8674-23582BFF2A59}" type="presOf" srcId="{F1DBC10C-F58C-41EE-A0E8-0147C12D5324}" destId="{AD0C90D2-DF63-4A45-9B1B-A8198FEF607C}" srcOrd="1" destOrd="0" presId="urn:microsoft.com/office/officeart/2005/8/layout/radial1"/>
    <dgm:cxn modelId="{D98AB1C9-A6BA-4D1B-8E6B-24DD51B54EFE}" type="presOf" srcId="{6E1868F9-80D4-4C86-8301-3D86786DAC85}" destId="{4F08B82B-D201-4D06-B40F-1ECF880528C9}" srcOrd="0" destOrd="0" presId="urn:microsoft.com/office/officeart/2005/8/layout/radial1"/>
    <dgm:cxn modelId="{D8780072-3EFD-43D9-B41C-3B759200B09F}" srcId="{DD5C6825-BD1D-4F63-B2C5-C0A6AA093708}" destId="{FF68F5D2-A672-4928-B47C-DD96A4B9B302}" srcOrd="4" destOrd="0" parTransId="{6E1868F9-80D4-4C86-8301-3D86786DAC85}" sibTransId="{D92878E7-B23F-4652-A786-3410545B2B44}"/>
    <dgm:cxn modelId="{5529E212-5850-43D8-8282-266076BD7368}" type="presOf" srcId="{6E1868F9-80D4-4C86-8301-3D86786DAC85}" destId="{AD0229E5-6AE0-4E02-817B-6601409CE6C2}" srcOrd="1" destOrd="0" presId="urn:microsoft.com/office/officeart/2005/8/layout/radial1"/>
    <dgm:cxn modelId="{51D0D942-60C7-47C3-96C6-B397A01A1884}" srcId="{DD5C6825-BD1D-4F63-B2C5-C0A6AA093708}" destId="{0624E7BA-3E49-450D-B37D-C942F6E0B982}" srcOrd="3" destOrd="0" parTransId="{2195C06F-AA7C-446D-8B68-36574F891A84}" sibTransId="{B35CC006-7DCB-4F24-B4CE-332CDD111808}"/>
    <dgm:cxn modelId="{D68F6D20-FE46-4423-A606-388A75BF6AED}" type="presOf" srcId="{722AD04A-ECDF-4C9E-9B29-656366254797}" destId="{70F06270-56D9-48B7-8857-65E051C5EF44}" srcOrd="0" destOrd="0" presId="urn:microsoft.com/office/officeart/2005/8/layout/radial1"/>
    <dgm:cxn modelId="{CB385EE5-C7E1-4665-88E5-B9B18B481225}" type="presOf" srcId="{FF68F5D2-A672-4928-B47C-DD96A4B9B302}" destId="{4B853616-FB09-4724-B2F8-2AAF02F97F19}" srcOrd="0" destOrd="0" presId="urn:microsoft.com/office/officeart/2005/8/layout/radial1"/>
    <dgm:cxn modelId="{97F1B0E9-EB35-4E9A-9FA2-25BB06F057DA}" type="presOf" srcId="{14E46125-39CD-469B-800D-47EF12B1EE22}" destId="{97A324B6-1860-476D-A5A1-03965D2C878F}" srcOrd="1" destOrd="0" presId="urn:microsoft.com/office/officeart/2005/8/layout/radial1"/>
    <dgm:cxn modelId="{59921732-AC6A-451B-8F87-C890BE3A8CBA}" type="presOf" srcId="{5910C6C8-2B86-4131-BBB1-7FF8F3B4FA75}" destId="{03C2609C-7CEA-4A67-BCD0-9B61635863FA}" srcOrd="1" destOrd="0" presId="urn:microsoft.com/office/officeart/2005/8/layout/radial1"/>
    <dgm:cxn modelId="{5CD462DA-973E-481C-A09A-515C928E9B99}" srcId="{DD5C6825-BD1D-4F63-B2C5-C0A6AA093708}" destId="{D9115F7A-ACE8-4D61-B5ED-13172725D9A9}" srcOrd="6" destOrd="0" parTransId="{14E46125-39CD-469B-800D-47EF12B1EE22}" sibTransId="{B8AAB14E-91BF-4E47-BF1D-AC32C3520072}"/>
    <dgm:cxn modelId="{C7BC54E0-ADEE-44BC-973D-AD0026DBADD9}" type="presOf" srcId="{CD5E4A04-4393-44BC-99EB-2B36E1E98F09}" destId="{A177B44C-B350-4845-B0AF-A589163D7E93}" srcOrd="0" destOrd="0" presId="urn:microsoft.com/office/officeart/2005/8/layout/radial1"/>
    <dgm:cxn modelId="{268F4CAC-3E64-4C78-86B5-987C212EA6A4}" type="presOf" srcId="{5910C6C8-2B86-4131-BBB1-7FF8F3B4FA75}" destId="{2B752AD2-D216-4E40-8A92-CFFE5B87EF42}" srcOrd="0" destOrd="0" presId="urn:microsoft.com/office/officeart/2005/8/layout/radial1"/>
    <dgm:cxn modelId="{CCDD6DFC-E80E-40CD-9307-95B44597EE9C}" type="presOf" srcId="{4A9C9A11-2D99-4D49-8356-853E54A27377}" destId="{1C06DDF3-8330-45FA-BFB5-B7B1F999ABC1}" srcOrd="1" destOrd="0" presId="urn:microsoft.com/office/officeart/2005/8/layout/radial1"/>
    <dgm:cxn modelId="{0348035F-27AB-4D86-B2B1-AB6832BDDCE8}" type="presOf" srcId="{2D86810C-8103-4F16-93EF-BC15287ECEAB}" destId="{BCD6FFFB-1F5F-4C11-A75A-36EAEC7C492E}" srcOrd="0" destOrd="0" presId="urn:microsoft.com/office/officeart/2005/8/layout/radial1"/>
    <dgm:cxn modelId="{13CD8D50-EC46-42F5-9E23-80D9132773DA}" srcId="{DD5C6825-BD1D-4F63-B2C5-C0A6AA093708}" destId="{722AD04A-ECDF-4C9E-9B29-656366254797}" srcOrd="0" destOrd="0" parTransId="{4A9C9A11-2D99-4D49-8356-853E54A27377}" sibTransId="{B71155FF-53C5-4041-B293-79AFC9946456}"/>
    <dgm:cxn modelId="{85A3FF36-F6B8-4346-9951-685D1B98B063}" srcId="{DD5C6825-BD1D-4F63-B2C5-C0A6AA093708}" destId="{2B0C0C6E-90FD-411E-9B11-06D46037E9DF}" srcOrd="1" destOrd="0" parTransId="{CD5E4A04-4393-44BC-99EB-2B36E1E98F09}" sibTransId="{29CBE11A-DDE6-4269-BDCE-3D4D87A0CC73}"/>
    <dgm:cxn modelId="{D398FE98-4C06-430B-94BF-553294ECF7ED}" type="presOf" srcId="{2B0C0C6E-90FD-411E-9B11-06D46037E9DF}" destId="{17D6E693-759F-4F93-922B-9047A903D383}" srcOrd="0" destOrd="0" presId="urn:microsoft.com/office/officeart/2005/8/layout/radial1"/>
    <dgm:cxn modelId="{E4B93572-4CED-4C4F-9E0B-F3E05C6872DC}" type="presOf" srcId="{4A9C9A11-2D99-4D49-8356-853E54A27377}" destId="{0586CA4D-33F2-4780-B442-CAADFB9E57DA}" srcOrd="0" destOrd="0" presId="urn:microsoft.com/office/officeart/2005/8/layout/radial1"/>
    <dgm:cxn modelId="{84438570-0D92-42B5-BD87-BD09DC634AE1}" srcId="{2D86810C-8103-4F16-93EF-BC15287ECEAB}" destId="{DD5C6825-BD1D-4F63-B2C5-C0A6AA093708}" srcOrd="0" destOrd="0" parTransId="{B487C486-5B02-46CC-8E05-FF8D5B068EAC}" sibTransId="{2DA11F47-AAC2-4F0E-85C5-8F05772C29A1}"/>
    <dgm:cxn modelId="{D8E2C5F9-6216-4DD0-B273-B19818C01592}" type="presOf" srcId="{2195C06F-AA7C-446D-8B68-36574F891A84}" destId="{67EF1EC9-EC15-4473-958D-AE8C532B7876}" srcOrd="1" destOrd="0" presId="urn:microsoft.com/office/officeart/2005/8/layout/radial1"/>
    <dgm:cxn modelId="{61209FD0-BF8A-4A20-92D5-5D225CC098E7}" type="presOf" srcId="{14E46125-39CD-469B-800D-47EF12B1EE22}" destId="{65572662-5717-41A8-AD7F-5645397AE133}" srcOrd="0" destOrd="0" presId="urn:microsoft.com/office/officeart/2005/8/layout/radial1"/>
    <dgm:cxn modelId="{6B68E2E2-A542-474C-8A55-EFF6A20D4881}" srcId="{DD5C6825-BD1D-4F63-B2C5-C0A6AA093708}" destId="{4DBADDF0-8F99-4228-8DCD-11EDEE90FE54}" srcOrd="2" destOrd="0" parTransId="{F1DBC10C-F58C-41EE-A0E8-0147C12D5324}" sibTransId="{778CE329-8360-4CC6-A54B-E0AFC195D29F}"/>
    <dgm:cxn modelId="{EC0E35F0-633E-424F-9C3B-2243EB03DD38}" type="presOf" srcId="{ACC15543-EECC-4C57-B8F9-BC597CAE067B}" destId="{BF10E5D9-90AD-4F95-A4F1-4B3EE231A897}" srcOrd="0" destOrd="0" presId="urn:microsoft.com/office/officeart/2005/8/layout/radial1"/>
    <dgm:cxn modelId="{BBD58E08-17A0-4773-B3C6-12300F670358}" type="presOf" srcId="{CD5E4A04-4393-44BC-99EB-2B36E1E98F09}" destId="{FE9CB934-F08E-4D8F-A21C-B97FCDD7DD8E}" srcOrd="1" destOrd="0" presId="urn:microsoft.com/office/officeart/2005/8/layout/radial1"/>
    <dgm:cxn modelId="{EB9F1FAF-F1E1-4A05-B393-BE8A29CA471A}" type="presOf" srcId="{2195C06F-AA7C-446D-8B68-36574F891A84}" destId="{F5E2C02D-F8A7-4767-A696-F1C58C793D65}" srcOrd="0" destOrd="0" presId="urn:microsoft.com/office/officeart/2005/8/layout/radial1"/>
    <dgm:cxn modelId="{AB450824-039A-48BD-BAF7-CD31E4043520}" type="presOf" srcId="{4DBADDF0-8F99-4228-8DCD-11EDEE90FE54}" destId="{7DC6285C-EAA3-44ED-9682-B76BCE9481B9}" srcOrd="0" destOrd="0" presId="urn:microsoft.com/office/officeart/2005/8/layout/radial1"/>
    <dgm:cxn modelId="{F1E079A7-DF78-4BDD-A330-FA6E11A39D33}" type="presOf" srcId="{F1DBC10C-F58C-41EE-A0E8-0147C12D5324}" destId="{3DD7949E-ACC5-4660-8607-9C5D27844FB7}" srcOrd="0" destOrd="0" presId="urn:microsoft.com/office/officeart/2005/8/layout/radial1"/>
    <dgm:cxn modelId="{2665B1D1-A01A-4943-AE28-FB9E234892D2}" type="presParOf" srcId="{BCD6FFFB-1F5F-4C11-A75A-36EAEC7C492E}" destId="{50B45076-F6FE-4BEA-9312-9F113E2466EE}" srcOrd="0" destOrd="0" presId="urn:microsoft.com/office/officeart/2005/8/layout/radial1"/>
    <dgm:cxn modelId="{C86B9425-A996-4653-8151-F946F0C1334F}" type="presParOf" srcId="{BCD6FFFB-1F5F-4C11-A75A-36EAEC7C492E}" destId="{0586CA4D-33F2-4780-B442-CAADFB9E57DA}" srcOrd="1" destOrd="0" presId="urn:microsoft.com/office/officeart/2005/8/layout/radial1"/>
    <dgm:cxn modelId="{8D2B4B60-FCB8-4875-9D92-8FF87C88361B}" type="presParOf" srcId="{0586CA4D-33F2-4780-B442-CAADFB9E57DA}" destId="{1C06DDF3-8330-45FA-BFB5-B7B1F999ABC1}" srcOrd="0" destOrd="0" presId="urn:microsoft.com/office/officeart/2005/8/layout/radial1"/>
    <dgm:cxn modelId="{4191E485-0756-4F36-BCFE-2BEF36621DE0}" type="presParOf" srcId="{BCD6FFFB-1F5F-4C11-A75A-36EAEC7C492E}" destId="{70F06270-56D9-48B7-8857-65E051C5EF44}" srcOrd="2" destOrd="0" presId="urn:microsoft.com/office/officeart/2005/8/layout/radial1"/>
    <dgm:cxn modelId="{86609DB0-D63B-402D-AE3A-E0AE1FB517A3}" type="presParOf" srcId="{BCD6FFFB-1F5F-4C11-A75A-36EAEC7C492E}" destId="{A177B44C-B350-4845-B0AF-A589163D7E93}" srcOrd="3" destOrd="0" presId="urn:microsoft.com/office/officeart/2005/8/layout/radial1"/>
    <dgm:cxn modelId="{2C72751C-FC4B-4669-A4F1-FBBD21B77D28}" type="presParOf" srcId="{A177B44C-B350-4845-B0AF-A589163D7E93}" destId="{FE9CB934-F08E-4D8F-A21C-B97FCDD7DD8E}" srcOrd="0" destOrd="0" presId="urn:microsoft.com/office/officeart/2005/8/layout/radial1"/>
    <dgm:cxn modelId="{E814ECE4-6D83-45E1-8573-9276E9C7E94C}" type="presParOf" srcId="{BCD6FFFB-1F5F-4C11-A75A-36EAEC7C492E}" destId="{17D6E693-759F-4F93-922B-9047A903D383}" srcOrd="4" destOrd="0" presId="urn:microsoft.com/office/officeart/2005/8/layout/radial1"/>
    <dgm:cxn modelId="{0362D393-78B3-426E-B95C-723F5A26D58E}" type="presParOf" srcId="{BCD6FFFB-1F5F-4C11-A75A-36EAEC7C492E}" destId="{3DD7949E-ACC5-4660-8607-9C5D27844FB7}" srcOrd="5" destOrd="0" presId="urn:microsoft.com/office/officeart/2005/8/layout/radial1"/>
    <dgm:cxn modelId="{90AAA10B-17FD-4248-87AF-256DD0360B73}" type="presParOf" srcId="{3DD7949E-ACC5-4660-8607-9C5D27844FB7}" destId="{AD0C90D2-DF63-4A45-9B1B-A8198FEF607C}" srcOrd="0" destOrd="0" presId="urn:microsoft.com/office/officeart/2005/8/layout/radial1"/>
    <dgm:cxn modelId="{34FB2D7D-7388-4F91-B608-939AC4372151}" type="presParOf" srcId="{BCD6FFFB-1F5F-4C11-A75A-36EAEC7C492E}" destId="{7DC6285C-EAA3-44ED-9682-B76BCE9481B9}" srcOrd="6" destOrd="0" presId="urn:microsoft.com/office/officeart/2005/8/layout/radial1"/>
    <dgm:cxn modelId="{4DA3E7BB-C5B3-4FE4-9120-54F437459105}" type="presParOf" srcId="{BCD6FFFB-1F5F-4C11-A75A-36EAEC7C492E}" destId="{F5E2C02D-F8A7-4767-A696-F1C58C793D65}" srcOrd="7" destOrd="0" presId="urn:microsoft.com/office/officeart/2005/8/layout/radial1"/>
    <dgm:cxn modelId="{D53CF419-91EE-45B5-9638-BA2896661166}" type="presParOf" srcId="{F5E2C02D-F8A7-4767-A696-F1C58C793D65}" destId="{67EF1EC9-EC15-4473-958D-AE8C532B7876}" srcOrd="0" destOrd="0" presId="urn:microsoft.com/office/officeart/2005/8/layout/radial1"/>
    <dgm:cxn modelId="{61898160-B247-4992-A2AF-AA7AE4F4A162}" type="presParOf" srcId="{BCD6FFFB-1F5F-4C11-A75A-36EAEC7C492E}" destId="{9E6E4FDF-351D-454B-BE66-96BFC4BBBB23}" srcOrd="8" destOrd="0" presId="urn:microsoft.com/office/officeart/2005/8/layout/radial1"/>
    <dgm:cxn modelId="{62E2F198-AAF1-40D3-B95B-BC5831D8FDD4}" type="presParOf" srcId="{BCD6FFFB-1F5F-4C11-A75A-36EAEC7C492E}" destId="{4F08B82B-D201-4D06-B40F-1ECF880528C9}" srcOrd="9" destOrd="0" presId="urn:microsoft.com/office/officeart/2005/8/layout/radial1"/>
    <dgm:cxn modelId="{D0D4CC16-3BEE-421D-8056-6DBB887938B2}" type="presParOf" srcId="{4F08B82B-D201-4D06-B40F-1ECF880528C9}" destId="{AD0229E5-6AE0-4E02-817B-6601409CE6C2}" srcOrd="0" destOrd="0" presId="urn:microsoft.com/office/officeart/2005/8/layout/radial1"/>
    <dgm:cxn modelId="{43D104C8-60B8-4425-B9BE-061648E2DCED}" type="presParOf" srcId="{BCD6FFFB-1F5F-4C11-A75A-36EAEC7C492E}" destId="{4B853616-FB09-4724-B2F8-2AAF02F97F19}" srcOrd="10" destOrd="0" presId="urn:microsoft.com/office/officeart/2005/8/layout/radial1"/>
    <dgm:cxn modelId="{5B47F655-2FC6-4B22-92B0-B2E864356662}" type="presParOf" srcId="{BCD6FFFB-1F5F-4C11-A75A-36EAEC7C492E}" destId="{2B752AD2-D216-4E40-8A92-CFFE5B87EF42}" srcOrd="11" destOrd="0" presId="urn:microsoft.com/office/officeart/2005/8/layout/radial1"/>
    <dgm:cxn modelId="{42A7CE37-B6C7-412E-B469-0DE40D669333}" type="presParOf" srcId="{2B752AD2-D216-4E40-8A92-CFFE5B87EF42}" destId="{03C2609C-7CEA-4A67-BCD0-9B61635863FA}" srcOrd="0" destOrd="0" presId="urn:microsoft.com/office/officeart/2005/8/layout/radial1"/>
    <dgm:cxn modelId="{F835B079-7AC5-434E-996E-429C909A140A}" type="presParOf" srcId="{BCD6FFFB-1F5F-4C11-A75A-36EAEC7C492E}" destId="{BF10E5D9-90AD-4F95-A4F1-4B3EE231A897}" srcOrd="12" destOrd="0" presId="urn:microsoft.com/office/officeart/2005/8/layout/radial1"/>
    <dgm:cxn modelId="{C9EF36B9-EE71-448A-97E2-DF0C7C53002C}" type="presParOf" srcId="{BCD6FFFB-1F5F-4C11-A75A-36EAEC7C492E}" destId="{65572662-5717-41A8-AD7F-5645397AE133}" srcOrd="13" destOrd="0" presId="urn:microsoft.com/office/officeart/2005/8/layout/radial1"/>
    <dgm:cxn modelId="{0D1BABF1-C0F5-4363-90B5-3E1AD24D81D9}" type="presParOf" srcId="{65572662-5717-41A8-AD7F-5645397AE133}" destId="{97A324B6-1860-476D-A5A1-03965D2C878F}" srcOrd="0" destOrd="0" presId="urn:microsoft.com/office/officeart/2005/8/layout/radial1"/>
    <dgm:cxn modelId="{45415BED-A311-4243-964C-F6B5A79A6A84}" type="presParOf" srcId="{BCD6FFFB-1F5F-4C11-A75A-36EAEC7C492E}" destId="{98CBDF0F-0423-4C72-BA0D-391925267165}" srcOrd="14" destOrd="0" presId="urn:microsoft.com/office/officeart/2005/8/layout/radial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C035B4-211B-48DB-B528-AA209F1A47A8}" type="doc">
      <dgm:prSet loTypeId="urn:microsoft.com/office/officeart/2005/8/layout/hierarchy2" loCatId="hierarchy" qsTypeId="urn:microsoft.com/office/officeart/2005/8/quickstyle/simple3" qsCatId="simple" csTypeId="urn:microsoft.com/office/officeart/2005/8/colors/colorful5" csCatId="colorful" phldr="1"/>
      <dgm:spPr/>
      <dgm:t>
        <a:bodyPr/>
        <a:lstStyle/>
        <a:p>
          <a:endParaRPr lang="en-GB"/>
        </a:p>
      </dgm:t>
    </dgm:pt>
    <dgm:pt modelId="{7DF9409D-479C-4AA0-8E21-D9CC955B770B}">
      <dgm:prSet phldrT="[Text]"/>
      <dgm:spPr/>
      <dgm:t>
        <a:bodyPr/>
        <a:lstStyle/>
        <a:p>
          <a:r>
            <a:rPr lang="en-GB"/>
            <a:t>SECOND YEAR STUDENT ASSESSMENT</a:t>
          </a:r>
        </a:p>
      </dgm:t>
    </dgm:pt>
    <dgm:pt modelId="{10C3E941-D80E-477D-B3EF-5DFCE2586384}" type="parTrans" cxnId="{24E4998D-C935-48C1-A1A9-B381D2A33A96}">
      <dgm:prSet/>
      <dgm:spPr/>
      <dgm:t>
        <a:bodyPr/>
        <a:lstStyle/>
        <a:p>
          <a:endParaRPr lang="en-GB"/>
        </a:p>
      </dgm:t>
    </dgm:pt>
    <dgm:pt modelId="{F0770D5A-6715-4BEC-B8C9-488B2F9D40B9}" type="sibTrans" cxnId="{24E4998D-C935-48C1-A1A9-B381D2A33A96}">
      <dgm:prSet/>
      <dgm:spPr/>
      <dgm:t>
        <a:bodyPr/>
        <a:lstStyle/>
        <a:p>
          <a:endParaRPr lang="en-GB"/>
        </a:p>
      </dgm:t>
    </dgm:pt>
    <dgm:pt modelId="{32C7D440-33D3-4137-AD2A-3F307BBA239E}">
      <dgm:prSet phldrT="[Text]"/>
      <dgm:spPr/>
      <dgm:t>
        <a:bodyPr/>
        <a:lstStyle/>
        <a:p>
          <a:r>
            <a:rPr lang="en-GB"/>
            <a:t>PLACEMENT EDUCATOR</a:t>
          </a:r>
        </a:p>
        <a:p>
          <a:r>
            <a:rPr lang="en-GB"/>
            <a:t>50%</a:t>
          </a:r>
        </a:p>
      </dgm:t>
    </dgm:pt>
    <dgm:pt modelId="{C7FF6BCD-44C4-44A4-ADDB-E70371A5D5F8}" type="parTrans" cxnId="{F9091A8A-922F-4885-9C48-365175EA8460}">
      <dgm:prSet/>
      <dgm:spPr/>
      <dgm:t>
        <a:bodyPr/>
        <a:lstStyle/>
        <a:p>
          <a:endParaRPr lang="en-GB"/>
        </a:p>
      </dgm:t>
    </dgm:pt>
    <dgm:pt modelId="{0DAF0739-137A-441E-B84B-56834DF82B33}" type="sibTrans" cxnId="{F9091A8A-922F-4885-9C48-365175EA8460}">
      <dgm:prSet/>
      <dgm:spPr/>
      <dgm:t>
        <a:bodyPr/>
        <a:lstStyle/>
        <a:p>
          <a:endParaRPr lang="en-GB"/>
        </a:p>
      </dgm:t>
    </dgm:pt>
    <dgm:pt modelId="{B11154A7-74AC-4E50-931B-7A3A8EAB1C4C}">
      <dgm:prSet/>
      <dgm:spPr/>
      <dgm:t>
        <a:bodyPr/>
        <a:lstStyle/>
        <a:p>
          <a:r>
            <a:rPr lang="en-GB"/>
            <a:t>TERM 2 </a:t>
          </a:r>
        </a:p>
        <a:p>
          <a:r>
            <a:rPr lang="en-GB"/>
            <a:t>SUMMATIVE ASSESSMENT ON PLACEMENT EDUCATOR ASSESSMENT REPORT- ALL OUTCOMES</a:t>
          </a:r>
        </a:p>
      </dgm:t>
    </dgm:pt>
    <dgm:pt modelId="{6E7F685A-2EA7-4024-8783-3E7B156AF184}" type="parTrans" cxnId="{C9E754D6-F6F9-4B19-ADDB-AD85B35E970F}">
      <dgm:prSet/>
      <dgm:spPr/>
      <dgm:t>
        <a:bodyPr/>
        <a:lstStyle/>
        <a:p>
          <a:endParaRPr lang="en-GB"/>
        </a:p>
      </dgm:t>
    </dgm:pt>
    <dgm:pt modelId="{EF8EAF03-0874-4687-8034-E8960B5C4BD8}" type="sibTrans" cxnId="{C9E754D6-F6F9-4B19-ADDB-AD85B35E970F}">
      <dgm:prSet/>
      <dgm:spPr/>
      <dgm:t>
        <a:bodyPr/>
        <a:lstStyle/>
        <a:p>
          <a:endParaRPr lang="en-GB"/>
        </a:p>
      </dgm:t>
    </dgm:pt>
    <dgm:pt modelId="{D957FD64-B1B9-42FE-B5B3-D1B2D9319BF0}">
      <dgm:prSet/>
      <dgm:spPr/>
      <dgm:t>
        <a:bodyPr/>
        <a:lstStyle/>
        <a:p>
          <a:r>
            <a:rPr lang="en-GB"/>
            <a:t>TERM 1 </a:t>
          </a:r>
        </a:p>
        <a:p>
          <a:r>
            <a:rPr lang="en-GB"/>
            <a:t>MAINLY FORMATIVE </a:t>
          </a:r>
        </a:p>
        <a:p>
          <a:r>
            <a:rPr lang="en-GB"/>
            <a:t>HALF WAY REVIEW OF PROGRESS</a:t>
          </a:r>
        </a:p>
        <a:p>
          <a:r>
            <a:rPr lang="en-GB"/>
            <a:t>SATISFACTORY/DEVELOPING/UNSATISFACTORY ASSESSMENT ON OUTCOME 1</a:t>
          </a:r>
        </a:p>
      </dgm:t>
    </dgm:pt>
    <dgm:pt modelId="{27A462D8-0E6C-4B27-84B9-6AB31382397F}" type="sibTrans" cxnId="{15DF87CD-F88A-4720-898F-0B2812E53133}">
      <dgm:prSet/>
      <dgm:spPr/>
      <dgm:t>
        <a:bodyPr/>
        <a:lstStyle/>
        <a:p>
          <a:endParaRPr lang="en-GB"/>
        </a:p>
      </dgm:t>
    </dgm:pt>
    <dgm:pt modelId="{2B239EEE-A087-456B-AF7A-92D4A3ED0628}" type="parTrans" cxnId="{15DF87CD-F88A-4720-898F-0B2812E53133}">
      <dgm:prSet/>
      <dgm:spPr/>
      <dgm:t>
        <a:bodyPr/>
        <a:lstStyle/>
        <a:p>
          <a:endParaRPr lang="en-GB"/>
        </a:p>
      </dgm:t>
    </dgm:pt>
    <dgm:pt modelId="{9CB5E40C-AB20-41CD-AFA4-2C36F08429A5}">
      <dgm:prSet/>
      <dgm:spPr/>
      <dgm:t>
        <a:bodyPr/>
        <a:lstStyle/>
        <a:p>
          <a:r>
            <a:rPr lang="en-GB"/>
            <a:t>UNIVERSITY</a:t>
          </a:r>
        </a:p>
        <a:p>
          <a:r>
            <a:rPr lang="en-GB"/>
            <a:t>50%</a:t>
          </a:r>
        </a:p>
      </dgm:t>
    </dgm:pt>
    <dgm:pt modelId="{61A820EA-2474-4C7C-AE76-F7B70E59B10C}" type="parTrans" cxnId="{1E0E2983-6866-4830-8F58-5BD41DBF438D}">
      <dgm:prSet/>
      <dgm:spPr/>
      <dgm:t>
        <a:bodyPr/>
        <a:lstStyle/>
        <a:p>
          <a:endParaRPr lang="en-GB"/>
        </a:p>
      </dgm:t>
    </dgm:pt>
    <dgm:pt modelId="{16CA62A9-F2B9-4C87-8AF9-C98C7F3DC67C}" type="sibTrans" cxnId="{1E0E2983-6866-4830-8F58-5BD41DBF438D}">
      <dgm:prSet/>
      <dgm:spPr/>
      <dgm:t>
        <a:bodyPr/>
        <a:lstStyle/>
        <a:p>
          <a:endParaRPr lang="en-GB"/>
        </a:p>
      </dgm:t>
    </dgm:pt>
    <dgm:pt modelId="{A4AB1B20-FE62-42DF-8232-6E2F330604F6}">
      <dgm:prSet/>
      <dgm:spPr/>
      <dgm:t>
        <a:bodyPr/>
        <a:lstStyle/>
        <a:p>
          <a:r>
            <a:rPr lang="en-GB"/>
            <a:t>ASSESSMENT VIA UNIVERSITY TUTOR REPORT.CASE STUDY AND VIVA</a:t>
          </a:r>
        </a:p>
      </dgm:t>
    </dgm:pt>
    <dgm:pt modelId="{808B1F49-EE04-45A9-ABB5-22BD64255393}" type="parTrans" cxnId="{6EA50B4F-3F70-4D34-841F-112BC265A632}">
      <dgm:prSet/>
      <dgm:spPr/>
      <dgm:t>
        <a:bodyPr/>
        <a:lstStyle/>
        <a:p>
          <a:endParaRPr lang="en-GB"/>
        </a:p>
      </dgm:t>
    </dgm:pt>
    <dgm:pt modelId="{92CB02E5-75B2-4D2A-8CDD-0EB02C1361DB}" type="sibTrans" cxnId="{6EA50B4F-3F70-4D34-841F-112BC265A632}">
      <dgm:prSet/>
      <dgm:spPr/>
      <dgm:t>
        <a:bodyPr/>
        <a:lstStyle/>
        <a:p>
          <a:endParaRPr lang="en-GB"/>
        </a:p>
      </dgm:t>
    </dgm:pt>
    <dgm:pt modelId="{4A6E58DC-7637-4DDA-A112-5974794BDB0E}" type="pres">
      <dgm:prSet presAssocID="{5CC035B4-211B-48DB-B528-AA209F1A47A8}" presName="diagram" presStyleCnt="0">
        <dgm:presLayoutVars>
          <dgm:chPref val="1"/>
          <dgm:dir/>
          <dgm:animOne val="branch"/>
          <dgm:animLvl val="lvl"/>
          <dgm:resizeHandles val="exact"/>
        </dgm:presLayoutVars>
      </dgm:prSet>
      <dgm:spPr/>
      <dgm:t>
        <a:bodyPr/>
        <a:lstStyle/>
        <a:p>
          <a:endParaRPr lang="en-GB"/>
        </a:p>
      </dgm:t>
    </dgm:pt>
    <dgm:pt modelId="{2D9737E6-F76F-47D0-B204-B6665DA8F151}" type="pres">
      <dgm:prSet presAssocID="{7DF9409D-479C-4AA0-8E21-D9CC955B770B}" presName="root1" presStyleCnt="0"/>
      <dgm:spPr/>
    </dgm:pt>
    <dgm:pt modelId="{A26C22E7-3BE6-4BFE-92C7-DFAFE5B158D9}" type="pres">
      <dgm:prSet presAssocID="{7DF9409D-479C-4AA0-8E21-D9CC955B770B}" presName="LevelOneTextNode" presStyleLbl="node0" presStyleIdx="0" presStyleCnt="1">
        <dgm:presLayoutVars>
          <dgm:chPref val="3"/>
        </dgm:presLayoutVars>
      </dgm:prSet>
      <dgm:spPr/>
      <dgm:t>
        <a:bodyPr/>
        <a:lstStyle/>
        <a:p>
          <a:endParaRPr lang="en-GB"/>
        </a:p>
      </dgm:t>
    </dgm:pt>
    <dgm:pt modelId="{93946293-E9E2-41F4-AF34-2B1FD107208A}" type="pres">
      <dgm:prSet presAssocID="{7DF9409D-479C-4AA0-8E21-D9CC955B770B}" presName="level2hierChild" presStyleCnt="0"/>
      <dgm:spPr/>
    </dgm:pt>
    <dgm:pt modelId="{AFF974FE-8407-4551-AD0E-ED10268F110F}" type="pres">
      <dgm:prSet presAssocID="{C7FF6BCD-44C4-44A4-ADDB-E70371A5D5F8}" presName="conn2-1" presStyleLbl="parChTrans1D2" presStyleIdx="0" presStyleCnt="2"/>
      <dgm:spPr/>
      <dgm:t>
        <a:bodyPr/>
        <a:lstStyle/>
        <a:p>
          <a:endParaRPr lang="en-GB"/>
        </a:p>
      </dgm:t>
    </dgm:pt>
    <dgm:pt modelId="{CD850EF0-A208-45C9-9065-BBAC04E7951F}" type="pres">
      <dgm:prSet presAssocID="{C7FF6BCD-44C4-44A4-ADDB-E70371A5D5F8}" presName="connTx" presStyleLbl="parChTrans1D2" presStyleIdx="0" presStyleCnt="2"/>
      <dgm:spPr/>
      <dgm:t>
        <a:bodyPr/>
        <a:lstStyle/>
        <a:p>
          <a:endParaRPr lang="en-GB"/>
        </a:p>
      </dgm:t>
    </dgm:pt>
    <dgm:pt modelId="{1CEC5B23-27F6-4115-A44D-2692CD456218}" type="pres">
      <dgm:prSet presAssocID="{32C7D440-33D3-4137-AD2A-3F307BBA239E}" presName="root2" presStyleCnt="0"/>
      <dgm:spPr/>
    </dgm:pt>
    <dgm:pt modelId="{1CC3CAE0-FAB3-456E-B15A-5DF8A1857E65}" type="pres">
      <dgm:prSet presAssocID="{32C7D440-33D3-4137-AD2A-3F307BBA239E}" presName="LevelTwoTextNode" presStyleLbl="node2" presStyleIdx="0" presStyleCnt="2">
        <dgm:presLayoutVars>
          <dgm:chPref val="3"/>
        </dgm:presLayoutVars>
      </dgm:prSet>
      <dgm:spPr/>
      <dgm:t>
        <a:bodyPr/>
        <a:lstStyle/>
        <a:p>
          <a:endParaRPr lang="en-GB"/>
        </a:p>
      </dgm:t>
    </dgm:pt>
    <dgm:pt modelId="{E9827D05-43A4-44EB-BE81-09650EF1790D}" type="pres">
      <dgm:prSet presAssocID="{32C7D440-33D3-4137-AD2A-3F307BBA239E}" presName="level3hierChild" presStyleCnt="0"/>
      <dgm:spPr/>
    </dgm:pt>
    <dgm:pt modelId="{2ED48028-7C82-444C-A19F-5296CE0050B5}" type="pres">
      <dgm:prSet presAssocID="{2B239EEE-A087-456B-AF7A-92D4A3ED0628}" presName="conn2-1" presStyleLbl="parChTrans1D3" presStyleIdx="0" presStyleCnt="3"/>
      <dgm:spPr/>
      <dgm:t>
        <a:bodyPr/>
        <a:lstStyle/>
        <a:p>
          <a:endParaRPr lang="en-GB"/>
        </a:p>
      </dgm:t>
    </dgm:pt>
    <dgm:pt modelId="{663CD1F5-E7C7-406E-A8C2-FF6D03E21D5F}" type="pres">
      <dgm:prSet presAssocID="{2B239EEE-A087-456B-AF7A-92D4A3ED0628}" presName="connTx" presStyleLbl="parChTrans1D3" presStyleIdx="0" presStyleCnt="3"/>
      <dgm:spPr/>
      <dgm:t>
        <a:bodyPr/>
        <a:lstStyle/>
        <a:p>
          <a:endParaRPr lang="en-GB"/>
        </a:p>
      </dgm:t>
    </dgm:pt>
    <dgm:pt modelId="{C6D34C69-18E8-44A5-AE87-8B5D1107942D}" type="pres">
      <dgm:prSet presAssocID="{D957FD64-B1B9-42FE-B5B3-D1B2D9319BF0}" presName="root2" presStyleCnt="0"/>
      <dgm:spPr/>
    </dgm:pt>
    <dgm:pt modelId="{5E6B9FEB-6DC2-483F-BE16-AFB03969028E}" type="pres">
      <dgm:prSet presAssocID="{D957FD64-B1B9-42FE-B5B3-D1B2D9319BF0}" presName="LevelTwoTextNode" presStyleLbl="node3" presStyleIdx="0" presStyleCnt="3" custScaleX="129767" custScaleY="155061" custLinFactNeighborX="122" custLinFactNeighborY="-46237">
        <dgm:presLayoutVars>
          <dgm:chPref val="3"/>
        </dgm:presLayoutVars>
      </dgm:prSet>
      <dgm:spPr/>
      <dgm:t>
        <a:bodyPr/>
        <a:lstStyle/>
        <a:p>
          <a:endParaRPr lang="en-GB"/>
        </a:p>
      </dgm:t>
    </dgm:pt>
    <dgm:pt modelId="{9C45546C-6EFC-4FE8-82B6-C5DE588D58AC}" type="pres">
      <dgm:prSet presAssocID="{D957FD64-B1B9-42FE-B5B3-D1B2D9319BF0}" presName="level3hierChild" presStyleCnt="0"/>
      <dgm:spPr/>
    </dgm:pt>
    <dgm:pt modelId="{68AA031C-DFDB-4712-BC60-49DAE3CCB636}" type="pres">
      <dgm:prSet presAssocID="{6E7F685A-2EA7-4024-8783-3E7B156AF184}" presName="conn2-1" presStyleLbl="parChTrans1D3" presStyleIdx="1" presStyleCnt="3"/>
      <dgm:spPr/>
      <dgm:t>
        <a:bodyPr/>
        <a:lstStyle/>
        <a:p>
          <a:endParaRPr lang="en-GB"/>
        </a:p>
      </dgm:t>
    </dgm:pt>
    <dgm:pt modelId="{CDF7CE16-670A-443C-B289-7ADD1A6A6ABE}" type="pres">
      <dgm:prSet presAssocID="{6E7F685A-2EA7-4024-8783-3E7B156AF184}" presName="connTx" presStyleLbl="parChTrans1D3" presStyleIdx="1" presStyleCnt="3"/>
      <dgm:spPr/>
      <dgm:t>
        <a:bodyPr/>
        <a:lstStyle/>
        <a:p>
          <a:endParaRPr lang="en-GB"/>
        </a:p>
      </dgm:t>
    </dgm:pt>
    <dgm:pt modelId="{94517CBF-AD62-41B2-8A80-055739BB1443}" type="pres">
      <dgm:prSet presAssocID="{B11154A7-74AC-4E50-931B-7A3A8EAB1C4C}" presName="root2" presStyleCnt="0"/>
      <dgm:spPr/>
    </dgm:pt>
    <dgm:pt modelId="{AA919F50-F91C-4898-BD28-E86E2E7E0B21}" type="pres">
      <dgm:prSet presAssocID="{B11154A7-74AC-4E50-931B-7A3A8EAB1C4C}" presName="LevelTwoTextNode" presStyleLbl="node3" presStyleIdx="1" presStyleCnt="3" custScaleX="129323" custScaleY="114874" custLinFactNeighborX="720" custLinFactNeighborY="-24205">
        <dgm:presLayoutVars>
          <dgm:chPref val="3"/>
        </dgm:presLayoutVars>
      </dgm:prSet>
      <dgm:spPr/>
      <dgm:t>
        <a:bodyPr/>
        <a:lstStyle/>
        <a:p>
          <a:endParaRPr lang="en-GB"/>
        </a:p>
      </dgm:t>
    </dgm:pt>
    <dgm:pt modelId="{C7CFEE62-BDFB-4F11-B228-4522EDFF2267}" type="pres">
      <dgm:prSet presAssocID="{B11154A7-74AC-4E50-931B-7A3A8EAB1C4C}" presName="level3hierChild" presStyleCnt="0"/>
      <dgm:spPr/>
    </dgm:pt>
    <dgm:pt modelId="{7778108F-E709-441A-A110-47776AC7A8BA}" type="pres">
      <dgm:prSet presAssocID="{61A820EA-2474-4C7C-AE76-F7B70E59B10C}" presName="conn2-1" presStyleLbl="parChTrans1D2" presStyleIdx="1" presStyleCnt="2"/>
      <dgm:spPr/>
      <dgm:t>
        <a:bodyPr/>
        <a:lstStyle/>
        <a:p>
          <a:endParaRPr lang="en-GB"/>
        </a:p>
      </dgm:t>
    </dgm:pt>
    <dgm:pt modelId="{000E0003-6772-4401-8F95-4AE4066B1A3F}" type="pres">
      <dgm:prSet presAssocID="{61A820EA-2474-4C7C-AE76-F7B70E59B10C}" presName="connTx" presStyleLbl="parChTrans1D2" presStyleIdx="1" presStyleCnt="2"/>
      <dgm:spPr/>
      <dgm:t>
        <a:bodyPr/>
        <a:lstStyle/>
        <a:p>
          <a:endParaRPr lang="en-GB"/>
        </a:p>
      </dgm:t>
    </dgm:pt>
    <dgm:pt modelId="{DA221808-C245-4881-A4D1-B6ABE4C0F3E2}" type="pres">
      <dgm:prSet presAssocID="{9CB5E40C-AB20-41CD-AFA4-2C36F08429A5}" presName="root2" presStyleCnt="0"/>
      <dgm:spPr/>
    </dgm:pt>
    <dgm:pt modelId="{61571BE7-C0AB-4B22-B9C7-696FD0862F73}" type="pres">
      <dgm:prSet presAssocID="{9CB5E40C-AB20-41CD-AFA4-2C36F08429A5}" presName="LevelTwoTextNode" presStyleLbl="node2" presStyleIdx="1" presStyleCnt="2">
        <dgm:presLayoutVars>
          <dgm:chPref val="3"/>
        </dgm:presLayoutVars>
      </dgm:prSet>
      <dgm:spPr/>
      <dgm:t>
        <a:bodyPr/>
        <a:lstStyle/>
        <a:p>
          <a:endParaRPr lang="en-GB"/>
        </a:p>
      </dgm:t>
    </dgm:pt>
    <dgm:pt modelId="{E622CCCE-E0AC-40D7-A718-B611E601F5D0}" type="pres">
      <dgm:prSet presAssocID="{9CB5E40C-AB20-41CD-AFA4-2C36F08429A5}" presName="level3hierChild" presStyleCnt="0"/>
      <dgm:spPr/>
    </dgm:pt>
    <dgm:pt modelId="{5076046D-3F74-418E-A112-7554FD269CF6}" type="pres">
      <dgm:prSet presAssocID="{808B1F49-EE04-45A9-ABB5-22BD64255393}" presName="conn2-1" presStyleLbl="parChTrans1D3" presStyleIdx="2" presStyleCnt="3"/>
      <dgm:spPr/>
      <dgm:t>
        <a:bodyPr/>
        <a:lstStyle/>
        <a:p>
          <a:endParaRPr lang="en-GB"/>
        </a:p>
      </dgm:t>
    </dgm:pt>
    <dgm:pt modelId="{282E4CB7-B348-4ECD-A284-0ADA09668A26}" type="pres">
      <dgm:prSet presAssocID="{808B1F49-EE04-45A9-ABB5-22BD64255393}" presName="connTx" presStyleLbl="parChTrans1D3" presStyleIdx="2" presStyleCnt="3"/>
      <dgm:spPr/>
      <dgm:t>
        <a:bodyPr/>
        <a:lstStyle/>
        <a:p>
          <a:endParaRPr lang="en-GB"/>
        </a:p>
      </dgm:t>
    </dgm:pt>
    <dgm:pt modelId="{7892D861-AD91-4C5D-BA87-E4DD77D17EAC}" type="pres">
      <dgm:prSet presAssocID="{A4AB1B20-FE62-42DF-8232-6E2F330604F6}" presName="root2" presStyleCnt="0"/>
      <dgm:spPr/>
    </dgm:pt>
    <dgm:pt modelId="{DA6DC7FD-7575-462C-8916-4CA2F33815F8}" type="pres">
      <dgm:prSet presAssocID="{A4AB1B20-FE62-42DF-8232-6E2F330604F6}" presName="LevelTwoTextNode" presStyleLbl="node3" presStyleIdx="2" presStyleCnt="3" custScaleX="128583" custScaleY="129040" custLinFactNeighborX="1460" custLinFactNeighborY="-19794">
        <dgm:presLayoutVars>
          <dgm:chPref val="3"/>
        </dgm:presLayoutVars>
      </dgm:prSet>
      <dgm:spPr/>
      <dgm:t>
        <a:bodyPr/>
        <a:lstStyle/>
        <a:p>
          <a:endParaRPr lang="en-GB"/>
        </a:p>
      </dgm:t>
    </dgm:pt>
    <dgm:pt modelId="{BCBA8BF8-3C77-4A59-88F9-6C4C391AA80F}" type="pres">
      <dgm:prSet presAssocID="{A4AB1B20-FE62-42DF-8232-6E2F330604F6}" presName="level3hierChild" presStyleCnt="0"/>
      <dgm:spPr/>
    </dgm:pt>
  </dgm:ptLst>
  <dgm:cxnLst>
    <dgm:cxn modelId="{DAFA7AFB-1EDC-4F0A-A6E0-5FA082B7027B}" type="presOf" srcId="{808B1F49-EE04-45A9-ABB5-22BD64255393}" destId="{5076046D-3F74-418E-A112-7554FD269CF6}" srcOrd="0" destOrd="0" presId="urn:microsoft.com/office/officeart/2005/8/layout/hierarchy2"/>
    <dgm:cxn modelId="{05E09C97-2EBA-45E3-B097-7F5682FA5B01}" type="presOf" srcId="{2B239EEE-A087-456B-AF7A-92D4A3ED0628}" destId="{663CD1F5-E7C7-406E-A8C2-FF6D03E21D5F}" srcOrd="1" destOrd="0" presId="urn:microsoft.com/office/officeart/2005/8/layout/hierarchy2"/>
    <dgm:cxn modelId="{15DF87CD-F88A-4720-898F-0B2812E53133}" srcId="{32C7D440-33D3-4137-AD2A-3F307BBA239E}" destId="{D957FD64-B1B9-42FE-B5B3-D1B2D9319BF0}" srcOrd="0" destOrd="0" parTransId="{2B239EEE-A087-456B-AF7A-92D4A3ED0628}" sibTransId="{27A462D8-0E6C-4B27-84B9-6AB31382397F}"/>
    <dgm:cxn modelId="{B589C5AA-64F4-49DF-AFF7-FE25AFBD63ED}" type="presOf" srcId="{7DF9409D-479C-4AA0-8E21-D9CC955B770B}" destId="{A26C22E7-3BE6-4BFE-92C7-DFAFE5B158D9}" srcOrd="0" destOrd="0" presId="urn:microsoft.com/office/officeart/2005/8/layout/hierarchy2"/>
    <dgm:cxn modelId="{88EA4E9A-9E9C-472B-BBAD-17A535E543C5}" type="presOf" srcId="{A4AB1B20-FE62-42DF-8232-6E2F330604F6}" destId="{DA6DC7FD-7575-462C-8916-4CA2F33815F8}" srcOrd="0" destOrd="0" presId="urn:microsoft.com/office/officeart/2005/8/layout/hierarchy2"/>
    <dgm:cxn modelId="{EF5772AF-55A5-4B7F-9FC2-7B1BD1BF767F}" type="presOf" srcId="{C7FF6BCD-44C4-44A4-ADDB-E70371A5D5F8}" destId="{CD850EF0-A208-45C9-9065-BBAC04E7951F}" srcOrd="1" destOrd="0" presId="urn:microsoft.com/office/officeart/2005/8/layout/hierarchy2"/>
    <dgm:cxn modelId="{F9091A8A-922F-4885-9C48-365175EA8460}" srcId="{7DF9409D-479C-4AA0-8E21-D9CC955B770B}" destId="{32C7D440-33D3-4137-AD2A-3F307BBA239E}" srcOrd="0" destOrd="0" parTransId="{C7FF6BCD-44C4-44A4-ADDB-E70371A5D5F8}" sibTransId="{0DAF0739-137A-441E-B84B-56834DF82B33}"/>
    <dgm:cxn modelId="{0415954F-2CF8-4E74-856D-4D7D7DBD1ADA}" type="presOf" srcId="{6E7F685A-2EA7-4024-8783-3E7B156AF184}" destId="{68AA031C-DFDB-4712-BC60-49DAE3CCB636}" srcOrd="0" destOrd="0" presId="urn:microsoft.com/office/officeart/2005/8/layout/hierarchy2"/>
    <dgm:cxn modelId="{E874AA98-0BE1-4F6D-8C19-2C6493CCDD4E}" type="presOf" srcId="{D957FD64-B1B9-42FE-B5B3-D1B2D9319BF0}" destId="{5E6B9FEB-6DC2-483F-BE16-AFB03969028E}" srcOrd="0" destOrd="0" presId="urn:microsoft.com/office/officeart/2005/8/layout/hierarchy2"/>
    <dgm:cxn modelId="{D398217F-650A-4F97-A9F3-981D90114707}" type="presOf" srcId="{C7FF6BCD-44C4-44A4-ADDB-E70371A5D5F8}" destId="{AFF974FE-8407-4551-AD0E-ED10268F110F}" srcOrd="0" destOrd="0" presId="urn:microsoft.com/office/officeart/2005/8/layout/hierarchy2"/>
    <dgm:cxn modelId="{6EA50B4F-3F70-4D34-841F-112BC265A632}" srcId="{9CB5E40C-AB20-41CD-AFA4-2C36F08429A5}" destId="{A4AB1B20-FE62-42DF-8232-6E2F330604F6}" srcOrd="0" destOrd="0" parTransId="{808B1F49-EE04-45A9-ABB5-22BD64255393}" sibTransId="{92CB02E5-75B2-4D2A-8CDD-0EB02C1361DB}"/>
    <dgm:cxn modelId="{675D51F8-9584-4E0F-9CB1-69D2CAF28945}" type="presOf" srcId="{808B1F49-EE04-45A9-ABB5-22BD64255393}" destId="{282E4CB7-B348-4ECD-A284-0ADA09668A26}" srcOrd="1" destOrd="0" presId="urn:microsoft.com/office/officeart/2005/8/layout/hierarchy2"/>
    <dgm:cxn modelId="{2DCCB45A-BF8C-4327-A405-9E8B6D2C7601}" type="presOf" srcId="{9CB5E40C-AB20-41CD-AFA4-2C36F08429A5}" destId="{61571BE7-C0AB-4B22-B9C7-696FD0862F73}" srcOrd="0" destOrd="0" presId="urn:microsoft.com/office/officeart/2005/8/layout/hierarchy2"/>
    <dgm:cxn modelId="{24E4998D-C935-48C1-A1A9-B381D2A33A96}" srcId="{5CC035B4-211B-48DB-B528-AA209F1A47A8}" destId="{7DF9409D-479C-4AA0-8E21-D9CC955B770B}" srcOrd="0" destOrd="0" parTransId="{10C3E941-D80E-477D-B3EF-5DFCE2586384}" sibTransId="{F0770D5A-6715-4BEC-B8C9-488B2F9D40B9}"/>
    <dgm:cxn modelId="{E3F30899-71E9-4723-829D-5F37EC31AE15}" type="presOf" srcId="{2B239EEE-A087-456B-AF7A-92D4A3ED0628}" destId="{2ED48028-7C82-444C-A19F-5296CE0050B5}" srcOrd="0" destOrd="0" presId="urn:microsoft.com/office/officeart/2005/8/layout/hierarchy2"/>
    <dgm:cxn modelId="{4DD05909-04C3-4E9B-A32C-641F0BC81B60}" type="presOf" srcId="{B11154A7-74AC-4E50-931B-7A3A8EAB1C4C}" destId="{AA919F50-F91C-4898-BD28-E86E2E7E0B21}" srcOrd="0" destOrd="0" presId="urn:microsoft.com/office/officeart/2005/8/layout/hierarchy2"/>
    <dgm:cxn modelId="{1E0E2983-6866-4830-8F58-5BD41DBF438D}" srcId="{7DF9409D-479C-4AA0-8E21-D9CC955B770B}" destId="{9CB5E40C-AB20-41CD-AFA4-2C36F08429A5}" srcOrd="1" destOrd="0" parTransId="{61A820EA-2474-4C7C-AE76-F7B70E59B10C}" sibTransId="{16CA62A9-F2B9-4C87-8AF9-C98C7F3DC67C}"/>
    <dgm:cxn modelId="{C9E754D6-F6F9-4B19-ADDB-AD85B35E970F}" srcId="{32C7D440-33D3-4137-AD2A-3F307BBA239E}" destId="{B11154A7-74AC-4E50-931B-7A3A8EAB1C4C}" srcOrd="1" destOrd="0" parTransId="{6E7F685A-2EA7-4024-8783-3E7B156AF184}" sibTransId="{EF8EAF03-0874-4687-8034-E8960B5C4BD8}"/>
    <dgm:cxn modelId="{98A4BA51-595D-48FD-B9A7-98CD8A66457D}" type="presOf" srcId="{5CC035B4-211B-48DB-B528-AA209F1A47A8}" destId="{4A6E58DC-7637-4DDA-A112-5974794BDB0E}" srcOrd="0" destOrd="0" presId="urn:microsoft.com/office/officeart/2005/8/layout/hierarchy2"/>
    <dgm:cxn modelId="{505D0838-3552-448C-867E-E01A8D38D4E7}" type="presOf" srcId="{32C7D440-33D3-4137-AD2A-3F307BBA239E}" destId="{1CC3CAE0-FAB3-456E-B15A-5DF8A1857E65}" srcOrd="0" destOrd="0" presId="urn:microsoft.com/office/officeart/2005/8/layout/hierarchy2"/>
    <dgm:cxn modelId="{EE1BAD2A-CD19-491F-8CA0-23B9480D7DFB}" type="presOf" srcId="{6E7F685A-2EA7-4024-8783-3E7B156AF184}" destId="{CDF7CE16-670A-443C-B289-7ADD1A6A6ABE}" srcOrd="1" destOrd="0" presId="urn:microsoft.com/office/officeart/2005/8/layout/hierarchy2"/>
    <dgm:cxn modelId="{A0635E08-39DA-4199-9897-E903E5E2B63E}" type="presOf" srcId="{61A820EA-2474-4C7C-AE76-F7B70E59B10C}" destId="{7778108F-E709-441A-A110-47776AC7A8BA}" srcOrd="0" destOrd="0" presId="urn:microsoft.com/office/officeart/2005/8/layout/hierarchy2"/>
    <dgm:cxn modelId="{7676B46F-2433-477D-BBE1-5A5953BECE43}" type="presOf" srcId="{61A820EA-2474-4C7C-AE76-F7B70E59B10C}" destId="{000E0003-6772-4401-8F95-4AE4066B1A3F}" srcOrd="1" destOrd="0" presId="urn:microsoft.com/office/officeart/2005/8/layout/hierarchy2"/>
    <dgm:cxn modelId="{E52D7869-841C-4A05-82B9-CA87D7235E29}" type="presParOf" srcId="{4A6E58DC-7637-4DDA-A112-5974794BDB0E}" destId="{2D9737E6-F76F-47D0-B204-B6665DA8F151}" srcOrd="0" destOrd="0" presId="urn:microsoft.com/office/officeart/2005/8/layout/hierarchy2"/>
    <dgm:cxn modelId="{F3ACB38B-AB49-4C80-BF49-EDDE3A0E221D}" type="presParOf" srcId="{2D9737E6-F76F-47D0-B204-B6665DA8F151}" destId="{A26C22E7-3BE6-4BFE-92C7-DFAFE5B158D9}" srcOrd="0" destOrd="0" presId="urn:microsoft.com/office/officeart/2005/8/layout/hierarchy2"/>
    <dgm:cxn modelId="{B40FD7EA-80BA-4B37-ADF9-C86BB0083C30}" type="presParOf" srcId="{2D9737E6-F76F-47D0-B204-B6665DA8F151}" destId="{93946293-E9E2-41F4-AF34-2B1FD107208A}" srcOrd="1" destOrd="0" presId="urn:microsoft.com/office/officeart/2005/8/layout/hierarchy2"/>
    <dgm:cxn modelId="{E8CD9297-BFBD-4D9A-938D-D992196320A3}" type="presParOf" srcId="{93946293-E9E2-41F4-AF34-2B1FD107208A}" destId="{AFF974FE-8407-4551-AD0E-ED10268F110F}" srcOrd="0" destOrd="0" presId="urn:microsoft.com/office/officeart/2005/8/layout/hierarchy2"/>
    <dgm:cxn modelId="{E3F43B18-8A41-4F9C-8123-F02EADC7EA6B}" type="presParOf" srcId="{AFF974FE-8407-4551-AD0E-ED10268F110F}" destId="{CD850EF0-A208-45C9-9065-BBAC04E7951F}" srcOrd="0" destOrd="0" presId="urn:microsoft.com/office/officeart/2005/8/layout/hierarchy2"/>
    <dgm:cxn modelId="{6669B3FF-9875-4C44-869F-A7713F5F4C03}" type="presParOf" srcId="{93946293-E9E2-41F4-AF34-2B1FD107208A}" destId="{1CEC5B23-27F6-4115-A44D-2692CD456218}" srcOrd="1" destOrd="0" presId="urn:microsoft.com/office/officeart/2005/8/layout/hierarchy2"/>
    <dgm:cxn modelId="{1A608FE6-1B65-4C11-89E7-602A2164A283}" type="presParOf" srcId="{1CEC5B23-27F6-4115-A44D-2692CD456218}" destId="{1CC3CAE0-FAB3-456E-B15A-5DF8A1857E65}" srcOrd="0" destOrd="0" presId="urn:microsoft.com/office/officeart/2005/8/layout/hierarchy2"/>
    <dgm:cxn modelId="{F6336A28-06E0-46A2-BB3E-99F1DA1B84BB}" type="presParOf" srcId="{1CEC5B23-27F6-4115-A44D-2692CD456218}" destId="{E9827D05-43A4-44EB-BE81-09650EF1790D}" srcOrd="1" destOrd="0" presId="urn:microsoft.com/office/officeart/2005/8/layout/hierarchy2"/>
    <dgm:cxn modelId="{6283A29D-DDB4-4231-A88D-F8F50121B83C}" type="presParOf" srcId="{E9827D05-43A4-44EB-BE81-09650EF1790D}" destId="{2ED48028-7C82-444C-A19F-5296CE0050B5}" srcOrd="0" destOrd="0" presId="urn:microsoft.com/office/officeart/2005/8/layout/hierarchy2"/>
    <dgm:cxn modelId="{AFDFF8F4-C7CA-438B-9584-51627D9F86BB}" type="presParOf" srcId="{2ED48028-7C82-444C-A19F-5296CE0050B5}" destId="{663CD1F5-E7C7-406E-A8C2-FF6D03E21D5F}" srcOrd="0" destOrd="0" presId="urn:microsoft.com/office/officeart/2005/8/layout/hierarchy2"/>
    <dgm:cxn modelId="{64E5BBF1-0318-4DE7-9829-FBBD084253F8}" type="presParOf" srcId="{E9827D05-43A4-44EB-BE81-09650EF1790D}" destId="{C6D34C69-18E8-44A5-AE87-8B5D1107942D}" srcOrd="1" destOrd="0" presId="urn:microsoft.com/office/officeart/2005/8/layout/hierarchy2"/>
    <dgm:cxn modelId="{6BD37255-A656-45EB-B5DF-9B3E0AF8F107}" type="presParOf" srcId="{C6D34C69-18E8-44A5-AE87-8B5D1107942D}" destId="{5E6B9FEB-6DC2-483F-BE16-AFB03969028E}" srcOrd="0" destOrd="0" presId="urn:microsoft.com/office/officeart/2005/8/layout/hierarchy2"/>
    <dgm:cxn modelId="{C1C4A8C5-994A-48FB-9044-39F712A7B968}" type="presParOf" srcId="{C6D34C69-18E8-44A5-AE87-8B5D1107942D}" destId="{9C45546C-6EFC-4FE8-82B6-C5DE588D58AC}" srcOrd="1" destOrd="0" presId="urn:microsoft.com/office/officeart/2005/8/layout/hierarchy2"/>
    <dgm:cxn modelId="{C99FB5E6-BC96-47B6-B6F4-8EE083FED409}" type="presParOf" srcId="{E9827D05-43A4-44EB-BE81-09650EF1790D}" destId="{68AA031C-DFDB-4712-BC60-49DAE3CCB636}" srcOrd="2" destOrd="0" presId="urn:microsoft.com/office/officeart/2005/8/layout/hierarchy2"/>
    <dgm:cxn modelId="{30C6C1CF-54DD-444B-9A0F-BD80DF39E33F}" type="presParOf" srcId="{68AA031C-DFDB-4712-BC60-49DAE3CCB636}" destId="{CDF7CE16-670A-443C-B289-7ADD1A6A6ABE}" srcOrd="0" destOrd="0" presId="urn:microsoft.com/office/officeart/2005/8/layout/hierarchy2"/>
    <dgm:cxn modelId="{1EF34C89-BE06-4C85-AF89-25FFF3564CA9}" type="presParOf" srcId="{E9827D05-43A4-44EB-BE81-09650EF1790D}" destId="{94517CBF-AD62-41B2-8A80-055739BB1443}" srcOrd="3" destOrd="0" presId="urn:microsoft.com/office/officeart/2005/8/layout/hierarchy2"/>
    <dgm:cxn modelId="{4AA534EB-4E7D-4425-B2F2-BB518084DB31}" type="presParOf" srcId="{94517CBF-AD62-41B2-8A80-055739BB1443}" destId="{AA919F50-F91C-4898-BD28-E86E2E7E0B21}" srcOrd="0" destOrd="0" presId="urn:microsoft.com/office/officeart/2005/8/layout/hierarchy2"/>
    <dgm:cxn modelId="{59082522-950C-498E-A582-99AD20C4828B}" type="presParOf" srcId="{94517CBF-AD62-41B2-8A80-055739BB1443}" destId="{C7CFEE62-BDFB-4F11-B228-4522EDFF2267}" srcOrd="1" destOrd="0" presId="urn:microsoft.com/office/officeart/2005/8/layout/hierarchy2"/>
    <dgm:cxn modelId="{78FDC648-DE53-456A-8B53-3676F2F0F76F}" type="presParOf" srcId="{93946293-E9E2-41F4-AF34-2B1FD107208A}" destId="{7778108F-E709-441A-A110-47776AC7A8BA}" srcOrd="2" destOrd="0" presId="urn:microsoft.com/office/officeart/2005/8/layout/hierarchy2"/>
    <dgm:cxn modelId="{91E27562-1D4A-4883-8AF5-73EFADFC0AC4}" type="presParOf" srcId="{7778108F-E709-441A-A110-47776AC7A8BA}" destId="{000E0003-6772-4401-8F95-4AE4066B1A3F}" srcOrd="0" destOrd="0" presId="urn:microsoft.com/office/officeart/2005/8/layout/hierarchy2"/>
    <dgm:cxn modelId="{F405F5B5-1171-44F4-9356-5FB93F7602A7}" type="presParOf" srcId="{93946293-E9E2-41F4-AF34-2B1FD107208A}" destId="{DA221808-C245-4881-A4D1-B6ABE4C0F3E2}" srcOrd="3" destOrd="0" presId="urn:microsoft.com/office/officeart/2005/8/layout/hierarchy2"/>
    <dgm:cxn modelId="{0A23ECA8-0B3D-4C10-8950-0D0E5797F084}" type="presParOf" srcId="{DA221808-C245-4881-A4D1-B6ABE4C0F3E2}" destId="{61571BE7-C0AB-4B22-B9C7-696FD0862F73}" srcOrd="0" destOrd="0" presId="urn:microsoft.com/office/officeart/2005/8/layout/hierarchy2"/>
    <dgm:cxn modelId="{446EFDF3-6509-4B26-9574-FA6F267CCA62}" type="presParOf" srcId="{DA221808-C245-4881-A4D1-B6ABE4C0F3E2}" destId="{E622CCCE-E0AC-40D7-A718-B611E601F5D0}" srcOrd="1" destOrd="0" presId="urn:microsoft.com/office/officeart/2005/8/layout/hierarchy2"/>
    <dgm:cxn modelId="{D6E916EF-DB68-49F8-86A1-0D1DC716DD15}" type="presParOf" srcId="{E622CCCE-E0AC-40D7-A718-B611E601F5D0}" destId="{5076046D-3F74-418E-A112-7554FD269CF6}" srcOrd="0" destOrd="0" presId="urn:microsoft.com/office/officeart/2005/8/layout/hierarchy2"/>
    <dgm:cxn modelId="{28D629EA-EE1B-4E51-8F5E-EA5895C14705}" type="presParOf" srcId="{5076046D-3F74-418E-A112-7554FD269CF6}" destId="{282E4CB7-B348-4ECD-A284-0ADA09668A26}" srcOrd="0" destOrd="0" presId="urn:microsoft.com/office/officeart/2005/8/layout/hierarchy2"/>
    <dgm:cxn modelId="{B2467BFC-F145-4082-BB9E-ADAF167E6B6A}" type="presParOf" srcId="{E622CCCE-E0AC-40D7-A718-B611E601F5D0}" destId="{7892D861-AD91-4C5D-BA87-E4DD77D17EAC}" srcOrd="1" destOrd="0" presId="urn:microsoft.com/office/officeart/2005/8/layout/hierarchy2"/>
    <dgm:cxn modelId="{8D2C963B-2F46-4544-B8AF-4D938C94F81C}" type="presParOf" srcId="{7892D861-AD91-4C5D-BA87-E4DD77D17EAC}" destId="{DA6DC7FD-7575-462C-8916-4CA2F33815F8}" srcOrd="0" destOrd="0" presId="urn:microsoft.com/office/officeart/2005/8/layout/hierarchy2"/>
    <dgm:cxn modelId="{0B956BA9-D5F2-4B5A-ACE9-2E3B6B8286CD}" type="presParOf" srcId="{7892D861-AD91-4C5D-BA87-E4DD77D17EAC}" destId="{BCBA8BF8-3C77-4A59-88F9-6C4C391AA80F}" srcOrd="1" destOrd="0" presId="urn:microsoft.com/office/officeart/2005/8/layout/hierarchy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2930E5-57D9-4811-ACDF-7A0580475AE0}">
      <dsp:nvSpPr>
        <dsp:cNvPr id="0" name=""/>
        <dsp:cNvSpPr/>
      </dsp:nvSpPr>
      <dsp:spPr>
        <a:xfrm>
          <a:off x="0" y="4435707"/>
          <a:ext cx="5228590" cy="14558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Term 2</a:t>
          </a:r>
        </a:p>
      </dsp:txBody>
      <dsp:txXfrm>
        <a:off x="0" y="4435707"/>
        <a:ext cx="5228590" cy="786181"/>
      </dsp:txXfrm>
    </dsp:sp>
    <dsp:sp modelId="{F677F2F8-0706-435E-B2E3-C59FF8BEE81C}">
      <dsp:nvSpPr>
        <dsp:cNvPr id="0" name=""/>
        <dsp:cNvSpPr/>
      </dsp:nvSpPr>
      <dsp:spPr>
        <a:xfrm>
          <a:off x="0" y="4948470"/>
          <a:ext cx="2614295" cy="115831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Student collects data on one client and carries out assessment task/s ( last 3-4 week of placement)</a:t>
          </a:r>
        </a:p>
      </dsp:txBody>
      <dsp:txXfrm>
        <a:off x="0" y="4948470"/>
        <a:ext cx="2614295" cy="1158310"/>
      </dsp:txXfrm>
    </dsp:sp>
    <dsp:sp modelId="{0D59662D-210D-4427-A87F-2C3491B04772}">
      <dsp:nvSpPr>
        <dsp:cNvPr id="0" name=""/>
        <dsp:cNvSpPr/>
      </dsp:nvSpPr>
      <dsp:spPr>
        <a:xfrm>
          <a:off x="2614295" y="4946344"/>
          <a:ext cx="2614295" cy="1162562"/>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b="1" kern="1200">
              <a:latin typeface="Arial" pitchFamily="34" charset="0"/>
              <a:cs typeface="Arial" pitchFamily="34" charset="0"/>
            </a:rPr>
            <a:t>w/b 12.03.18</a:t>
          </a:r>
        </a:p>
        <a:p>
          <a:pPr lvl="0" algn="ctr" defTabSz="444500">
            <a:lnSpc>
              <a:spcPct val="90000"/>
            </a:lnSpc>
            <a:spcBef>
              <a:spcPct val="0"/>
            </a:spcBef>
            <a:spcAft>
              <a:spcPct val="35000"/>
            </a:spcAft>
          </a:pPr>
          <a:r>
            <a:rPr lang="en-GB" sz="1000" kern="1200">
              <a:latin typeface="Arial" pitchFamily="34" charset="0"/>
              <a:cs typeface="Arial" pitchFamily="34" charset="0"/>
            </a:rPr>
            <a:t>Student asessed on PEA</a:t>
          </a:r>
        </a:p>
        <a:p>
          <a:pPr lvl="0" algn="ctr" defTabSz="444500">
            <a:lnSpc>
              <a:spcPct val="90000"/>
            </a:lnSpc>
            <a:spcBef>
              <a:spcPct val="0"/>
            </a:spcBef>
            <a:spcAft>
              <a:spcPct val="35000"/>
            </a:spcAft>
          </a:pPr>
          <a:r>
            <a:rPr lang="en-GB" sz="1000" kern="1200">
              <a:latin typeface="Arial" pitchFamily="34" charset="0"/>
              <a:cs typeface="Arial" pitchFamily="34" charset="0"/>
            </a:rPr>
            <a:t>Educator and Student bring evidence</a:t>
          </a:r>
        </a:p>
        <a:p>
          <a:pPr lvl="0" algn="ctr" defTabSz="444500">
            <a:lnSpc>
              <a:spcPct val="90000"/>
            </a:lnSpc>
            <a:spcBef>
              <a:spcPct val="0"/>
            </a:spcBef>
            <a:spcAft>
              <a:spcPct val="35000"/>
            </a:spcAft>
          </a:pPr>
          <a:r>
            <a:rPr lang="en-GB" sz="1000" kern="1200">
              <a:latin typeface="Arial" pitchFamily="34" charset="0"/>
              <a:cs typeface="Arial" pitchFamily="34" charset="0"/>
            </a:rPr>
            <a:t>Lead Educator collates</a:t>
          </a:r>
        </a:p>
        <a:p>
          <a:pPr lvl="0" algn="ctr" defTabSz="444500">
            <a:lnSpc>
              <a:spcPct val="90000"/>
            </a:lnSpc>
            <a:spcBef>
              <a:spcPct val="0"/>
            </a:spcBef>
            <a:spcAft>
              <a:spcPct val="35000"/>
            </a:spcAft>
          </a:pPr>
          <a:r>
            <a:rPr lang="en-GB" sz="1000" kern="1200">
              <a:latin typeface="Arial" pitchFamily="34" charset="0"/>
              <a:cs typeface="Arial" pitchFamily="34" charset="0"/>
            </a:rPr>
            <a:t>Student returns PEA to SAC</a:t>
          </a:r>
        </a:p>
        <a:p>
          <a:pPr lvl="0" algn="ctr" defTabSz="444500">
            <a:lnSpc>
              <a:spcPct val="90000"/>
            </a:lnSpc>
            <a:spcBef>
              <a:spcPct val="0"/>
            </a:spcBef>
            <a:spcAft>
              <a:spcPct val="35000"/>
            </a:spcAft>
          </a:pPr>
          <a:endParaRPr lang="en-GB" sz="1100" kern="1200">
            <a:latin typeface="Arial" pitchFamily="34" charset="0"/>
            <a:cs typeface="Arial" pitchFamily="34" charset="0"/>
          </a:endParaRPr>
        </a:p>
      </dsp:txBody>
      <dsp:txXfrm>
        <a:off x="2614295" y="4946344"/>
        <a:ext cx="2614295" cy="1162562"/>
      </dsp:txXfrm>
    </dsp:sp>
    <dsp:sp modelId="{37137C34-669F-41B4-82C0-AEDD6C538FC9}">
      <dsp:nvSpPr>
        <dsp:cNvPr id="0" name=""/>
        <dsp:cNvSpPr/>
      </dsp:nvSpPr>
      <dsp:spPr>
        <a:xfrm rot="10800000">
          <a:off x="0" y="2218385"/>
          <a:ext cx="5228590" cy="2239160"/>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End of term 1 w/b 11.12.17</a:t>
          </a:r>
          <a:endParaRPr lang="en-GB" sz="1100" b="1" kern="1200">
            <a:solidFill>
              <a:sysClr val="windowText" lastClr="000000"/>
            </a:solidFill>
            <a:latin typeface="Arial" pitchFamily="34" charset="0"/>
            <a:cs typeface="Arial" pitchFamily="34" charset="0"/>
          </a:endParaRPr>
        </a:p>
        <a:p>
          <a:pPr lvl="0" algn="ctr" defTabSz="488950">
            <a:lnSpc>
              <a:spcPct val="90000"/>
            </a:lnSpc>
            <a:spcBef>
              <a:spcPct val="0"/>
            </a:spcBef>
            <a:spcAft>
              <a:spcPct val="35000"/>
            </a:spcAft>
          </a:pPr>
          <a:r>
            <a:rPr lang="en-GB" sz="1100" kern="1200">
              <a:latin typeface="Arial" pitchFamily="34" charset="0"/>
              <a:cs typeface="Arial" pitchFamily="34" charset="0"/>
            </a:rPr>
            <a:t>Half Way review of progress on PEA</a:t>
          </a:r>
        </a:p>
        <a:p>
          <a:pPr lvl="0" algn="ctr" defTabSz="488950">
            <a:lnSpc>
              <a:spcPct val="90000"/>
            </a:lnSpc>
            <a:spcBef>
              <a:spcPct val="0"/>
            </a:spcBef>
            <a:spcAft>
              <a:spcPct val="35000"/>
            </a:spcAft>
          </a:pPr>
          <a:r>
            <a:rPr lang="en-GB" sz="1100" kern="1200">
              <a:latin typeface="Arial" pitchFamily="34" charset="0"/>
              <a:cs typeface="Arial" pitchFamily="34" charset="0"/>
            </a:rPr>
            <a:t>Assessment of Professional skills</a:t>
          </a:r>
        </a:p>
        <a:p>
          <a:pPr lvl="0" algn="ctr" defTabSz="488950">
            <a:lnSpc>
              <a:spcPct val="90000"/>
            </a:lnSpc>
            <a:spcBef>
              <a:spcPct val="0"/>
            </a:spcBef>
            <a:spcAft>
              <a:spcPct val="35000"/>
            </a:spcAft>
          </a:pPr>
          <a:r>
            <a:rPr lang="en-GB" sz="1100" kern="1200">
              <a:latin typeface="Arial" pitchFamily="34" charset="0"/>
              <a:cs typeface="Arial" pitchFamily="34" charset="0"/>
            </a:rPr>
            <a:t>Educator and Student bring evidence</a:t>
          </a:r>
        </a:p>
        <a:p>
          <a:pPr lvl="0" algn="ctr" defTabSz="488950">
            <a:lnSpc>
              <a:spcPct val="90000"/>
            </a:lnSpc>
            <a:spcBef>
              <a:spcPct val="0"/>
            </a:spcBef>
            <a:spcAft>
              <a:spcPct val="35000"/>
            </a:spcAft>
          </a:pPr>
          <a:r>
            <a:rPr lang="en-GB" sz="1100" kern="1200">
              <a:latin typeface="Arial" pitchFamily="34" charset="0"/>
              <a:cs typeface="Arial" pitchFamily="34" charset="0"/>
            </a:rPr>
            <a:t>(Lead Educator collates)</a:t>
          </a:r>
        </a:p>
        <a:p>
          <a:pPr lvl="0" algn="ctr" defTabSz="488950">
            <a:lnSpc>
              <a:spcPct val="90000"/>
            </a:lnSpc>
            <a:spcBef>
              <a:spcPct val="0"/>
            </a:spcBef>
            <a:spcAft>
              <a:spcPct val="35000"/>
            </a:spcAft>
          </a:pPr>
          <a:r>
            <a:rPr lang="en-GB" sz="1100" kern="1200">
              <a:latin typeface="Arial" pitchFamily="34" charset="0"/>
              <a:cs typeface="Arial" pitchFamily="34" charset="0"/>
            </a:rPr>
            <a:t>Alert form returned to University in pre-addressed envelope</a:t>
          </a:r>
        </a:p>
      </dsp:txBody>
      <dsp:txXfrm rot="10800000">
        <a:off x="0" y="2218385"/>
        <a:ext cx="5228590" cy="1454939"/>
      </dsp:txXfrm>
    </dsp:sp>
    <dsp:sp modelId="{50303A06-15D4-4EEB-81B0-F168BC906FA0}">
      <dsp:nvSpPr>
        <dsp:cNvPr id="0" name=""/>
        <dsp:cNvSpPr/>
      </dsp:nvSpPr>
      <dsp:spPr>
        <a:xfrm rot="10800000">
          <a:off x="0" y="97973"/>
          <a:ext cx="5228590" cy="2239160"/>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Term 1 /Week 1</a:t>
          </a:r>
        </a:p>
      </dsp:txBody>
      <dsp:txXfrm rot="-10800000">
        <a:off x="0" y="97973"/>
        <a:ext cx="5228590" cy="785945"/>
      </dsp:txXfrm>
    </dsp:sp>
    <dsp:sp modelId="{4B23539C-FD1F-4536-B51D-17675B453690}">
      <dsp:nvSpPr>
        <dsp:cNvPr id="0" name=""/>
        <dsp:cNvSpPr/>
      </dsp:nvSpPr>
      <dsp:spPr>
        <a:xfrm>
          <a:off x="0" y="584943"/>
          <a:ext cx="2614295" cy="96477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Week 1 Induction to placement</a:t>
          </a:r>
        </a:p>
      </dsp:txBody>
      <dsp:txXfrm>
        <a:off x="0" y="584943"/>
        <a:ext cx="2614295" cy="964775"/>
      </dsp:txXfrm>
    </dsp:sp>
    <dsp:sp modelId="{6A13768C-6B50-483F-9642-2E12A56900FF}">
      <dsp:nvSpPr>
        <dsp:cNvPr id="0" name=""/>
        <dsp:cNvSpPr/>
      </dsp:nvSpPr>
      <dsp:spPr>
        <a:xfrm>
          <a:off x="2614295" y="584950"/>
          <a:ext cx="2614295" cy="96477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End of week 1</a:t>
          </a:r>
        </a:p>
        <a:p>
          <a:pPr lvl="0" algn="ctr" defTabSz="488950">
            <a:lnSpc>
              <a:spcPct val="90000"/>
            </a:lnSpc>
            <a:spcBef>
              <a:spcPct val="0"/>
            </a:spcBef>
            <a:spcAft>
              <a:spcPct val="35000"/>
            </a:spcAft>
          </a:pPr>
          <a:r>
            <a:rPr lang="en-GB" sz="1100" kern="1200">
              <a:latin typeface="Arial" pitchFamily="34" charset="0"/>
              <a:cs typeface="Arial" pitchFamily="34" charset="0"/>
            </a:rPr>
            <a:t>H&amp;S form returned</a:t>
          </a:r>
        </a:p>
      </dsp:txBody>
      <dsp:txXfrm>
        <a:off x="2614295" y="584950"/>
        <a:ext cx="2614295" cy="9647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B45076-F6FE-4BEA-9312-9F113E2466EE}">
      <dsp:nvSpPr>
        <dsp:cNvPr id="0" name=""/>
        <dsp:cNvSpPr/>
      </dsp:nvSpPr>
      <dsp:spPr>
        <a:xfrm>
          <a:off x="2439369" y="2059386"/>
          <a:ext cx="1360136" cy="13601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kern="1200" baseline="0" smtClean="0">
              <a:latin typeface="Calibri"/>
            </a:rPr>
            <a:t>Basic clinical competence at level 2</a:t>
          </a:r>
          <a:endParaRPr lang="en-GB" sz="1400" kern="1200" smtClean="0"/>
        </a:p>
      </dsp:txBody>
      <dsp:txXfrm>
        <a:off x="2638556" y="2258573"/>
        <a:ext cx="961762" cy="961762"/>
      </dsp:txXfrm>
    </dsp:sp>
    <dsp:sp modelId="{0586CA4D-33F2-4780-B442-CAADFB9E57DA}">
      <dsp:nvSpPr>
        <dsp:cNvPr id="0" name=""/>
        <dsp:cNvSpPr/>
      </dsp:nvSpPr>
      <dsp:spPr>
        <a:xfrm rot="16200000">
          <a:off x="2779320" y="1699648"/>
          <a:ext cx="680234" cy="39241"/>
        </a:xfrm>
        <a:custGeom>
          <a:avLst/>
          <a:gdLst/>
          <a:ahLst/>
          <a:cxnLst/>
          <a:rect l="0" t="0" r="0" b="0"/>
          <a:pathLst>
            <a:path>
              <a:moveTo>
                <a:pt x="0" y="19620"/>
              </a:moveTo>
              <a:lnTo>
                <a:pt x="680234" y="196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02431" y="1702263"/>
        <a:ext cx="34011" cy="34011"/>
      </dsp:txXfrm>
    </dsp:sp>
    <dsp:sp modelId="{70F06270-56D9-48B7-8857-65E051C5EF44}">
      <dsp:nvSpPr>
        <dsp:cNvPr id="0" name=""/>
        <dsp:cNvSpPr/>
      </dsp:nvSpPr>
      <dsp:spPr>
        <a:xfrm>
          <a:off x="2439369" y="19015"/>
          <a:ext cx="1360136" cy="13601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kern="1200" baseline="0" smtClean="0">
              <a:latin typeface="Calibri"/>
            </a:rPr>
            <a:t>Adapts interaction with support </a:t>
          </a:r>
          <a:endParaRPr lang="en-GB" sz="1100" kern="1200" smtClean="0"/>
        </a:p>
      </dsp:txBody>
      <dsp:txXfrm>
        <a:off x="2638556" y="218202"/>
        <a:ext cx="961762" cy="961762"/>
      </dsp:txXfrm>
    </dsp:sp>
    <dsp:sp modelId="{A177B44C-B350-4845-B0AF-A589163D7E93}">
      <dsp:nvSpPr>
        <dsp:cNvPr id="0" name=""/>
        <dsp:cNvSpPr/>
      </dsp:nvSpPr>
      <dsp:spPr>
        <a:xfrm rot="19285714">
          <a:off x="3576933" y="2083758"/>
          <a:ext cx="680234" cy="39241"/>
        </a:xfrm>
        <a:custGeom>
          <a:avLst/>
          <a:gdLst/>
          <a:ahLst/>
          <a:cxnLst/>
          <a:rect l="0" t="0" r="0" b="0"/>
          <a:pathLst>
            <a:path>
              <a:moveTo>
                <a:pt x="0" y="19620"/>
              </a:moveTo>
              <a:lnTo>
                <a:pt x="680234" y="196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900044" y="2086373"/>
        <a:ext cx="34011" cy="34011"/>
      </dsp:txXfrm>
    </dsp:sp>
    <dsp:sp modelId="{17D6E693-759F-4F93-922B-9047A903D383}">
      <dsp:nvSpPr>
        <dsp:cNvPr id="0" name=""/>
        <dsp:cNvSpPr/>
      </dsp:nvSpPr>
      <dsp:spPr>
        <a:xfrm>
          <a:off x="4034595" y="787236"/>
          <a:ext cx="1360136" cy="13601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r>
            <a:rPr lang="en-GB" sz="1100" kern="1200" baseline="0" smtClean="0">
              <a:latin typeface="Calibri"/>
            </a:rPr>
            <a:t>Contributes to planning for sessions. Understands rationale for short term aims</a:t>
          </a:r>
          <a:endParaRPr lang="en-GB" sz="1100" kern="1200" smtClean="0"/>
        </a:p>
      </dsp:txBody>
      <dsp:txXfrm>
        <a:off x="4233782" y="986423"/>
        <a:ext cx="961762" cy="961762"/>
      </dsp:txXfrm>
    </dsp:sp>
    <dsp:sp modelId="{3DD7949E-ACC5-4660-8607-9C5D27844FB7}">
      <dsp:nvSpPr>
        <dsp:cNvPr id="0" name=""/>
        <dsp:cNvSpPr/>
      </dsp:nvSpPr>
      <dsp:spPr>
        <a:xfrm rot="771429">
          <a:off x="3773927" y="2946846"/>
          <a:ext cx="680234" cy="39241"/>
        </a:xfrm>
        <a:custGeom>
          <a:avLst/>
          <a:gdLst/>
          <a:ahLst/>
          <a:cxnLst/>
          <a:rect l="0" t="0" r="0" b="0"/>
          <a:pathLst>
            <a:path>
              <a:moveTo>
                <a:pt x="0" y="19620"/>
              </a:moveTo>
              <a:lnTo>
                <a:pt x="680234" y="196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097039" y="2949461"/>
        <a:ext cx="34011" cy="34011"/>
      </dsp:txXfrm>
    </dsp:sp>
    <dsp:sp modelId="{7DC6285C-EAA3-44ED-9682-B76BCE9481B9}">
      <dsp:nvSpPr>
        <dsp:cNvPr id="0" name=""/>
        <dsp:cNvSpPr/>
      </dsp:nvSpPr>
      <dsp:spPr>
        <a:xfrm>
          <a:off x="4428584" y="2513412"/>
          <a:ext cx="1360136" cy="13601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kern="1200" baseline="0" smtClean="0">
              <a:latin typeface="Calibri"/>
            </a:rPr>
            <a:t>Identifies relevant knowledge and applies in key    areas with support</a:t>
          </a:r>
          <a:endParaRPr lang="en-GB" sz="1100" kern="1200" smtClean="0"/>
        </a:p>
      </dsp:txBody>
      <dsp:txXfrm>
        <a:off x="4627771" y="2712599"/>
        <a:ext cx="961762" cy="961762"/>
      </dsp:txXfrm>
    </dsp:sp>
    <dsp:sp modelId="{F5E2C02D-F8A7-4767-A696-F1C58C793D65}">
      <dsp:nvSpPr>
        <dsp:cNvPr id="0" name=""/>
        <dsp:cNvSpPr/>
      </dsp:nvSpPr>
      <dsp:spPr>
        <a:xfrm rot="3857143">
          <a:off x="3221962" y="3638989"/>
          <a:ext cx="680234" cy="39241"/>
        </a:xfrm>
        <a:custGeom>
          <a:avLst/>
          <a:gdLst/>
          <a:ahLst/>
          <a:cxnLst/>
          <a:rect l="0" t="0" r="0" b="0"/>
          <a:pathLst>
            <a:path>
              <a:moveTo>
                <a:pt x="0" y="19620"/>
              </a:moveTo>
              <a:lnTo>
                <a:pt x="680234" y="196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545073" y="3641604"/>
        <a:ext cx="34011" cy="34011"/>
      </dsp:txXfrm>
    </dsp:sp>
    <dsp:sp modelId="{9E6E4FDF-351D-454B-BE66-96BFC4BBBB23}">
      <dsp:nvSpPr>
        <dsp:cNvPr id="0" name=""/>
        <dsp:cNvSpPr/>
      </dsp:nvSpPr>
      <dsp:spPr>
        <a:xfrm>
          <a:off x="3324653" y="3897697"/>
          <a:ext cx="1360136" cy="13601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kern="1200" baseline="0" smtClean="0">
              <a:latin typeface="Calibri"/>
            </a:rPr>
            <a:t>Is able to adapt performance in response to feedback</a:t>
          </a:r>
          <a:endParaRPr lang="en-GB" sz="1100" kern="1200" smtClean="0"/>
        </a:p>
      </dsp:txBody>
      <dsp:txXfrm>
        <a:off x="3523840" y="4096884"/>
        <a:ext cx="961762" cy="961762"/>
      </dsp:txXfrm>
    </dsp:sp>
    <dsp:sp modelId="{4F08B82B-D201-4D06-B40F-1ECF880528C9}">
      <dsp:nvSpPr>
        <dsp:cNvPr id="0" name=""/>
        <dsp:cNvSpPr/>
      </dsp:nvSpPr>
      <dsp:spPr>
        <a:xfrm rot="6942857">
          <a:off x="2336678" y="3638989"/>
          <a:ext cx="680234" cy="39241"/>
        </a:xfrm>
        <a:custGeom>
          <a:avLst/>
          <a:gdLst/>
          <a:ahLst/>
          <a:cxnLst/>
          <a:rect l="0" t="0" r="0" b="0"/>
          <a:pathLst>
            <a:path>
              <a:moveTo>
                <a:pt x="0" y="19620"/>
              </a:moveTo>
              <a:lnTo>
                <a:pt x="680234" y="196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659789" y="3641604"/>
        <a:ext cx="34011" cy="34011"/>
      </dsp:txXfrm>
    </dsp:sp>
    <dsp:sp modelId="{4B853616-FB09-4724-B2F8-2AAF02F97F19}">
      <dsp:nvSpPr>
        <dsp:cNvPr id="0" name=""/>
        <dsp:cNvSpPr/>
      </dsp:nvSpPr>
      <dsp:spPr>
        <a:xfrm>
          <a:off x="1554085" y="3897697"/>
          <a:ext cx="1360136" cy="13601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kern="1200" baseline="0" smtClean="0">
              <a:latin typeface="Calibri"/>
            </a:rPr>
            <a:t>Active learner; engages with learning opportunities</a:t>
          </a:r>
          <a:endParaRPr lang="en-GB" sz="1100" kern="1200" smtClean="0"/>
        </a:p>
      </dsp:txBody>
      <dsp:txXfrm>
        <a:off x="1753272" y="4096884"/>
        <a:ext cx="961762" cy="961762"/>
      </dsp:txXfrm>
    </dsp:sp>
    <dsp:sp modelId="{2B752AD2-D216-4E40-8A92-CFFE5B87EF42}">
      <dsp:nvSpPr>
        <dsp:cNvPr id="0" name=""/>
        <dsp:cNvSpPr/>
      </dsp:nvSpPr>
      <dsp:spPr>
        <a:xfrm rot="10028571">
          <a:off x="1784712" y="2946846"/>
          <a:ext cx="680234" cy="39241"/>
        </a:xfrm>
        <a:custGeom>
          <a:avLst/>
          <a:gdLst/>
          <a:ahLst/>
          <a:cxnLst/>
          <a:rect l="0" t="0" r="0" b="0"/>
          <a:pathLst>
            <a:path>
              <a:moveTo>
                <a:pt x="0" y="19620"/>
              </a:moveTo>
              <a:lnTo>
                <a:pt x="680234" y="196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107824" y="2949461"/>
        <a:ext cx="34011" cy="34011"/>
      </dsp:txXfrm>
    </dsp:sp>
    <dsp:sp modelId="{BF10E5D9-90AD-4F95-A4F1-4B3EE231A897}">
      <dsp:nvSpPr>
        <dsp:cNvPr id="0" name=""/>
        <dsp:cNvSpPr/>
      </dsp:nvSpPr>
      <dsp:spPr>
        <a:xfrm>
          <a:off x="450154" y="2513412"/>
          <a:ext cx="1360136" cy="13601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kern="1200" baseline="0" smtClean="0">
              <a:latin typeface="Calibri"/>
            </a:rPr>
            <a:t>Carries out sessions with support and supervision</a:t>
          </a:r>
          <a:endParaRPr lang="en-GB" sz="1100" kern="1200" smtClean="0"/>
        </a:p>
      </dsp:txBody>
      <dsp:txXfrm>
        <a:off x="649341" y="2712599"/>
        <a:ext cx="961762" cy="961762"/>
      </dsp:txXfrm>
    </dsp:sp>
    <dsp:sp modelId="{65572662-5717-41A8-AD7F-5645397AE133}">
      <dsp:nvSpPr>
        <dsp:cNvPr id="0" name=""/>
        <dsp:cNvSpPr/>
      </dsp:nvSpPr>
      <dsp:spPr>
        <a:xfrm rot="13114286">
          <a:off x="1981706" y="2083758"/>
          <a:ext cx="680234" cy="39241"/>
        </a:xfrm>
        <a:custGeom>
          <a:avLst/>
          <a:gdLst/>
          <a:ahLst/>
          <a:cxnLst/>
          <a:rect l="0" t="0" r="0" b="0"/>
          <a:pathLst>
            <a:path>
              <a:moveTo>
                <a:pt x="0" y="19620"/>
              </a:moveTo>
              <a:lnTo>
                <a:pt x="680234" y="196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04818" y="2086373"/>
        <a:ext cx="34011" cy="34011"/>
      </dsp:txXfrm>
    </dsp:sp>
    <dsp:sp modelId="{98CBDF0F-0423-4C72-BA0D-391925267165}">
      <dsp:nvSpPr>
        <dsp:cNvPr id="0" name=""/>
        <dsp:cNvSpPr/>
      </dsp:nvSpPr>
      <dsp:spPr>
        <a:xfrm>
          <a:off x="844142" y="787236"/>
          <a:ext cx="1360136" cy="13601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kern="1200" smtClean="0"/>
            <a:t>Developing ability to apply theory to practice</a:t>
          </a:r>
        </a:p>
      </dsp:txBody>
      <dsp:txXfrm>
        <a:off x="1043329" y="986423"/>
        <a:ext cx="961762" cy="9617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6C22E7-3BE6-4BFE-92C7-DFAFE5B158D9}">
      <dsp:nvSpPr>
        <dsp:cNvPr id="0" name=""/>
        <dsp:cNvSpPr/>
      </dsp:nvSpPr>
      <dsp:spPr>
        <a:xfrm>
          <a:off x="1625" y="1983628"/>
          <a:ext cx="1338113" cy="66905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SECOND YEAR STUDENT ASSESSMENT</a:t>
          </a:r>
        </a:p>
      </dsp:txBody>
      <dsp:txXfrm>
        <a:off x="21221" y="2003224"/>
        <a:ext cx="1298921" cy="629864"/>
      </dsp:txXfrm>
    </dsp:sp>
    <dsp:sp modelId="{AFF974FE-8407-4551-AD0E-ED10268F110F}">
      <dsp:nvSpPr>
        <dsp:cNvPr id="0" name=""/>
        <dsp:cNvSpPr/>
      </dsp:nvSpPr>
      <dsp:spPr>
        <a:xfrm rot="18346956">
          <a:off x="1149661" y="1932217"/>
          <a:ext cx="915401" cy="29267"/>
        </a:xfrm>
        <a:custGeom>
          <a:avLst/>
          <a:gdLst/>
          <a:ahLst/>
          <a:cxnLst/>
          <a:rect l="0" t="0" r="0" b="0"/>
          <a:pathLst>
            <a:path>
              <a:moveTo>
                <a:pt x="0" y="14633"/>
              </a:moveTo>
              <a:lnTo>
                <a:pt x="915401" y="146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84477" y="1923965"/>
        <a:ext cx="45770" cy="45770"/>
      </dsp:txXfrm>
    </dsp:sp>
    <dsp:sp modelId="{1CC3CAE0-FAB3-456E-B15A-5DF8A1857E65}">
      <dsp:nvSpPr>
        <dsp:cNvPr id="0" name=""/>
        <dsp:cNvSpPr/>
      </dsp:nvSpPr>
      <dsp:spPr>
        <a:xfrm>
          <a:off x="1874985" y="1241016"/>
          <a:ext cx="1338113" cy="669056"/>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PLACEMENT EDUCATOR</a:t>
          </a:r>
        </a:p>
        <a:p>
          <a:pPr lvl="0" algn="ctr" defTabSz="266700">
            <a:lnSpc>
              <a:spcPct val="90000"/>
            </a:lnSpc>
            <a:spcBef>
              <a:spcPct val="0"/>
            </a:spcBef>
            <a:spcAft>
              <a:spcPct val="35000"/>
            </a:spcAft>
          </a:pPr>
          <a:r>
            <a:rPr lang="en-GB" sz="600" kern="1200"/>
            <a:t>50%</a:t>
          </a:r>
        </a:p>
      </dsp:txBody>
      <dsp:txXfrm>
        <a:off x="1894581" y="1260612"/>
        <a:ext cx="1298921" cy="629864"/>
      </dsp:txXfrm>
    </dsp:sp>
    <dsp:sp modelId="{2ED48028-7C82-444C-A19F-5296CE0050B5}">
      <dsp:nvSpPr>
        <dsp:cNvPr id="0" name=""/>
        <dsp:cNvSpPr/>
      </dsp:nvSpPr>
      <dsp:spPr>
        <a:xfrm rot="18349257">
          <a:off x="3022869" y="1189002"/>
          <a:ext cx="917330" cy="29267"/>
        </a:xfrm>
        <a:custGeom>
          <a:avLst/>
          <a:gdLst/>
          <a:ahLst/>
          <a:cxnLst/>
          <a:rect l="0" t="0" r="0" b="0"/>
          <a:pathLst>
            <a:path>
              <a:moveTo>
                <a:pt x="0" y="14633"/>
              </a:moveTo>
              <a:lnTo>
                <a:pt x="917330" y="1463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58601" y="1180703"/>
        <a:ext cx="45866" cy="45866"/>
      </dsp:txXfrm>
    </dsp:sp>
    <dsp:sp modelId="{5E6B9FEB-6DC2-483F-BE16-AFB03969028E}">
      <dsp:nvSpPr>
        <dsp:cNvPr id="0" name=""/>
        <dsp:cNvSpPr/>
      </dsp:nvSpPr>
      <dsp:spPr>
        <a:xfrm>
          <a:off x="3749970" y="313004"/>
          <a:ext cx="1736429" cy="103744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TERM 1 </a:t>
          </a:r>
        </a:p>
        <a:p>
          <a:pPr lvl="0" algn="ctr" defTabSz="266700">
            <a:lnSpc>
              <a:spcPct val="90000"/>
            </a:lnSpc>
            <a:spcBef>
              <a:spcPct val="0"/>
            </a:spcBef>
            <a:spcAft>
              <a:spcPct val="35000"/>
            </a:spcAft>
          </a:pPr>
          <a:r>
            <a:rPr lang="en-GB" sz="600" kern="1200"/>
            <a:t>MAINLY FORMATIVE </a:t>
          </a:r>
        </a:p>
        <a:p>
          <a:pPr lvl="0" algn="ctr" defTabSz="266700">
            <a:lnSpc>
              <a:spcPct val="90000"/>
            </a:lnSpc>
            <a:spcBef>
              <a:spcPct val="0"/>
            </a:spcBef>
            <a:spcAft>
              <a:spcPct val="35000"/>
            </a:spcAft>
          </a:pPr>
          <a:r>
            <a:rPr lang="en-GB" sz="600" kern="1200"/>
            <a:t>HALF WAY REVIEW OF PROGRESS</a:t>
          </a:r>
        </a:p>
        <a:p>
          <a:pPr lvl="0" algn="ctr" defTabSz="266700">
            <a:lnSpc>
              <a:spcPct val="90000"/>
            </a:lnSpc>
            <a:spcBef>
              <a:spcPct val="0"/>
            </a:spcBef>
            <a:spcAft>
              <a:spcPct val="35000"/>
            </a:spcAft>
          </a:pPr>
          <a:r>
            <a:rPr lang="en-GB" sz="600" kern="1200"/>
            <a:t>SATISFACTORY/DEVELOPING/UNSATISFACTORY ASSESSMENT ON OUTCOME 1</a:t>
          </a:r>
        </a:p>
      </dsp:txBody>
      <dsp:txXfrm>
        <a:off x="3780356" y="343390"/>
        <a:ext cx="1675657" cy="976674"/>
      </dsp:txXfrm>
    </dsp:sp>
    <dsp:sp modelId="{68AA031C-DFDB-4712-BC60-49DAE3CCB636}">
      <dsp:nvSpPr>
        <dsp:cNvPr id="0" name=""/>
        <dsp:cNvSpPr/>
      </dsp:nvSpPr>
      <dsp:spPr>
        <a:xfrm rot="2211577">
          <a:off x="3145292" y="1764390"/>
          <a:ext cx="678424" cy="29267"/>
        </a:xfrm>
        <a:custGeom>
          <a:avLst/>
          <a:gdLst/>
          <a:ahLst/>
          <a:cxnLst/>
          <a:rect l="0" t="0" r="0" b="0"/>
          <a:pathLst>
            <a:path>
              <a:moveTo>
                <a:pt x="0" y="14633"/>
              </a:moveTo>
              <a:lnTo>
                <a:pt x="678424" y="1463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67544" y="1762063"/>
        <a:ext cx="33921" cy="33921"/>
      </dsp:txXfrm>
    </dsp:sp>
    <dsp:sp modelId="{AA919F50-F91C-4898-BD28-E86E2E7E0B21}">
      <dsp:nvSpPr>
        <dsp:cNvPr id="0" name=""/>
        <dsp:cNvSpPr/>
      </dsp:nvSpPr>
      <dsp:spPr>
        <a:xfrm>
          <a:off x="3755911" y="1598216"/>
          <a:ext cx="1730488" cy="76857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TERM 2 </a:t>
          </a:r>
        </a:p>
        <a:p>
          <a:pPr lvl="0" algn="ctr" defTabSz="266700">
            <a:lnSpc>
              <a:spcPct val="90000"/>
            </a:lnSpc>
            <a:spcBef>
              <a:spcPct val="0"/>
            </a:spcBef>
            <a:spcAft>
              <a:spcPct val="35000"/>
            </a:spcAft>
          </a:pPr>
          <a:r>
            <a:rPr lang="en-GB" sz="600" kern="1200"/>
            <a:t>SUMMATIVE ASSESSMENT ON PLACEMENT EDUCATOR ASSESSMENT REPORT- ALL OUTCOMES</a:t>
          </a:r>
        </a:p>
      </dsp:txBody>
      <dsp:txXfrm>
        <a:off x="3778422" y="1620727"/>
        <a:ext cx="1685466" cy="723550"/>
      </dsp:txXfrm>
    </dsp:sp>
    <dsp:sp modelId="{7778108F-E709-441A-A110-47776AC7A8BA}">
      <dsp:nvSpPr>
        <dsp:cNvPr id="0" name=""/>
        <dsp:cNvSpPr/>
      </dsp:nvSpPr>
      <dsp:spPr>
        <a:xfrm rot="3253044">
          <a:off x="1149661" y="2674828"/>
          <a:ext cx="915401" cy="29267"/>
        </a:xfrm>
        <a:custGeom>
          <a:avLst/>
          <a:gdLst/>
          <a:ahLst/>
          <a:cxnLst/>
          <a:rect l="0" t="0" r="0" b="0"/>
          <a:pathLst>
            <a:path>
              <a:moveTo>
                <a:pt x="0" y="14633"/>
              </a:moveTo>
              <a:lnTo>
                <a:pt x="915401" y="146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84477" y="2666577"/>
        <a:ext cx="45770" cy="45770"/>
      </dsp:txXfrm>
    </dsp:sp>
    <dsp:sp modelId="{61571BE7-C0AB-4B22-B9C7-696FD0862F73}">
      <dsp:nvSpPr>
        <dsp:cNvPr id="0" name=""/>
        <dsp:cNvSpPr/>
      </dsp:nvSpPr>
      <dsp:spPr>
        <a:xfrm>
          <a:off x="1874985" y="2726239"/>
          <a:ext cx="1338113" cy="669056"/>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UNIVERSITY</a:t>
          </a:r>
        </a:p>
        <a:p>
          <a:pPr lvl="0" algn="ctr" defTabSz="266700">
            <a:lnSpc>
              <a:spcPct val="90000"/>
            </a:lnSpc>
            <a:spcBef>
              <a:spcPct val="0"/>
            </a:spcBef>
            <a:spcAft>
              <a:spcPct val="35000"/>
            </a:spcAft>
          </a:pPr>
          <a:r>
            <a:rPr lang="en-GB" sz="600" kern="1200"/>
            <a:t>50%</a:t>
          </a:r>
        </a:p>
      </dsp:txBody>
      <dsp:txXfrm>
        <a:off x="1894581" y="2745835"/>
        <a:ext cx="1298921" cy="629864"/>
      </dsp:txXfrm>
    </dsp:sp>
    <dsp:sp modelId="{5076046D-3F74-418E-A112-7554FD269CF6}">
      <dsp:nvSpPr>
        <dsp:cNvPr id="0" name=""/>
        <dsp:cNvSpPr/>
      </dsp:nvSpPr>
      <dsp:spPr>
        <a:xfrm rot="20791541">
          <a:off x="3205276" y="2979917"/>
          <a:ext cx="568359" cy="29267"/>
        </a:xfrm>
        <a:custGeom>
          <a:avLst/>
          <a:gdLst/>
          <a:ahLst/>
          <a:cxnLst/>
          <a:rect l="0" t="0" r="0" b="0"/>
          <a:pathLst>
            <a:path>
              <a:moveTo>
                <a:pt x="0" y="14633"/>
              </a:moveTo>
              <a:lnTo>
                <a:pt x="568359" y="1463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75247" y="2980342"/>
        <a:ext cx="28417" cy="28417"/>
      </dsp:txXfrm>
    </dsp:sp>
    <dsp:sp modelId="{DA6DC7FD-7575-462C-8916-4CA2F33815F8}">
      <dsp:nvSpPr>
        <dsp:cNvPr id="0" name=""/>
        <dsp:cNvSpPr/>
      </dsp:nvSpPr>
      <dsp:spPr>
        <a:xfrm>
          <a:off x="3765813" y="2496659"/>
          <a:ext cx="1720586" cy="8633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ASSESSMENT VIA UNIVERSITY TUTOR REPORT.CASE STUDY AND VIVA</a:t>
          </a:r>
        </a:p>
      </dsp:txBody>
      <dsp:txXfrm>
        <a:off x="3791100" y="2521946"/>
        <a:ext cx="1670012" cy="8127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00FE-3F6E-49FC-94FA-0349E1C5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68</Pages>
  <Words>19824</Words>
  <Characters>112999</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132558</CharactersWithSpaces>
  <SharedDoc>false</SharedDoc>
  <HLinks>
    <vt:vector size="24" baseType="variant">
      <vt:variant>
        <vt:i4>3276889</vt:i4>
      </vt:variant>
      <vt:variant>
        <vt:i4>12</vt:i4>
      </vt:variant>
      <vt:variant>
        <vt:i4>0</vt:i4>
      </vt:variant>
      <vt:variant>
        <vt:i4>5</vt:i4>
      </vt:variant>
      <vt:variant>
        <vt:lpwstr>mailto:dhunt@dmu.ac.uk</vt:lpwstr>
      </vt:variant>
      <vt:variant>
        <vt:lpwstr/>
      </vt:variant>
      <vt:variant>
        <vt:i4>5636099</vt:i4>
      </vt:variant>
      <vt:variant>
        <vt:i4>6</vt:i4>
      </vt:variant>
      <vt:variant>
        <vt:i4>0</vt:i4>
      </vt:variant>
      <vt:variant>
        <vt:i4>5</vt:i4>
      </vt:variant>
      <vt:variant>
        <vt:lpwstr>http://www.rcslt.org/</vt:lpwstr>
      </vt:variant>
      <vt:variant>
        <vt:lpwstr/>
      </vt:variant>
      <vt:variant>
        <vt:i4>3276889</vt:i4>
      </vt:variant>
      <vt:variant>
        <vt:i4>3</vt:i4>
      </vt:variant>
      <vt:variant>
        <vt:i4>0</vt:i4>
      </vt:variant>
      <vt:variant>
        <vt:i4>5</vt:i4>
      </vt:variant>
      <vt:variant>
        <vt:lpwstr>mailto:dhunt@dmu.ac.uk</vt:lpwstr>
      </vt:variant>
      <vt:variant>
        <vt:lpwstr/>
      </vt:variant>
      <vt:variant>
        <vt:i4>8126476</vt:i4>
      </vt:variant>
      <vt:variant>
        <vt:i4>0</vt:i4>
      </vt:variant>
      <vt:variant>
        <vt:i4>0</vt:i4>
      </vt:variant>
      <vt:variant>
        <vt:i4>5</vt:i4>
      </vt:variant>
      <vt:variant>
        <vt:lpwstr>mailto:algibson@dmu.ac.uk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Hunt</cp:lastModifiedBy>
  <cp:revision>10</cp:revision>
  <cp:lastPrinted>2017-08-25T12:37:00Z</cp:lastPrinted>
  <dcterms:created xsi:type="dcterms:W3CDTF">2017-08-19T10:57:00Z</dcterms:created>
  <dcterms:modified xsi:type="dcterms:W3CDTF">2017-08-25T13:01:00Z</dcterms:modified>
</cp:coreProperties>
</file>