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2268"/>
        <w:gridCol w:w="992"/>
        <w:gridCol w:w="1022"/>
        <w:gridCol w:w="1550"/>
      </w:tblGrid>
      <w:tr w:rsidR="00443BAF" w:rsidRPr="00D87FCB" w:rsidTr="00723C12">
        <w:trPr>
          <w:cantSplit/>
        </w:trPr>
        <w:tc>
          <w:tcPr>
            <w:tcW w:w="10193" w:type="dxa"/>
            <w:gridSpan w:val="7"/>
            <w:shd w:val="clear" w:color="auto" w:fill="C6D9F1"/>
            <w:vAlign w:val="center"/>
          </w:tcPr>
          <w:p w:rsidR="00443BAF" w:rsidRPr="006B6946" w:rsidRDefault="00443BAF" w:rsidP="00723C12">
            <w:pPr>
              <w:spacing w:before="120" w:after="120" w:line="240" w:lineRule="auto"/>
              <w:rPr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</w:t>
            </w:r>
            <w:r w:rsidRPr="006B6946">
              <w:rPr>
                <w:rFonts w:cs="Calibri"/>
                <w:b/>
              </w:rPr>
              <w:t>Framework of assessments on the Programme</w:t>
            </w:r>
          </w:p>
        </w:tc>
      </w:tr>
      <w:tr w:rsidR="00443BAF" w:rsidRPr="00D87FCB" w:rsidTr="00723C12">
        <w:trPr>
          <w:cantSplit/>
        </w:trPr>
        <w:tc>
          <w:tcPr>
            <w:tcW w:w="2660" w:type="dxa"/>
            <w:shd w:val="clear" w:color="auto" w:fill="C6D9F1"/>
            <w:vAlign w:val="center"/>
          </w:tcPr>
          <w:p w:rsidR="00443BAF" w:rsidRPr="006B6946" w:rsidRDefault="00443BAF" w:rsidP="00723C12">
            <w:pPr>
              <w:spacing w:after="0" w:line="240" w:lineRule="auto"/>
              <w:jc w:val="center"/>
              <w:rPr>
                <w:b/>
              </w:rPr>
            </w:pPr>
            <w:r w:rsidRPr="006B6946">
              <w:rPr>
                <w:b/>
              </w:rPr>
              <w:t>Module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443BAF" w:rsidRPr="006B6946" w:rsidRDefault="00443BAF" w:rsidP="00723C12">
            <w:pPr>
              <w:spacing w:after="0" w:line="240" w:lineRule="auto"/>
              <w:jc w:val="center"/>
              <w:rPr>
                <w:b/>
              </w:rPr>
            </w:pPr>
            <w:r w:rsidRPr="006B6946">
              <w:rPr>
                <w:b/>
              </w:rPr>
              <w:t>Credit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443BAF" w:rsidRPr="006B6946" w:rsidRDefault="00443BAF" w:rsidP="00723C12">
            <w:pPr>
              <w:spacing w:after="0" w:line="240" w:lineRule="auto"/>
              <w:jc w:val="center"/>
              <w:rPr>
                <w:b/>
              </w:rPr>
            </w:pPr>
            <w:r w:rsidRPr="006B6946">
              <w:rPr>
                <w:b/>
              </w:rPr>
              <w:t>Level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443BAF" w:rsidRPr="006B6946" w:rsidRDefault="00443BAF" w:rsidP="00723C12">
            <w:pPr>
              <w:spacing w:after="0" w:line="240" w:lineRule="auto"/>
              <w:jc w:val="center"/>
              <w:rPr>
                <w:b/>
              </w:rPr>
            </w:pPr>
            <w:r w:rsidRPr="006B6946">
              <w:rPr>
                <w:b/>
              </w:rPr>
              <w:t>Type of Assessment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443BAF" w:rsidRPr="006B6946" w:rsidRDefault="00443BAF" w:rsidP="00723C12">
            <w:pPr>
              <w:spacing w:after="0" w:line="240" w:lineRule="auto"/>
              <w:jc w:val="center"/>
              <w:rPr>
                <w:b/>
              </w:rPr>
            </w:pPr>
            <w:r w:rsidRPr="006B6946">
              <w:rPr>
                <w:b/>
              </w:rPr>
              <w:t>Length &amp; Time</w:t>
            </w:r>
          </w:p>
        </w:tc>
        <w:tc>
          <w:tcPr>
            <w:tcW w:w="1022" w:type="dxa"/>
            <w:shd w:val="clear" w:color="auto" w:fill="C6D9F1"/>
            <w:vAlign w:val="center"/>
          </w:tcPr>
          <w:p w:rsidR="00443BAF" w:rsidRPr="00771AAD" w:rsidRDefault="00443BAF" w:rsidP="00723C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1AAD">
              <w:rPr>
                <w:b/>
                <w:sz w:val="18"/>
                <w:szCs w:val="18"/>
              </w:rPr>
              <w:t>Weighting</w:t>
            </w:r>
          </w:p>
        </w:tc>
        <w:tc>
          <w:tcPr>
            <w:tcW w:w="1550" w:type="dxa"/>
            <w:shd w:val="clear" w:color="auto" w:fill="C6D9F1"/>
            <w:vAlign w:val="center"/>
          </w:tcPr>
          <w:p w:rsidR="00443BAF" w:rsidRPr="006B6946" w:rsidRDefault="00443BAF" w:rsidP="00723C12">
            <w:pPr>
              <w:spacing w:after="0" w:line="240" w:lineRule="auto"/>
              <w:jc w:val="center"/>
              <w:rPr>
                <w:b/>
              </w:rPr>
            </w:pPr>
            <w:r w:rsidRPr="006B6946">
              <w:rPr>
                <w:b/>
              </w:rPr>
              <w:t>Semester &amp; Week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Caring and Compassion: introduction to Midwifery and Professional Practice (MIDW1000)</w:t>
            </w:r>
          </w:p>
        </w:tc>
        <w:tc>
          <w:tcPr>
            <w:tcW w:w="850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30</w:t>
            </w:r>
          </w:p>
        </w:tc>
        <w:tc>
          <w:tcPr>
            <w:tcW w:w="851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 xml:space="preserve">Health and Safety Document </w:t>
            </w:r>
          </w:p>
        </w:tc>
        <w:tc>
          <w:tcPr>
            <w:tcW w:w="992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1022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Pass/fail</w:t>
            </w:r>
          </w:p>
        </w:tc>
        <w:tc>
          <w:tcPr>
            <w:tcW w:w="1550" w:type="dxa"/>
            <w:tcBorders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 xml:space="preserve">Semester 1 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 7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 xml:space="preserve">Assignment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2000 words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100%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1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 14</w:t>
            </w:r>
          </w:p>
        </w:tc>
      </w:tr>
      <w:tr w:rsidR="00443BAF" w:rsidRPr="005A3744" w:rsidTr="00723C12">
        <w:trPr>
          <w:cantSplit/>
          <w:trHeight w:val="70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 xml:space="preserve">Assessment Professional conduct </w:t>
            </w:r>
          </w:p>
        </w:tc>
        <w:tc>
          <w:tcPr>
            <w:tcW w:w="99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102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Pass/fail</w:t>
            </w:r>
          </w:p>
        </w:tc>
        <w:tc>
          <w:tcPr>
            <w:tcW w:w="1550" w:type="dxa"/>
            <w:tcBorders>
              <w:top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1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weeks8-11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Scientific Underpinnings of Midwifery Care (MIDW1002)</w:t>
            </w:r>
          </w:p>
        </w:tc>
        <w:tc>
          <w:tcPr>
            <w:tcW w:w="850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45</w:t>
            </w:r>
          </w:p>
        </w:tc>
        <w:tc>
          <w:tcPr>
            <w:tcW w:w="851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 xml:space="preserve">Clinical practice and reflective evidence </w:t>
            </w:r>
          </w:p>
        </w:tc>
        <w:tc>
          <w:tcPr>
            <w:tcW w:w="992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6 weeks</w:t>
            </w:r>
          </w:p>
        </w:tc>
        <w:tc>
          <w:tcPr>
            <w:tcW w:w="1022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30%</w:t>
            </w:r>
          </w:p>
        </w:tc>
        <w:tc>
          <w:tcPr>
            <w:tcW w:w="1550" w:type="dxa"/>
            <w:tcBorders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3</w:t>
            </w:r>
          </w:p>
          <w:p w:rsidR="00443BAF" w:rsidRDefault="00443BAF" w:rsidP="00723C12">
            <w:pPr>
              <w:spacing w:before="120" w:after="120" w:line="240" w:lineRule="auto"/>
            </w:pPr>
            <w:r>
              <w:t>Week 31 or week 36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</w:p>
        </w:tc>
      </w:tr>
      <w:tr w:rsidR="00443BAF" w:rsidRPr="005A3744" w:rsidTr="00723C12">
        <w:trPr>
          <w:cantSplit/>
          <w:trHeight w:val="70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Unseen examination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3 hours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60%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3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 43</w:t>
            </w:r>
          </w:p>
        </w:tc>
      </w:tr>
      <w:tr w:rsidR="00443BAF" w:rsidRPr="005A3744" w:rsidTr="00723C12">
        <w:trPr>
          <w:cantSplit/>
          <w:trHeight w:val="70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Numeracy test</w:t>
            </w:r>
          </w:p>
        </w:tc>
        <w:tc>
          <w:tcPr>
            <w:tcW w:w="99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1 hour</w:t>
            </w:r>
          </w:p>
        </w:tc>
        <w:tc>
          <w:tcPr>
            <w:tcW w:w="102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10%</w:t>
            </w:r>
          </w:p>
        </w:tc>
        <w:tc>
          <w:tcPr>
            <w:tcW w:w="1550" w:type="dxa"/>
            <w:tcBorders>
              <w:top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2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 38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Communication and Contextual Issues for Childbearing (MIDW1001)</w:t>
            </w:r>
          </w:p>
        </w:tc>
        <w:tc>
          <w:tcPr>
            <w:tcW w:w="850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45</w:t>
            </w:r>
          </w:p>
        </w:tc>
        <w:tc>
          <w:tcPr>
            <w:tcW w:w="851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 xml:space="preserve">Community Profile </w:t>
            </w:r>
          </w:p>
        </w:tc>
        <w:tc>
          <w:tcPr>
            <w:tcW w:w="992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3000 words</w:t>
            </w:r>
          </w:p>
        </w:tc>
        <w:tc>
          <w:tcPr>
            <w:tcW w:w="1022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50%</w:t>
            </w:r>
          </w:p>
        </w:tc>
        <w:tc>
          <w:tcPr>
            <w:tcW w:w="1550" w:type="dxa"/>
            <w:tcBorders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3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 49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Health Promotion Poster presentation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20%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 xml:space="preserve">Semester 2 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  24</w:t>
            </w:r>
          </w:p>
        </w:tc>
      </w:tr>
      <w:tr w:rsidR="00443BAF" w:rsidRPr="005A3744" w:rsidTr="00723C12">
        <w:trPr>
          <w:cantSplit/>
          <w:trHeight w:val="70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Clinical practice and reflective  evidence</w:t>
            </w:r>
          </w:p>
        </w:tc>
        <w:tc>
          <w:tcPr>
            <w:tcW w:w="99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102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30%</w:t>
            </w:r>
          </w:p>
        </w:tc>
        <w:tc>
          <w:tcPr>
            <w:tcW w:w="1550" w:type="dxa"/>
            <w:tcBorders>
              <w:top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3</w:t>
            </w:r>
          </w:p>
          <w:p w:rsidR="00443BAF" w:rsidRDefault="00443BAF" w:rsidP="00723C12">
            <w:pPr>
              <w:spacing w:before="120" w:after="120" w:line="240" w:lineRule="auto"/>
            </w:pPr>
            <w:r>
              <w:t>Week 20 formative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 35 /36</w:t>
            </w:r>
          </w:p>
        </w:tc>
      </w:tr>
      <w:tr w:rsidR="00443BAF" w:rsidRPr="005A3744" w:rsidTr="00723C12">
        <w:trPr>
          <w:cantSplit/>
          <w:trHeight w:val="630"/>
        </w:trPr>
        <w:tc>
          <w:tcPr>
            <w:tcW w:w="2660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Complexity in Childbearing (MIDW2001)</w:t>
            </w:r>
          </w:p>
        </w:tc>
        <w:tc>
          <w:tcPr>
            <w:tcW w:w="850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45</w:t>
            </w:r>
          </w:p>
        </w:tc>
        <w:tc>
          <w:tcPr>
            <w:tcW w:w="851" w:type="dxa"/>
            <w:vMerge w:val="restart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 xml:space="preserve">Case study </w:t>
            </w:r>
          </w:p>
        </w:tc>
        <w:tc>
          <w:tcPr>
            <w:tcW w:w="992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3000 words</w:t>
            </w:r>
          </w:p>
        </w:tc>
        <w:tc>
          <w:tcPr>
            <w:tcW w:w="1022" w:type="dxa"/>
            <w:tcBorders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25%</w:t>
            </w:r>
          </w:p>
        </w:tc>
        <w:tc>
          <w:tcPr>
            <w:tcW w:w="1550" w:type="dxa"/>
            <w:tcBorders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2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34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Unseen exam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 xml:space="preserve">2 hours 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25%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2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Week 37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Clinical practice and reflective evidence</w:t>
            </w:r>
          </w:p>
        </w:tc>
        <w:tc>
          <w:tcPr>
            <w:tcW w:w="99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102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50%</w:t>
            </w:r>
          </w:p>
        </w:tc>
        <w:tc>
          <w:tcPr>
            <w:tcW w:w="1550" w:type="dxa"/>
            <w:tcBorders>
              <w:top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3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31/32</w:t>
            </w:r>
          </w:p>
        </w:tc>
      </w:tr>
      <w:tr w:rsidR="00443BAF" w:rsidRPr="005A3744" w:rsidTr="00723C12">
        <w:trPr>
          <w:cantSplit/>
        </w:trPr>
        <w:tc>
          <w:tcPr>
            <w:tcW w:w="2660" w:type="dxa"/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lastRenderedPageBreak/>
              <w:t>Critical Skills for Midwifery Practice (MIDW2002)</w:t>
            </w:r>
          </w:p>
        </w:tc>
        <w:tc>
          <w:tcPr>
            <w:tcW w:w="850" w:type="dxa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30</w:t>
            </w:r>
          </w:p>
        </w:tc>
        <w:tc>
          <w:tcPr>
            <w:tcW w:w="851" w:type="dxa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  <w:r w:rsidRPr="005A3744">
              <w:t>5</w:t>
            </w:r>
          </w:p>
        </w:tc>
        <w:tc>
          <w:tcPr>
            <w:tcW w:w="2268" w:type="dxa"/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Clinical examination</w:t>
            </w:r>
          </w:p>
        </w:tc>
        <w:tc>
          <w:tcPr>
            <w:tcW w:w="992" w:type="dxa"/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20 min X 4 stations</w:t>
            </w:r>
          </w:p>
        </w:tc>
        <w:tc>
          <w:tcPr>
            <w:tcW w:w="1022" w:type="dxa"/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100%</w:t>
            </w:r>
          </w:p>
        </w:tc>
        <w:tc>
          <w:tcPr>
            <w:tcW w:w="1550" w:type="dxa"/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>Semester 2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23</w:t>
            </w:r>
          </w:p>
        </w:tc>
      </w:tr>
      <w:tr w:rsidR="00443BAF" w:rsidRPr="005A3744" w:rsidTr="00723C12">
        <w:trPr>
          <w:cantSplit/>
          <w:trHeight w:val="532"/>
        </w:trPr>
        <w:tc>
          <w:tcPr>
            <w:tcW w:w="2660" w:type="dxa"/>
            <w:vMerge w:val="restart"/>
          </w:tcPr>
          <w:p w:rsidR="00443BAF" w:rsidRPr="005A3744" w:rsidRDefault="00443BAF" w:rsidP="00723C12">
            <w:pPr>
              <w:keepNext/>
              <w:spacing w:before="120" w:after="120" w:line="240" w:lineRule="auto"/>
            </w:pPr>
            <w:r w:rsidRPr="005A3744">
              <w:t>Evidence Based Holistic Midwifery (MIDW2000)</w:t>
            </w:r>
          </w:p>
        </w:tc>
        <w:tc>
          <w:tcPr>
            <w:tcW w:w="850" w:type="dxa"/>
            <w:vMerge w:val="restart"/>
          </w:tcPr>
          <w:p w:rsidR="00443BAF" w:rsidRPr="005A3744" w:rsidRDefault="00443BAF" w:rsidP="00723C12">
            <w:pPr>
              <w:keepNext/>
              <w:spacing w:before="120" w:after="120" w:line="240" w:lineRule="auto"/>
              <w:jc w:val="center"/>
            </w:pPr>
            <w:r w:rsidRPr="005A3744">
              <w:t>45</w:t>
            </w:r>
          </w:p>
        </w:tc>
        <w:tc>
          <w:tcPr>
            <w:tcW w:w="851" w:type="dxa"/>
            <w:vMerge w:val="restart"/>
          </w:tcPr>
          <w:p w:rsidR="00443BAF" w:rsidRPr="005A3744" w:rsidRDefault="00443BAF" w:rsidP="00723C12">
            <w:pPr>
              <w:keepNext/>
              <w:spacing w:before="120" w:after="120" w:line="240" w:lineRule="auto"/>
              <w:jc w:val="center"/>
            </w:pPr>
            <w:r w:rsidRPr="005A3744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443BAF" w:rsidRPr="005A3744" w:rsidRDefault="00443BAF" w:rsidP="00723C12">
            <w:pPr>
              <w:keepNext/>
              <w:spacing w:before="120" w:after="120" w:line="240" w:lineRule="auto"/>
            </w:pPr>
            <w:r w:rsidRPr="005A3744">
              <w:t xml:space="preserve">Research critique </w:t>
            </w:r>
          </w:p>
        </w:tc>
        <w:tc>
          <w:tcPr>
            <w:tcW w:w="992" w:type="dxa"/>
            <w:tcBorders>
              <w:bottom w:val="nil"/>
            </w:tcBorders>
          </w:tcPr>
          <w:p w:rsidR="00443BAF" w:rsidRPr="005A3744" w:rsidRDefault="00443BAF" w:rsidP="00723C12">
            <w:pPr>
              <w:keepNext/>
              <w:spacing w:before="120" w:after="120" w:line="240" w:lineRule="auto"/>
            </w:pPr>
            <w:r w:rsidRPr="005A3744">
              <w:t>3000 words</w:t>
            </w:r>
          </w:p>
        </w:tc>
        <w:tc>
          <w:tcPr>
            <w:tcW w:w="1022" w:type="dxa"/>
            <w:tcBorders>
              <w:bottom w:val="nil"/>
            </w:tcBorders>
          </w:tcPr>
          <w:p w:rsidR="00443BAF" w:rsidRPr="005A3744" w:rsidRDefault="00443BAF" w:rsidP="00723C12">
            <w:pPr>
              <w:keepNext/>
              <w:spacing w:before="120" w:after="120" w:line="240" w:lineRule="auto"/>
            </w:pPr>
            <w:r>
              <w:t>3</w:t>
            </w:r>
            <w:r w:rsidRPr="005A3744">
              <w:t>0%</w:t>
            </w:r>
          </w:p>
        </w:tc>
        <w:tc>
          <w:tcPr>
            <w:tcW w:w="1550" w:type="dxa"/>
            <w:tcBorders>
              <w:bottom w:val="nil"/>
            </w:tcBorders>
          </w:tcPr>
          <w:p w:rsidR="00443BAF" w:rsidRDefault="00443BAF" w:rsidP="00723C12">
            <w:pPr>
              <w:keepNext/>
              <w:spacing w:before="120" w:after="120" w:line="240" w:lineRule="auto"/>
            </w:pPr>
            <w:r w:rsidRPr="005A3744">
              <w:t>Semester 1</w:t>
            </w:r>
          </w:p>
          <w:p w:rsidR="00443BAF" w:rsidRPr="005A3744" w:rsidRDefault="00443BAF" w:rsidP="00723C12">
            <w:pPr>
              <w:keepNext/>
              <w:spacing w:before="120" w:after="120" w:line="240" w:lineRule="auto"/>
            </w:pPr>
            <w:r>
              <w:t>Week 14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Clinical practice and reflective  evidence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5A3744">
              <w:t>50%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 w:rsidRPr="005A3744">
              <w:t xml:space="preserve">Semester 3 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>43/44</w:t>
            </w:r>
          </w:p>
        </w:tc>
      </w:tr>
      <w:tr w:rsidR="00443BAF" w:rsidRPr="005A3744" w:rsidTr="00723C12">
        <w:trPr>
          <w:cantSplit/>
          <w:trHeight w:val="93"/>
        </w:trPr>
        <w:tc>
          <w:tcPr>
            <w:tcW w:w="2660" w:type="dxa"/>
          </w:tcPr>
          <w:p w:rsidR="00443BAF" w:rsidRPr="005A3744" w:rsidRDefault="00443BAF" w:rsidP="00723C12">
            <w:pPr>
              <w:spacing w:before="120" w:after="120" w:line="240" w:lineRule="auto"/>
            </w:pPr>
          </w:p>
        </w:tc>
        <w:tc>
          <w:tcPr>
            <w:tcW w:w="850" w:type="dxa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851" w:type="dxa"/>
          </w:tcPr>
          <w:p w:rsidR="00443BAF" w:rsidRPr="005A3744" w:rsidRDefault="00443BAF" w:rsidP="00723C12">
            <w:pPr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 w:rsidRPr="00920488">
              <w:t>Evaluation of Choices Seminar</w:t>
            </w:r>
          </w:p>
        </w:tc>
        <w:tc>
          <w:tcPr>
            <w:tcW w:w="99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>
              <w:t>20mins</w:t>
            </w:r>
          </w:p>
        </w:tc>
        <w:tc>
          <w:tcPr>
            <w:tcW w:w="1022" w:type="dxa"/>
            <w:tcBorders>
              <w:top w:val="nil"/>
            </w:tcBorders>
          </w:tcPr>
          <w:p w:rsidR="00443BAF" w:rsidRPr="005A3744" w:rsidRDefault="00443BAF" w:rsidP="00723C12">
            <w:pPr>
              <w:spacing w:before="120" w:after="120" w:line="240" w:lineRule="auto"/>
            </w:pPr>
            <w:r>
              <w:t>20%</w:t>
            </w:r>
          </w:p>
        </w:tc>
        <w:tc>
          <w:tcPr>
            <w:tcW w:w="1550" w:type="dxa"/>
            <w:tcBorders>
              <w:top w:val="nil"/>
            </w:tcBorders>
          </w:tcPr>
          <w:p w:rsidR="00443BAF" w:rsidRDefault="00443BAF" w:rsidP="00723C12">
            <w:pPr>
              <w:spacing w:before="120" w:after="120" w:line="240" w:lineRule="auto"/>
            </w:pPr>
            <w:r>
              <w:t xml:space="preserve">Semester 3 </w:t>
            </w:r>
          </w:p>
          <w:p w:rsidR="00443BAF" w:rsidRPr="005A3744" w:rsidRDefault="00443BAF" w:rsidP="00723C12">
            <w:pPr>
              <w:spacing w:before="120" w:after="120" w:line="240" w:lineRule="auto"/>
            </w:pPr>
            <w:r>
              <w:t xml:space="preserve"> Week 44</w:t>
            </w:r>
          </w:p>
        </w:tc>
      </w:tr>
    </w:tbl>
    <w:p w:rsidR="00443BAF" w:rsidRDefault="00443BAF" w:rsidP="00443BAF"/>
    <w:p w:rsidR="00443BAF" w:rsidRDefault="00443BAF" w:rsidP="00443BAF"/>
    <w:p w:rsidR="00443BAF" w:rsidRDefault="00443BAF" w:rsidP="00443BAF"/>
    <w:p w:rsidR="00443BAF" w:rsidRDefault="00443BAF" w:rsidP="00443BAF"/>
    <w:tbl>
      <w:tblPr>
        <w:tblpPr w:leftFromText="180" w:rightFromText="180" w:vertAnchor="text" w:horzAnchor="margin" w:tblpXSpec="right" w:tblpY="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2268"/>
        <w:gridCol w:w="992"/>
        <w:gridCol w:w="1022"/>
        <w:gridCol w:w="1550"/>
      </w:tblGrid>
      <w:tr w:rsidR="00443BAF" w:rsidRPr="005A3744" w:rsidTr="00723C12">
        <w:trPr>
          <w:cantSplit/>
          <w:trHeight w:val="645"/>
        </w:trPr>
        <w:tc>
          <w:tcPr>
            <w:tcW w:w="2660" w:type="dxa"/>
            <w:vMerge w:val="restart"/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Continuity and Midwifery Practice (MIDW3000)</w:t>
            </w:r>
          </w:p>
        </w:tc>
        <w:tc>
          <w:tcPr>
            <w:tcW w:w="850" w:type="dxa"/>
            <w:vMerge w:val="restart"/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  <w:jc w:val="center"/>
            </w:pPr>
            <w:r w:rsidRPr="005A3744">
              <w:t>45</w:t>
            </w:r>
          </w:p>
        </w:tc>
        <w:tc>
          <w:tcPr>
            <w:tcW w:w="851" w:type="dxa"/>
            <w:vMerge w:val="restart"/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  <w:jc w:val="center"/>
            </w:pPr>
            <w:r w:rsidRPr="005A3744"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Case study</w:t>
            </w:r>
          </w:p>
        </w:tc>
        <w:tc>
          <w:tcPr>
            <w:tcW w:w="992" w:type="dxa"/>
            <w:tcBorders>
              <w:bottom w:val="nil"/>
            </w:tcBorders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3000 words</w:t>
            </w:r>
          </w:p>
        </w:tc>
        <w:tc>
          <w:tcPr>
            <w:tcW w:w="1022" w:type="dxa"/>
            <w:tcBorders>
              <w:bottom w:val="nil"/>
            </w:tcBorders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25%</w:t>
            </w:r>
          </w:p>
        </w:tc>
        <w:tc>
          <w:tcPr>
            <w:tcW w:w="1550" w:type="dxa"/>
            <w:tcBorders>
              <w:bottom w:val="nil"/>
            </w:tcBorders>
          </w:tcPr>
          <w:p w:rsidR="00443BAF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Semester 2</w:t>
            </w:r>
          </w:p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>
              <w:t>Week 33</w:t>
            </w:r>
          </w:p>
        </w:tc>
      </w:tr>
      <w:tr w:rsidR="00443BAF" w:rsidRPr="005A3744" w:rsidTr="00723C12">
        <w:trPr>
          <w:cantSplit/>
          <w:trHeight w:val="77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Clinical examination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3BAF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1 hour</w:t>
            </w:r>
          </w:p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>
              <w:t xml:space="preserve">(3 stations) 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25%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443BAF" w:rsidRDefault="00443BAF" w:rsidP="00723C12">
            <w:pPr>
              <w:keepNext/>
              <w:keepLines/>
              <w:spacing w:before="120" w:after="120" w:line="240" w:lineRule="auto"/>
            </w:pPr>
            <w:r w:rsidRPr="005A3744">
              <w:t>Semester 1</w:t>
            </w:r>
          </w:p>
          <w:p w:rsidR="00443BAF" w:rsidRPr="005A3744" w:rsidRDefault="00443BAF" w:rsidP="00723C12">
            <w:pPr>
              <w:keepNext/>
              <w:keepLines/>
              <w:spacing w:before="120" w:after="120" w:line="240" w:lineRule="auto"/>
            </w:pPr>
            <w:r>
              <w:t>Week 21</w:t>
            </w:r>
          </w:p>
        </w:tc>
      </w:tr>
      <w:tr w:rsidR="00443BAF" w:rsidRPr="005A3744" w:rsidTr="00723C12">
        <w:trPr>
          <w:cantSplit/>
          <w:trHeight w:val="70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Clinical practice and reflective  evidence</w:t>
            </w:r>
          </w:p>
        </w:tc>
        <w:tc>
          <w:tcPr>
            <w:tcW w:w="992" w:type="dxa"/>
            <w:tcBorders>
              <w:top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</w:p>
        </w:tc>
        <w:tc>
          <w:tcPr>
            <w:tcW w:w="1022" w:type="dxa"/>
            <w:tcBorders>
              <w:top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50%</w:t>
            </w:r>
          </w:p>
        </w:tc>
        <w:tc>
          <w:tcPr>
            <w:tcW w:w="1550" w:type="dxa"/>
            <w:tcBorders>
              <w:top w:val="nil"/>
            </w:tcBorders>
          </w:tcPr>
          <w:p w:rsidR="00443BAF" w:rsidRDefault="00443BAF" w:rsidP="00723C12">
            <w:pPr>
              <w:keepLines/>
              <w:spacing w:before="120" w:after="120" w:line="240" w:lineRule="auto"/>
            </w:pPr>
            <w:r w:rsidRPr="005A3744">
              <w:t>Semester 2</w:t>
            </w:r>
          </w:p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28/29</w:t>
            </w:r>
          </w:p>
        </w:tc>
      </w:tr>
      <w:tr w:rsidR="00443BAF" w:rsidRPr="005A3744" w:rsidTr="00723C12">
        <w:trPr>
          <w:cantSplit/>
          <w:trHeight w:val="70"/>
        </w:trPr>
        <w:tc>
          <w:tcPr>
            <w:tcW w:w="2660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Dissertation (NURS3001 )</w:t>
            </w:r>
          </w:p>
        </w:tc>
        <w:tc>
          <w:tcPr>
            <w:tcW w:w="850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  <w:jc w:val="center"/>
            </w:pPr>
            <w:r w:rsidRPr="005A3744">
              <w:t>60</w:t>
            </w:r>
          </w:p>
        </w:tc>
        <w:tc>
          <w:tcPr>
            <w:tcW w:w="851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  <w:jc w:val="center"/>
            </w:pPr>
            <w:r w:rsidRPr="005A3744">
              <w:t>6</w:t>
            </w:r>
          </w:p>
        </w:tc>
        <w:tc>
          <w:tcPr>
            <w:tcW w:w="2268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Literature based dissertation</w:t>
            </w:r>
          </w:p>
        </w:tc>
        <w:tc>
          <w:tcPr>
            <w:tcW w:w="992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10,000 words</w:t>
            </w:r>
          </w:p>
        </w:tc>
        <w:tc>
          <w:tcPr>
            <w:tcW w:w="1022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100%</w:t>
            </w:r>
          </w:p>
        </w:tc>
        <w:tc>
          <w:tcPr>
            <w:tcW w:w="1550" w:type="dxa"/>
          </w:tcPr>
          <w:p w:rsidR="00443BAF" w:rsidRDefault="00443BAF" w:rsidP="00723C12">
            <w:pPr>
              <w:keepLines/>
              <w:spacing w:before="120" w:after="120" w:line="240" w:lineRule="auto"/>
            </w:pPr>
            <w:r w:rsidRPr="005A3744">
              <w:t>Semester 2</w:t>
            </w:r>
          </w:p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Week36</w:t>
            </w:r>
          </w:p>
        </w:tc>
      </w:tr>
      <w:tr w:rsidR="00443BAF" w:rsidRPr="005A3744" w:rsidTr="00723C12">
        <w:trPr>
          <w:cantSplit/>
          <w:trHeight w:val="930"/>
        </w:trPr>
        <w:tc>
          <w:tcPr>
            <w:tcW w:w="2660" w:type="dxa"/>
            <w:vMerge w:val="restart"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Midwife as a Leader (MIDW3001)</w:t>
            </w:r>
          </w:p>
        </w:tc>
        <w:tc>
          <w:tcPr>
            <w:tcW w:w="850" w:type="dxa"/>
            <w:vMerge w:val="restart"/>
          </w:tcPr>
          <w:p w:rsidR="00443BAF" w:rsidRPr="005A3744" w:rsidRDefault="00443BAF" w:rsidP="00723C12">
            <w:pPr>
              <w:keepLines/>
              <w:spacing w:before="120" w:after="120" w:line="240" w:lineRule="auto"/>
              <w:jc w:val="center"/>
            </w:pPr>
            <w:r w:rsidRPr="005A3744">
              <w:t>15</w:t>
            </w:r>
          </w:p>
        </w:tc>
        <w:tc>
          <w:tcPr>
            <w:tcW w:w="851" w:type="dxa"/>
            <w:vMerge w:val="restart"/>
          </w:tcPr>
          <w:p w:rsidR="00443BAF" w:rsidRPr="005A3744" w:rsidRDefault="00443BAF" w:rsidP="00723C12">
            <w:pPr>
              <w:keepLines/>
              <w:spacing w:before="120" w:after="120" w:line="240" w:lineRule="auto"/>
              <w:jc w:val="center"/>
            </w:pPr>
            <w:r w:rsidRPr="005A3744"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 xml:space="preserve">Seminar – implementing change in practice </w:t>
            </w:r>
          </w:p>
        </w:tc>
        <w:tc>
          <w:tcPr>
            <w:tcW w:w="992" w:type="dxa"/>
            <w:tcBorders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20 min</w:t>
            </w:r>
          </w:p>
        </w:tc>
        <w:tc>
          <w:tcPr>
            <w:tcW w:w="1022" w:type="dxa"/>
            <w:tcBorders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30%</w:t>
            </w:r>
          </w:p>
        </w:tc>
        <w:tc>
          <w:tcPr>
            <w:tcW w:w="1550" w:type="dxa"/>
            <w:tcBorders>
              <w:bottom w:val="nil"/>
            </w:tcBorders>
          </w:tcPr>
          <w:p w:rsidR="00443BAF" w:rsidRDefault="00443BAF" w:rsidP="00723C12">
            <w:pPr>
              <w:keepLines/>
              <w:spacing w:before="120" w:after="120" w:line="240" w:lineRule="auto"/>
            </w:pPr>
            <w:r w:rsidRPr="005A3744">
              <w:t>Semester 3</w:t>
            </w:r>
          </w:p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Week 51</w:t>
            </w:r>
          </w:p>
        </w:tc>
      </w:tr>
      <w:tr w:rsidR="00443BAF" w:rsidRPr="005A3744" w:rsidTr="00723C12">
        <w:trPr>
          <w:cantSplit/>
          <w:trHeight w:val="660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  <w:jc w:val="center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 xml:space="preserve">Clinical practice and reflective evidence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70%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Week 49/50</w:t>
            </w:r>
          </w:p>
        </w:tc>
      </w:tr>
      <w:tr w:rsidR="00443BAF" w:rsidRPr="005A3744" w:rsidTr="00723C12">
        <w:trPr>
          <w:cantSplit/>
          <w:trHeight w:val="1515"/>
        </w:trPr>
        <w:tc>
          <w:tcPr>
            <w:tcW w:w="2660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</w:p>
        </w:tc>
        <w:tc>
          <w:tcPr>
            <w:tcW w:w="850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</w:p>
        </w:tc>
        <w:tc>
          <w:tcPr>
            <w:tcW w:w="851" w:type="dxa"/>
            <w:vMerge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 w:rsidRPr="005A3744">
              <w:t>Submission of professional portfolio of Evidence to meet all NMC competencies, ESC and EC directives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Pass /fail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443BAF" w:rsidRDefault="00443BAF" w:rsidP="00723C12">
            <w:pPr>
              <w:keepLines/>
              <w:spacing w:before="120" w:after="120" w:line="240" w:lineRule="auto"/>
            </w:pPr>
            <w:r w:rsidRPr="005A3744">
              <w:t xml:space="preserve">Semester 3 </w:t>
            </w:r>
          </w:p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Week 50</w:t>
            </w:r>
          </w:p>
        </w:tc>
      </w:tr>
      <w:tr w:rsidR="00443BAF" w:rsidRPr="005A3744" w:rsidTr="00723C12">
        <w:trPr>
          <w:cantSplit/>
          <w:trHeight w:val="1515"/>
        </w:trPr>
        <w:tc>
          <w:tcPr>
            <w:tcW w:w="2660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lastRenderedPageBreak/>
              <w:t>Theory in Neonatal Examination (MIDW3002)</w:t>
            </w:r>
          </w:p>
        </w:tc>
        <w:tc>
          <w:tcPr>
            <w:tcW w:w="850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30</w:t>
            </w:r>
          </w:p>
        </w:tc>
        <w:tc>
          <w:tcPr>
            <w:tcW w:w="851" w:type="dxa"/>
          </w:tcPr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443BAF" w:rsidRDefault="00443BAF" w:rsidP="00723C12">
            <w:pPr>
              <w:keepLines/>
              <w:spacing w:before="120" w:after="120" w:line="240" w:lineRule="auto"/>
            </w:pPr>
            <w:r>
              <w:t>Storyboard</w:t>
            </w:r>
          </w:p>
          <w:p w:rsidR="00443BAF" w:rsidRDefault="00443BAF" w:rsidP="00723C12">
            <w:pPr>
              <w:keepLines/>
              <w:spacing w:before="120" w:after="120" w:line="240" w:lineRule="auto"/>
            </w:pPr>
          </w:p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e-learning package</w:t>
            </w:r>
          </w:p>
        </w:tc>
        <w:tc>
          <w:tcPr>
            <w:tcW w:w="992" w:type="dxa"/>
            <w:tcBorders>
              <w:top w:val="nil"/>
            </w:tcBorders>
          </w:tcPr>
          <w:p w:rsidR="00443BAF" w:rsidRDefault="00443BAF" w:rsidP="00723C12">
            <w:pPr>
              <w:keepLines/>
              <w:spacing w:before="120" w:after="120" w:line="240" w:lineRule="auto"/>
            </w:pPr>
            <w:r>
              <w:t>45 mins</w:t>
            </w:r>
          </w:p>
          <w:p w:rsidR="00443BAF" w:rsidRDefault="00443BAF" w:rsidP="00723C12">
            <w:pPr>
              <w:keepLines/>
              <w:spacing w:before="120" w:after="120" w:line="240" w:lineRule="auto"/>
            </w:pPr>
          </w:p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3 hour</w:t>
            </w:r>
          </w:p>
        </w:tc>
        <w:tc>
          <w:tcPr>
            <w:tcW w:w="1022" w:type="dxa"/>
            <w:tcBorders>
              <w:top w:val="nil"/>
            </w:tcBorders>
          </w:tcPr>
          <w:p w:rsidR="00443BAF" w:rsidRDefault="00443BAF" w:rsidP="00723C12">
            <w:pPr>
              <w:keepLines/>
              <w:spacing w:before="120" w:after="120" w:line="240" w:lineRule="auto"/>
            </w:pPr>
            <w:r>
              <w:t>100%</w:t>
            </w:r>
          </w:p>
          <w:p w:rsidR="00443BAF" w:rsidRDefault="00443BAF" w:rsidP="00723C12">
            <w:pPr>
              <w:keepLines/>
              <w:spacing w:before="120" w:after="120" w:line="240" w:lineRule="auto"/>
            </w:pPr>
          </w:p>
          <w:p w:rsidR="00443BAF" w:rsidRDefault="00443BAF" w:rsidP="00723C12">
            <w:pPr>
              <w:keepLines/>
              <w:spacing w:before="120" w:after="120" w:line="240" w:lineRule="auto"/>
            </w:pPr>
            <w:r>
              <w:t>P/F</w:t>
            </w:r>
          </w:p>
        </w:tc>
        <w:tc>
          <w:tcPr>
            <w:tcW w:w="1550" w:type="dxa"/>
            <w:tcBorders>
              <w:top w:val="nil"/>
            </w:tcBorders>
          </w:tcPr>
          <w:p w:rsidR="00443BAF" w:rsidRDefault="00443BAF" w:rsidP="00723C12">
            <w:pPr>
              <w:keepLines/>
              <w:spacing w:before="120" w:after="120" w:line="240" w:lineRule="auto"/>
            </w:pPr>
            <w:r>
              <w:t>Semester 3</w:t>
            </w:r>
          </w:p>
          <w:p w:rsidR="00443BAF" w:rsidRDefault="00443BAF" w:rsidP="00723C12">
            <w:pPr>
              <w:keepLines/>
              <w:spacing w:before="120" w:after="120" w:line="240" w:lineRule="auto"/>
            </w:pPr>
          </w:p>
          <w:p w:rsidR="00443BAF" w:rsidRPr="005A3744" w:rsidRDefault="00443BAF" w:rsidP="00723C12">
            <w:pPr>
              <w:keepLines/>
              <w:spacing w:before="120" w:after="120" w:line="240" w:lineRule="auto"/>
            </w:pPr>
            <w:r>
              <w:t>Semester 3</w:t>
            </w:r>
          </w:p>
        </w:tc>
      </w:tr>
    </w:tbl>
    <w:p w:rsidR="001C79F4" w:rsidRDefault="001C79F4">
      <w:bookmarkStart w:id="0" w:name="_GoBack"/>
      <w:bookmarkEnd w:id="0"/>
    </w:p>
    <w:sectPr w:rsidR="001C7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AF"/>
    <w:rsid w:val="001C79F4"/>
    <w:rsid w:val="004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2018-04-18T14:45:00Z</dcterms:created>
  <dcterms:modified xsi:type="dcterms:W3CDTF">2018-04-18T14:48:00Z</dcterms:modified>
</cp:coreProperties>
</file>